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57A7F5" w14:textId="20B25E90" w:rsidR="000C6096" w:rsidRDefault="000C6096" w:rsidP="00DF3CC9">
      <w:pPr>
        <w:spacing w:line="360" w:lineRule="auto"/>
        <w:jc w:val="center"/>
        <w:rPr>
          <w:b/>
          <w:bCs/>
        </w:rPr>
      </w:pPr>
      <w:bookmarkStart w:id="0" w:name="_Hlk180583299"/>
      <w:r>
        <w:rPr>
          <w:rFonts w:cs="Times New Roman"/>
          <w:b/>
          <w:bCs/>
          <w:noProof/>
          <w:lang w:eastAsia="pt-BR" w:bidi="ar-SA"/>
        </w:rPr>
        <mc:AlternateContent>
          <mc:Choice Requires="wps">
            <w:drawing>
              <wp:anchor distT="0" distB="0" distL="114300" distR="114300" simplePos="0" relativeHeight="251659264" behindDoc="0" locked="0" layoutInCell="1" allowOverlap="1" wp14:anchorId="75E26B16" wp14:editId="14408E7E">
                <wp:simplePos x="0" y="0"/>
                <wp:positionH relativeFrom="margin">
                  <wp:align>center</wp:align>
                </wp:positionH>
                <wp:positionV relativeFrom="paragraph">
                  <wp:posOffset>-5715</wp:posOffset>
                </wp:positionV>
                <wp:extent cx="5971429" cy="247650"/>
                <wp:effectExtent l="0" t="0" r="0" b="0"/>
                <wp:wrapNone/>
                <wp:docPr id="6" name="Caixa de Texto 6"/>
                <wp:cNvGraphicFramePr/>
                <a:graphic xmlns:a="http://schemas.openxmlformats.org/drawingml/2006/main">
                  <a:graphicData uri="http://schemas.microsoft.com/office/word/2010/wordprocessingShape">
                    <wps:wsp>
                      <wps:cNvSpPr txBox="1"/>
                      <wps:spPr>
                        <a:xfrm>
                          <a:off x="0" y="0"/>
                          <a:ext cx="5971429" cy="247650"/>
                        </a:xfrm>
                        <a:prstGeom prst="rect">
                          <a:avLst/>
                        </a:prstGeom>
                        <a:solidFill>
                          <a:schemeClr val="bg2"/>
                        </a:solidFill>
                        <a:ln w="6350">
                          <a:noFill/>
                        </a:ln>
                      </wps:spPr>
                      <wps:txbx>
                        <w:txbxContent>
                          <w:p w14:paraId="7C7E9F4E" w14:textId="6F429F8E" w:rsidR="000C6096" w:rsidRPr="00B91F71" w:rsidRDefault="000C6096" w:rsidP="000C6096">
                            <w:pPr>
                              <w:jc w:val="center"/>
                              <w:rPr>
                                <w:rFonts w:cs="Times New Roman"/>
                                <w:b/>
                                <w:bCs/>
                              </w:rPr>
                            </w:pPr>
                            <w:r>
                              <w:rPr>
                                <w:rFonts w:cs="Times New Roman"/>
                                <w:b/>
                                <w:bCs/>
                              </w:rPr>
                              <w:t>ANEXO 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5E26B16" id="_x0000_t202" coordsize="21600,21600" o:spt="202" path="m,l,21600r21600,l21600,xe">
                <v:stroke joinstyle="miter"/>
                <v:path gradientshapeok="t" o:connecttype="rect"/>
              </v:shapetype>
              <v:shape id="Caixa de Texto 6" o:spid="_x0000_s1026" type="#_x0000_t202" style="position:absolute;left:0;text-align:left;margin-left:0;margin-top:-.45pt;width:470.2pt;height:19.5pt;z-index:25165926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" fillcolor="#e7e6e6 [3214]" stroked="f" strokeweight=".5pt">
                <v:textbox>
                  <w:txbxContent>
                    <w:p w14:paraId="7C7E9F4E" w14:textId="6F429F8E" w:rsidR="000C6096" w:rsidRPr="00B91F71" w:rsidRDefault="000C6096" w:rsidP="000C6096">
                      <w:pPr>
                        <w:jc w:val="center"/>
                        <w:rPr>
                          <w:rFonts w:cs="Times New Roman"/>
                          <w:b/>
                          <w:bCs/>
                        </w:rPr>
                      </w:pPr>
                      <w:r>
                        <w:rPr>
                          <w:rFonts w:cs="Times New Roman"/>
                          <w:b/>
                          <w:bCs/>
                        </w:rPr>
                        <w:t>ANEXO I</w:t>
                      </w:r>
                    </w:p>
                  </w:txbxContent>
                </v:textbox>
                <w10:wrap anchorx="margin"/>
              </v:shape>
            </w:pict>
          </mc:Fallback>
        </mc:AlternateContent>
      </w:r>
    </w:p>
    <w:p w14:paraId="26F0EAE6" w14:textId="77777777" w:rsidR="000C6096" w:rsidRDefault="000C6096" w:rsidP="00DF3CC9">
      <w:pPr>
        <w:spacing w:line="360" w:lineRule="auto"/>
        <w:jc w:val="center"/>
        <w:rPr>
          <w:b/>
          <w:bCs/>
        </w:rPr>
      </w:pPr>
    </w:p>
    <w:p w14:paraId="7D76188F" w14:textId="0BA72988" w:rsidR="00DF3CC9" w:rsidRDefault="00DF3CC9" w:rsidP="00DF3CC9">
      <w:pPr>
        <w:spacing w:line="360" w:lineRule="auto"/>
        <w:jc w:val="center"/>
        <w:rPr>
          <w:b/>
          <w:bCs/>
        </w:rPr>
      </w:pPr>
      <w:r w:rsidRPr="00B1776A">
        <w:rPr>
          <w:b/>
          <w:bCs/>
        </w:rPr>
        <w:t>TERMO DE REFERÊNCIA</w:t>
      </w:r>
    </w:p>
    <w:p w14:paraId="3AA5DFCD" w14:textId="77777777" w:rsidR="000C6096" w:rsidRDefault="000C6096" w:rsidP="00DF3CC9">
      <w:pPr>
        <w:pStyle w:val="Rodap"/>
        <w:spacing w:before="240" w:after="240"/>
        <w:ind w:right="-29"/>
        <w:rPr>
          <w:b/>
          <w:szCs w:val="24"/>
        </w:rPr>
      </w:pPr>
    </w:p>
    <w:p w14:paraId="2E7E7F4A" w14:textId="69108AB3" w:rsidR="00DF3CC9" w:rsidRPr="00B1776A" w:rsidRDefault="00DF3CC9" w:rsidP="00DF3CC9">
      <w:pPr>
        <w:pStyle w:val="Rodap"/>
        <w:spacing w:before="240" w:after="240"/>
        <w:ind w:right="-29"/>
        <w:rPr>
          <w:b/>
          <w:bCs/>
          <w:szCs w:val="24"/>
        </w:rPr>
      </w:pPr>
      <w:r>
        <w:rPr>
          <w:b/>
          <w:szCs w:val="24"/>
        </w:rPr>
        <w:t>1. DO OBJETO DA CONTRATAÇÃO</w:t>
      </w:r>
    </w:p>
    <w:p w14:paraId="45E60D5A" w14:textId="47B6A28E" w:rsidR="00DF3CC9" w:rsidRDefault="00DF3CC9" w:rsidP="00D109DA">
      <w:pPr>
        <w:spacing w:before="240" w:after="240"/>
        <w:jc w:val="both"/>
      </w:pPr>
      <w:r w:rsidRPr="00A57628">
        <w:rPr>
          <w:b/>
        </w:rPr>
        <w:t>1.1.</w:t>
      </w:r>
      <w:r>
        <w:t xml:space="preserve"> </w:t>
      </w:r>
      <w:r w:rsidRPr="00CE3666">
        <w:rPr>
          <w:b/>
        </w:rPr>
        <w:t>Da Definição</w:t>
      </w:r>
      <w:r w:rsidRPr="00B1776A">
        <w:rPr>
          <w:b/>
        </w:rPr>
        <w:t xml:space="preserve"> </w:t>
      </w:r>
      <w:r>
        <w:rPr>
          <w:b/>
        </w:rPr>
        <w:t>d</w:t>
      </w:r>
      <w:r w:rsidRPr="00B1776A">
        <w:rPr>
          <w:b/>
        </w:rPr>
        <w:t>o</w:t>
      </w:r>
      <w:r>
        <w:t xml:space="preserve"> </w:t>
      </w:r>
      <w:r>
        <w:rPr>
          <w:b/>
        </w:rPr>
        <w:t>O</w:t>
      </w:r>
      <w:r w:rsidRPr="00B1776A">
        <w:rPr>
          <w:b/>
        </w:rPr>
        <w:t>bjeto</w:t>
      </w:r>
      <w:r>
        <w:t>:</w:t>
      </w:r>
      <w:bookmarkStart w:id="1" w:name="_Hlk157412895"/>
      <w:bookmarkStart w:id="2" w:name="_Hlk190350721"/>
      <w:r w:rsidR="00284965" w:rsidRPr="00284965">
        <w:t xml:space="preserve"> </w:t>
      </w:r>
      <w:r w:rsidR="0035567B" w:rsidRPr="0035567B">
        <w:t>Contratação de empresa especializada para a prestação de serviços contínuos de manutenção preventiva e corretiva, assistência técnica, incluindo calibração a teste de segurança elétrica de acordo com o previsto pelo fabricante, nos equipamentos médicos hospitalares, odontológicos e de imagem, para atender as necessidades das unidades de saúde gerenciadas pelo Consórcio Público de Saúde da Microrregião de Crato – CPSMC</w:t>
      </w:r>
      <w:r w:rsidR="008A7784" w:rsidRPr="008A7784">
        <w:t>, conforme condições e exigências estabelecidas neste instrumento.</w:t>
      </w:r>
    </w:p>
    <w:p w14:paraId="60D468DB" w14:textId="2E65437A" w:rsidR="00DF3CC9" w:rsidRDefault="00DF3CC9" w:rsidP="002024CE">
      <w:pPr>
        <w:spacing w:before="240" w:after="240"/>
        <w:jc w:val="both"/>
      </w:pPr>
      <w:bookmarkStart w:id="3" w:name="_Hlk208321590"/>
      <w:bookmarkEnd w:id="1"/>
      <w:bookmarkEnd w:id="2"/>
      <w:r w:rsidRPr="000E3D20">
        <w:rPr>
          <w:b/>
        </w:rPr>
        <w:t>1.1.</w:t>
      </w:r>
      <w:r w:rsidR="00306C1C">
        <w:rPr>
          <w:b/>
        </w:rPr>
        <w:t>2</w:t>
      </w:r>
      <w:r w:rsidRPr="000E3D20">
        <w:rPr>
          <w:b/>
        </w:rPr>
        <w:t>.</w:t>
      </w:r>
      <w:r w:rsidRPr="000E3D20">
        <w:t xml:space="preserve"> O custo estimado total da contratação é de </w:t>
      </w:r>
      <w:r w:rsidR="00000925" w:rsidRPr="00000925">
        <w:rPr>
          <w:b/>
        </w:rPr>
        <w:t xml:space="preserve">R$ </w:t>
      </w:r>
      <w:r w:rsidR="00E33012">
        <w:rPr>
          <w:b/>
        </w:rPr>
        <w:t>1.390.500,00</w:t>
      </w:r>
      <w:r w:rsidR="00000925" w:rsidRPr="00000925">
        <w:rPr>
          <w:b/>
        </w:rPr>
        <w:t xml:space="preserve"> (</w:t>
      </w:r>
      <w:r w:rsidR="00E33012">
        <w:rPr>
          <w:b/>
        </w:rPr>
        <w:t>Um Milhão, Trezentos e Noventa Mil e Quinhentos Reais</w:t>
      </w:r>
      <w:r w:rsidR="00000925" w:rsidRPr="00000925">
        <w:rPr>
          <w:b/>
        </w:rPr>
        <w:t>)</w:t>
      </w:r>
      <w:r w:rsidR="008A746B" w:rsidRPr="006719E4">
        <w:t>,</w:t>
      </w:r>
      <w:r w:rsidR="00F26ED0">
        <w:rPr>
          <w:rFonts w:eastAsia="Times New Roman" w:cs="Times New Roman"/>
          <w:b/>
          <w:bCs/>
          <w:color w:val="000000"/>
          <w:lang w:eastAsia="pt-BR"/>
        </w:rPr>
        <w:t xml:space="preserve"> </w:t>
      </w:r>
      <w:r w:rsidRPr="000E3D20">
        <w:t xml:space="preserve">conforme quadro </w:t>
      </w:r>
      <w:r w:rsidR="00422568">
        <w:t xml:space="preserve">o </w:t>
      </w:r>
      <w:r w:rsidR="00422568" w:rsidRPr="00422568">
        <w:rPr>
          <w:b/>
          <w:bCs/>
        </w:rPr>
        <w:t>Quadro</w:t>
      </w:r>
      <w:r w:rsidR="007D7496" w:rsidRPr="00422568">
        <w:rPr>
          <w:b/>
          <w:bCs/>
        </w:rPr>
        <w:t xml:space="preserve"> I</w:t>
      </w:r>
      <w:r w:rsidR="007D7496">
        <w:t xml:space="preserve"> deste Termo de Referência</w:t>
      </w:r>
      <w:r w:rsidRPr="000E3D20">
        <w:t>.</w:t>
      </w:r>
    </w:p>
    <w:bookmarkEnd w:id="3"/>
    <w:p w14:paraId="5F94E175" w14:textId="753F18D1" w:rsidR="00103CB9" w:rsidRDefault="00DF3CC9" w:rsidP="007D7496">
      <w:pPr>
        <w:widowControl/>
        <w:suppressAutoHyphens w:val="0"/>
        <w:spacing w:before="100" w:beforeAutospacing="1" w:after="100" w:afterAutospacing="1"/>
        <w:jc w:val="both"/>
        <w:rPr>
          <w:rFonts w:eastAsia="Times New Roman" w:cs="Times New Roman"/>
          <w:kern w:val="0"/>
          <w:lang w:eastAsia="pt-BR" w:bidi="ar-SA"/>
        </w:rPr>
      </w:pPr>
      <w:r w:rsidRPr="000C1F12">
        <w:rPr>
          <w:rFonts w:eastAsia="Times New Roman"/>
          <w:b/>
          <w:bCs/>
          <w:lang w:eastAsia="pt-BR"/>
        </w:rPr>
        <w:t>1.2. Da Justificativa da Contratação</w:t>
      </w:r>
      <w:r w:rsidR="00053F24" w:rsidRPr="00053F24">
        <w:rPr>
          <w:rFonts w:eastAsia="Times New Roman" w:cs="Times New Roman"/>
          <w:kern w:val="0"/>
          <w:lang w:eastAsia="pt-BR" w:bidi="ar-SA"/>
        </w:rPr>
        <w:t xml:space="preserve"> </w:t>
      </w:r>
    </w:p>
    <w:p w14:paraId="5D6A961B" w14:textId="666CA0B3" w:rsidR="0035567B" w:rsidRPr="0035567B" w:rsidRDefault="00B63D75" w:rsidP="0035567B">
      <w:pPr>
        <w:spacing w:before="240" w:after="240"/>
        <w:jc w:val="both"/>
        <w:rPr>
          <w:rFonts w:eastAsia="Times New Roman"/>
          <w:lang w:eastAsia="pt-BR"/>
        </w:rPr>
      </w:pPr>
      <w:r w:rsidRPr="000C1F12">
        <w:rPr>
          <w:rFonts w:eastAsia="Times New Roman"/>
          <w:b/>
          <w:bCs/>
          <w:lang w:eastAsia="pt-BR"/>
        </w:rPr>
        <w:t>1.2.</w:t>
      </w:r>
      <w:r>
        <w:rPr>
          <w:rFonts w:eastAsia="Times New Roman"/>
          <w:b/>
          <w:bCs/>
          <w:lang w:eastAsia="pt-BR"/>
        </w:rPr>
        <w:t xml:space="preserve">1. </w:t>
      </w:r>
      <w:r w:rsidR="0035567B" w:rsidRPr="0035567B">
        <w:rPr>
          <w:rFonts w:eastAsia="Times New Roman"/>
          <w:lang w:eastAsia="pt-BR"/>
        </w:rPr>
        <w:t>Os serviços de manutenção preventiva e corretiva, calibração e aferição metrológica em equipamentos médico-hospitalares, odontológicos e de imagem utilizados nas unidades do Consórcio Público de Saúde da Microrregião de Crato (CPSMC) — Policlínica Bárbara Pereira de Alencar, Policlínica Aderson Tavares Bezerra e Centro de Especialidades Odontológicas (CEO) — decorre de exigência técnica e legal voltada à preservação da integridade, funcionalidade e segurança dos equipamentos assistenciais.</w:t>
      </w:r>
    </w:p>
    <w:p w14:paraId="6D9DACFD" w14:textId="4ABA8ED8" w:rsidR="00B63D75" w:rsidRDefault="0035567B" w:rsidP="0035567B">
      <w:pPr>
        <w:spacing w:before="240" w:after="240"/>
        <w:jc w:val="both"/>
        <w:rPr>
          <w:rFonts w:eastAsia="Times New Roman"/>
          <w:lang w:eastAsia="pt-BR"/>
        </w:rPr>
      </w:pPr>
      <w:r w:rsidRPr="000C1F12">
        <w:rPr>
          <w:rFonts w:eastAsia="Times New Roman"/>
          <w:b/>
          <w:bCs/>
          <w:lang w:eastAsia="pt-BR"/>
        </w:rPr>
        <w:t>1.2.</w:t>
      </w:r>
      <w:r>
        <w:rPr>
          <w:rFonts w:eastAsia="Times New Roman"/>
          <w:b/>
          <w:bCs/>
          <w:lang w:eastAsia="pt-BR"/>
        </w:rPr>
        <w:t xml:space="preserve">2. </w:t>
      </w:r>
      <w:r w:rsidRPr="0035567B">
        <w:rPr>
          <w:rFonts w:eastAsia="Times New Roman"/>
          <w:lang w:eastAsia="pt-BR"/>
        </w:rPr>
        <w:t>Esses equipamentos são instrumentos essenciais à prestação de serviços públicos de saúde, pois viabilizam diagnósticos clínicos, procedimentos terapêuticos e exames especializados, compondo o núcleo tecnológico das unidades assistenciais. O funcionamento inadequado desses dispositivos pode comprometer a segurança dos pacientes e profissionais, além de interromper a oferta de serviços essenciais, contrariando o princípio da continuidade do serviço público e a eficiência administrativa.</w:t>
      </w:r>
    </w:p>
    <w:p w14:paraId="35325B91" w14:textId="53E0273D" w:rsidR="0035567B" w:rsidRPr="0035567B" w:rsidRDefault="0035567B" w:rsidP="0035567B">
      <w:pPr>
        <w:spacing w:before="240" w:after="240"/>
        <w:jc w:val="both"/>
        <w:rPr>
          <w:rFonts w:eastAsia="Times New Roman" w:cs="Times New Roman"/>
          <w:kern w:val="0"/>
          <w:lang w:eastAsia="pt-BR" w:bidi="ar-SA"/>
        </w:rPr>
      </w:pPr>
      <w:r w:rsidRPr="0035567B">
        <w:rPr>
          <w:rFonts w:eastAsia="Times New Roman" w:cs="Times New Roman"/>
          <w:b/>
          <w:bCs/>
          <w:kern w:val="0"/>
          <w:lang w:eastAsia="pt-BR" w:bidi="ar-SA"/>
        </w:rPr>
        <w:t>1.2.3.</w:t>
      </w:r>
      <w:r>
        <w:rPr>
          <w:rFonts w:eastAsia="Times New Roman" w:cs="Times New Roman"/>
          <w:kern w:val="0"/>
          <w:lang w:eastAsia="pt-BR" w:bidi="ar-SA"/>
        </w:rPr>
        <w:t xml:space="preserve"> </w:t>
      </w:r>
      <w:r w:rsidRPr="0035567B">
        <w:rPr>
          <w:rFonts w:eastAsia="Times New Roman" w:cs="Times New Roman"/>
          <w:kern w:val="0"/>
          <w:lang w:eastAsia="pt-BR" w:bidi="ar-SA"/>
        </w:rPr>
        <w:t>A manutenção preventiva e corretiva periódica é condição indispensável para garantir:</w:t>
      </w:r>
      <w:r>
        <w:rPr>
          <w:rFonts w:eastAsia="Times New Roman" w:cs="Times New Roman"/>
          <w:kern w:val="0"/>
          <w:lang w:eastAsia="pt-BR" w:bidi="ar-SA"/>
        </w:rPr>
        <w:t xml:space="preserve"> </w:t>
      </w:r>
      <w:r w:rsidRPr="0035567B">
        <w:rPr>
          <w:rFonts w:eastAsia="Times New Roman" w:cs="Times New Roman"/>
          <w:kern w:val="0"/>
          <w:lang w:eastAsia="pt-BR" w:bidi="ar-SA"/>
        </w:rPr>
        <w:t>O cumprimento das normas técnicas e sanitárias da ANVISA, que dispõe sobre a obrigatoriedade de implantação de um plano de manutenção, calibração e segurança para equipamentos médicos;</w:t>
      </w:r>
      <w:r>
        <w:rPr>
          <w:rFonts w:eastAsia="Times New Roman" w:cs="Times New Roman"/>
          <w:kern w:val="0"/>
          <w:lang w:eastAsia="pt-BR" w:bidi="ar-SA"/>
        </w:rPr>
        <w:t xml:space="preserve"> </w:t>
      </w:r>
      <w:r w:rsidRPr="0035567B">
        <w:rPr>
          <w:rFonts w:eastAsia="Times New Roman" w:cs="Times New Roman"/>
          <w:kern w:val="0"/>
          <w:lang w:eastAsia="pt-BR" w:bidi="ar-SA"/>
        </w:rPr>
        <w:t>A conformidade metrológica, em atendimento ao INMETRO e à Rede Brasileira de Calibração (RBC);</w:t>
      </w:r>
      <w:r>
        <w:rPr>
          <w:rFonts w:eastAsia="Times New Roman" w:cs="Times New Roman"/>
          <w:kern w:val="0"/>
          <w:lang w:eastAsia="pt-BR" w:bidi="ar-SA"/>
        </w:rPr>
        <w:t xml:space="preserve"> </w:t>
      </w:r>
      <w:r w:rsidRPr="0035567B">
        <w:rPr>
          <w:rFonts w:eastAsia="Times New Roman" w:cs="Times New Roman"/>
          <w:kern w:val="0"/>
          <w:lang w:eastAsia="pt-BR" w:bidi="ar-SA"/>
        </w:rPr>
        <w:t>A ampliação da vida útil dos bens públicos, assegurando economicidade e sustentabilidade no uso dos recursos públicos.</w:t>
      </w:r>
    </w:p>
    <w:p w14:paraId="0C58F065" w14:textId="7FE2C8D9" w:rsidR="0035567B" w:rsidRPr="0035567B" w:rsidRDefault="0035567B" w:rsidP="0035567B">
      <w:pPr>
        <w:spacing w:before="240" w:after="240"/>
        <w:jc w:val="both"/>
        <w:rPr>
          <w:rFonts w:eastAsia="Times New Roman" w:cs="Times New Roman"/>
          <w:kern w:val="0"/>
          <w:lang w:eastAsia="pt-BR" w:bidi="ar-SA"/>
        </w:rPr>
      </w:pPr>
      <w:r w:rsidRPr="0035567B">
        <w:rPr>
          <w:rFonts w:eastAsia="Times New Roman" w:cs="Times New Roman"/>
          <w:b/>
          <w:bCs/>
          <w:kern w:val="0"/>
          <w:lang w:eastAsia="pt-BR" w:bidi="ar-SA"/>
        </w:rPr>
        <w:t>1.2.</w:t>
      </w:r>
      <w:r>
        <w:rPr>
          <w:rFonts w:eastAsia="Times New Roman" w:cs="Times New Roman"/>
          <w:b/>
          <w:bCs/>
          <w:kern w:val="0"/>
          <w:lang w:eastAsia="pt-BR" w:bidi="ar-SA"/>
        </w:rPr>
        <w:t>4</w:t>
      </w:r>
      <w:r w:rsidRPr="0035567B">
        <w:rPr>
          <w:rFonts w:eastAsia="Times New Roman" w:cs="Times New Roman"/>
          <w:b/>
          <w:bCs/>
          <w:kern w:val="0"/>
          <w:lang w:eastAsia="pt-BR" w:bidi="ar-SA"/>
        </w:rPr>
        <w:t>.</w:t>
      </w:r>
      <w:r>
        <w:rPr>
          <w:rFonts w:eastAsia="Times New Roman" w:cs="Times New Roman"/>
          <w:kern w:val="0"/>
          <w:lang w:eastAsia="pt-BR" w:bidi="ar-SA"/>
        </w:rPr>
        <w:t xml:space="preserve"> </w:t>
      </w:r>
      <w:r w:rsidRPr="0035567B">
        <w:rPr>
          <w:rFonts w:eastAsia="Times New Roman" w:cs="Times New Roman"/>
          <w:kern w:val="0"/>
          <w:lang w:eastAsia="pt-BR" w:bidi="ar-SA"/>
        </w:rPr>
        <w:t>Além disso, a inexistência de contrato de manutenção contínua gera riscos operacionais e sanitários, como:</w:t>
      </w:r>
      <w:r>
        <w:rPr>
          <w:rFonts w:eastAsia="Times New Roman" w:cs="Times New Roman"/>
          <w:kern w:val="0"/>
          <w:lang w:eastAsia="pt-BR" w:bidi="ar-SA"/>
        </w:rPr>
        <w:t xml:space="preserve"> </w:t>
      </w:r>
      <w:r w:rsidRPr="0035567B">
        <w:rPr>
          <w:rFonts w:eastAsia="Times New Roman" w:cs="Times New Roman"/>
          <w:kern w:val="0"/>
          <w:lang w:eastAsia="pt-BR" w:bidi="ar-SA"/>
        </w:rPr>
        <w:t>Indisponibilidade de equipamentos essenciais, impactando diretamente a assistência à população;</w:t>
      </w:r>
      <w:r>
        <w:rPr>
          <w:rFonts w:eastAsia="Times New Roman" w:cs="Times New Roman"/>
          <w:kern w:val="0"/>
          <w:lang w:eastAsia="pt-BR" w:bidi="ar-SA"/>
        </w:rPr>
        <w:t xml:space="preserve"> </w:t>
      </w:r>
      <w:r w:rsidRPr="0035567B">
        <w:rPr>
          <w:rFonts w:eastAsia="Times New Roman" w:cs="Times New Roman"/>
          <w:kern w:val="0"/>
          <w:lang w:eastAsia="pt-BR" w:bidi="ar-SA"/>
        </w:rPr>
        <w:t>Aumento de custos públicos, decorrente de reparos emergenciais e substituições prematuras;</w:t>
      </w:r>
      <w:r>
        <w:rPr>
          <w:rFonts w:eastAsia="Times New Roman" w:cs="Times New Roman"/>
          <w:kern w:val="0"/>
          <w:lang w:eastAsia="pt-BR" w:bidi="ar-SA"/>
        </w:rPr>
        <w:t xml:space="preserve"> </w:t>
      </w:r>
      <w:r w:rsidRPr="0035567B">
        <w:rPr>
          <w:rFonts w:eastAsia="Times New Roman" w:cs="Times New Roman"/>
          <w:kern w:val="0"/>
          <w:lang w:eastAsia="pt-BR" w:bidi="ar-SA"/>
        </w:rPr>
        <w:t>Risco jurídico e sanitário, com possibilidade de responsabilização do gestor e interdição de serviços pela Vigilância Sanitária.</w:t>
      </w:r>
    </w:p>
    <w:p w14:paraId="7FF2DD0F" w14:textId="656A0CF5" w:rsidR="0035567B" w:rsidRPr="0035567B" w:rsidRDefault="0035567B" w:rsidP="0035567B">
      <w:pPr>
        <w:spacing w:before="240" w:after="240"/>
        <w:jc w:val="both"/>
        <w:rPr>
          <w:rFonts w:eastAsia="Times New Roman" w:cs="Times New Roman"/>
          <w:kern w:val="0"/>
          <w:lang w:eastAsia="pt-BR" w:bidi="ar-SA"/>
        </w:rPr>
      </w:pPr>
      <w:r w:rsidRPr="0035567B">
        <w:rPr>
          <w:rFonts w:eastAsia="Times New Roman" w:cs="Times New Roman"/>
          <w:b/>
          <w:bCs/>
          <w:kern w:val="0"/>
          <w:lang w:eastAsia="pt-BR" w:bidi="ar-SA"/>
        </w:rPr>
        <w:t>1.2.</w:t>
      </w:r>
      <w:r>
        <w:rPr>
          <w:rFonts w:eastAsia="Times New Roman" w:cs="Times New Roman"/>
          <w:b/>
          <w:bCs/>
          <w:kern w:val="0"/>
          <w:lang w:eastAsia="pt-BR" w:bidi="ar-SA"/>
        </w:rPr>
        <w:t>5</w:t>
      </w:r>
      <w:r w:rsidRPr="0035567B">
        <w:rPr>
          <w:rFonts w:eastAsia="Times New Roman" w:cs="Times New Roman"/>
          <w:b/>
          <w:bCs/>
          <w:kern w:val="0"/>
          <w:lang w:eastAsia="pt-BR" w:bidi="ar-SA"/>
        </w:rPr>
        <w:t>.</w:t>
      </w:r>
      <w:r>
        <w:rPr>
          <w:rFonts w:eastAsia="Times New Roman" w:cs="Times New Roman"/>
          <w:kern w:val="0"/>
          <w:lang w:eastAsia="pt-BR" w:bidi="ar-SA"/>
        </w:rPr>
        <w:t xml:space="preserve"> </w:t>
      </w:r>
      <w:r w:rsidRPr="0035567B">
        <w:rPr>
          <w:rFonts w:eastAsia="Times New Roman" w:cs="Times New Roman"/>
          <w:kern w:val="0"/>
          <w:lang w:eastAsia="pt-BR" w:bidi="ar-SA"/>
        </w:rPr>
        <w:t xml:space="preserve">A ausência de manutenção adequada de equipamentos de saúde caracteriza falha grave </w:t>
      </w:r>
      <w:r w:rsidRPr="0035567B">
        <w:rPr>
          <w:rFonts w:eastAsia="Times New Roman" w:cs="Times New Roman"/>
          <w:kern w:val="0"/>
          <w:lang w:eastAsia="pt-BR" w:bidi="ar-SA"/>
        </w:rPr>
        <w:lastRenderedPageBreak/>
        <w:t>de gestão e compromete a economicidade e a segurança dos serviços públicos. De modo que o gestor público deve adotar medidas preventivas para mitigar riscos de paralisação de atividades essenciais, em observância ao dever de planejamento.</w:t>
      </w:r>
    </w:p>
    <w:p w14:paraId="09060B4F" w14:textId="594E1F55" w:rsidR="0035567B" w:rsidRPr="0035567B" w:rsidRDefault="0035567B" w:rsidP="0035567B">
      <w:pPr>
        <w:spacing w:before="240" w:after="240"/>
        <w:jc w:val="both"/>
        <w:rPr>
          <w:rFonts w:eastAsia="Times New Roman" w:cs="Times New Roman"/>
          <w:kern w:val="0"/>
          <w:lang w:eastAsia="pt-BR" w:bidi="ar-SA"/>
        </w:rPr>
      </w:pPr>
      <w:r w:rsidRPr="0035567B">
        <w:rPr>
          <w:rFonts w:eastAsia="Times New Roman" w:cs="Times New Roman"/>
          <w:b/>
          <w:bCs/>
          <w:kern w:val="0"/>
          <w:lang w:eastAsia="pt-BR" w:bidi="ar-SA"/>
        </w:rPr>
        <w:t>1.2.</w:t>
      </w:r>
      <w:r>
        <w:rPr>
          <w:rFonts w:eastAsia="Times New Roman" w:cs="Times New Roman"/>
          <w:b/>
          <w:bCs/>
          <w:kern w:val="0"/>
          <w:lang w:eastAsia="pt-BR" w:bidi="ar-SA"/>
        </w:rPr>
        <w:t>6</w:t>
      </w:r>
      <w:r w:rsidRPr="0035567B">
        <w:rPr>
          <w:rFonts w:eastAsia="Times New Roman" w:cs="Times New Roman"/>
          <w:b/>
          <w:bCs/>
          <w:kern w:val="0"/>
          <w:lang w:eastAsia="pt-BR" w:bidi="ar-SA"/>
        </w:rPr>
        <w:t>.</w:t>
      </w:r>
      <w:r>
        <w:rPr>
          <w:rFonts w:eastAsia="Times New Roman" w:cs="Times New Roman"/>
          <w:kern w:val="0"/>
          <w:lang w:eastAsia="pt-BR" w:bidi="ar-SA"/>
        </w:rPr>
        <w:t xml:space="preserve"> </w:t>
      </w:r>
      <w:r w:rsidRPr="0035567B">
        <w:rPr>
          <w:rFonts w:eastAsia="Times New Roman" w:cs="Times New Roman"/>
          <w:kern w:val="0"/>
          <w:lang w:eastAsia="pt-BR" w:bidi="ar-SA"/>
        </w:rPr>
        <w:t>Assim, a contratação visa assegurar que todos os equipamentos médico-hospitalares e odontológicos que se mantenham em condições plenas de operação, evitando interrupções nos atendimentos e garantindo a qualidade, a precisão e a segurança dos diagnósticos e tratamentos oferecidos à população da microrregião de Crato. Logo, trata-se, portanto, de uma necessidade continuada e estratégica, essencial à eficiência do sistema público de saúde, e plenamente alinhada aos objetivos institucionais do CPSMC.</w:t>
      </w:r>
    </w:p>
    <w:p w14:paraId="36AEAE37" w14:textId="3B5CEF00" w:rsidR="00DF3CC9" w:rsidRPr="00621FE8" w:rsidRDefault="00DF3CC9" w:rsidP="00D36F65">
      <w:pPr>
        <w:spacing w:before="240" w:after="240"/>
        <w:jc w:val="both"/>
        <w:rPr>
          <w:color w:val="000000" w:themeColor="text1"/>
        </w:rPr>
      </w:pPr>
      <w:r w:rsidRPr="00621FE8">
        <w:rPr>
          <w:b/>
          <w:color w:val="000000" w:themeColor="text1"/>
        </w:rPr>
        <w:t xml:space="preserve">1.3. </w:t>
      </w:r>
      <w:r w:rsidRPr="00621FE8">
        <w:rPr>
          <w:color w:val="000000" w:themeColor="text1"/>
        </w:rPr>
        <w:t>O objeto da contratação está previsto no Plano de Contratações Anual do ano de 202</w:t>
      </w:r>
      <w:r w:rsidR="001630D5">
        <w:rPr>
          <w:color w:val="000000" w:themeColor="text1"/>
        </w:rPr>
        <w:t>6</w:t>
      </w:r>
      <w:r w:rsidRPr="00621FE8">
        <w:rPr>
          <w:color w:val="000000" w:themeColor="text1"/>
        </w:rPr>
        <w:t xml:space="preserve">: </w:t>
      </w:r>
    </w:p>
    <w:p w14:paraId="61E398F8" w14:textId="73704C0A" w:rsidR="00AD45EB" w:rsidRPr="001630D5" w:rsidRDefault="00AD45EB" w:rsidP="007D7496">
      <w:pPr>
        <w:spacing w:before="240" w:after="240"/>
        <w:jc w:val="both"/>
        <w:rPr>
          <w:rFonts w:eastAsia="Lucida Sans Unicode" w:cs="Times New Roman"/>
          <w:bCs/>
          <w:color w:val="000000"/>
          <w:kern w:val="0"/>
          <w:shd w:val="clear" w:color="auto" w:fill="FFFFFF"/>
          <w:lang w:eastAsia="ja-JP" w:bidi="ar-SA"/>
        </w:rPr>
      </w:pPr>
      <w:r w:rsidRPr="001630D5">
        <w:rPr>
          <w:rFonts w:cs="Times New Roman"/>
          <w:b/>
          <w:bCs/>
          <w:color w:val="000000" w:themeColor="text1"/>
        </w:rPr>
        <w:t>* IDENTIFICADOR DA FUTURA CONTRATAÇÃO:</w:t>
      </w:r>
    </w:p>
    <w:p w14:paraId="63451063" w14:textId="0217A4BD" w:rsidR="00B63D75" w:rsidRPr="001630D5" w:rsidRDefault="00B63D75" w:rsidP="00340BF9">
      <w:pPr>
        <w:spacing w:before="240" w:after="240"/>
        <w:jc w:val="both"/>
        <w:rPr>
          <w:rFonts w:eastAsia="Lucida Sans Unicode" w:cs="Times New Roman"/>
          <w:bCs/>
          <w:color w:val="000000"/>
          <w:kern w:val="0"/>
          <w:shd w:val="clear" w:color="auto" w:fill="FFFFFF"/>
          <w:lang w:eastAsia="ja-JP" w:bidi="ar-SA"/>
        </w:rPr>
      </w:pPr>
      <w:r w:rsidRPr="001630D5">
        <w:rPr>
          <w:rFonts w:eastAsia="Lucida Sans Unicode" w:cs="Times New Roman"/>
          <w:bCs/>
          <w:color w:val="000000"/>
          <w:kern w:val="0"/>
          <w:shd w:val="clear" w:color="auto" w:fill="FFFFFF"/>
          <w:lang w:eastAsia="ja-JP" w:bidi="ar-SA"/>
        </w:rPr>
        <w:t xml:space="preserve">ID PCA PNCP: </w:t>
      </w:r>
      <w:r w:rsidR="001630D5" w:rsidRPr="001630D5">
        <w:rPr>
          <w:rFonts w:eastAsia="Lucida Sans Unicode" w:cs="Times New Roman"/>
          <w:bCs/>
          <w:color w:val="000000"/>
          <w:kern w:val="0"/>
          <w:shd w:val="clear" w:color="auto" w:fill="FFFFFF"/>
          <w:lang w:eastAsia="ja-JP" w:bidi="ar-SA"/>
        </w:rPr>
        <w:t>11552755000115-0-000001/2026.</w:t>
      </w:r>
    </w:p>
    <w:p w14:paraId="6B927F34" w14:textId="308DDFAF" w:rsidR="00B63D75" w:rsidRDefault="00B63D75" w:rsidP="00B63D75">
      <w:pPr>
        <w:spacing w:before="240" w:after="240"/>
        <w:jc w:val="both"/>
        <w:rPr>
          <w:rFonts w:eastAsia="Lucida Sans Unicode" w:cs="Times New Roman"/>
          <w:bCs/>
          <w:color w:val="000000"/>
          <w:kern w:val="0"/>
          <w:shd w:val="clear" w:color="auto" w:fill="FFFFFF"/>
          <w:lang w:eastAsia="ja-JP" w:bidi="ar-SA"/>
        </w:rPr>
      </w:pPr>
      <w:r w:rsidRPr="001630D5">
        <w:rPr>
          <w:rFonts w:eastAsia="Lucida Sans Unicode" w:cs="Times New Roman"/>
          <w:bCs/>
          <w:color w:val="000000"/>
          <w:kern w:val="0"/>
          <w:shd w:val="clear" w:color="auto" w:fill="FFFFFF"/>
          <w:lang w:eastAsia="ja-JP" w:bidi="ar-SA"/>
        </w:rPr>
        <w:t xml:space="preserve">IDENTIFICADOR DA FUTURA CONTRATAÇÃO: </w:t>
      </w:r>
      <w:r w:rsidR="001630D5" w:rsidRPr="001630D5">
        <w:rPr>
          <w:rFonts w:eastAsia="Lucida Sans Unicode" w:cs="Times New Roman"/>
          <w:bCs/>
          <w:color w:val="000000"/>
          <w:kern w:val="0"/>
          <w:shd w:val="clear" w:color="auto" w:fill="FFFFFF"/>
          <w:lang w:eastAsia="ja-JP" w:bidi="ar-SA"/>
        </w:rPr>
        <w:t>929532-43/2026</w:t>
      </w:r>
    </w:p>
    <w:tbl>
      <w:tblPr>
        <w:tblW w:w="8997" w:type="dxa"/>
        <w:tblCellMar>
          <w:left w:w="70" w:type="dxa"/>
          <w:right w:w="70" w:type="dxa"/>
        </w:tblCellMar>
        <w:tblLook w:val="04A0" w:firstRow="1" w:lastRow="0" w:firstColumn="1" w:lastColumn="0" w:noHBand="0" w:noVBand="1"/>
      </w:tblPr>
      <w:tblGrid>
        <w:gridCol w:w="4678"/>
        <w:gridCol w:w="220"/>
        <w:gridCol w:w="874"/>
        <w:gridCol w:w="220"/>
        <w:gridCol w:w="3005"/>
      </w:tblGrid>
      <w:tr w:rsidR="00B63D75" w:rsidRPr="002E29CB" w14:paraId="2AF2CC9D" w14:textId="77777777" w:rsidTr="0035567B">
        <w:trPr>
          <w:trHeight w:val="315"/>
        </w:trPr>
        <w:tc>
          <w:tcPr>
            <w:tcW w:w="4678" w:type="dxa"/>
            <w:tcBorders>
              <w:top w:val="nil"/>
              <w:left w:val="nil"/>
              <w:bottom w:val="nil"/>
              <w:right w:val="nil"/>
            </w:tcBorders>
            <w:shd w:val="clear" w:color="000000" w:fill="E7E6E6"/>
            <w:noWrap/>
            <w:vAlign w:val="center"/>
            <w:hideMark/>
          </w:tcPr>
          <w:p w14:paraId="25E5FB76" w14:textId="77777777" w:rsidR="00B63D75" w:rsidRPr="002E29CB" w:rsidRDefault="00B63D75" w:rsidP="00340BF9">
            <w:pPr>
              <w:widowControl/>
              <w:suppressAutoHyphens w:val="0"/>
              <w:jc w:val="center"/>
              <w:rPr>
                <w:rFonts w:eastAsia="Times New Roman" w:cs="Times New Roman"/>
                <w:b/>
                <w:bCs/>
                <w:color w:val="000000"/>
                <w:kern w:val="0"/>
                <w:sz w:val="22"/>
                <w:szCs w:val="22"/>
                <w:lang w:eastAsia="pt-BR" w:bidi="ar-SA"/>
              </w:rPr>
            </w:pPr>
            <w:bookmarkStart w:id="4" w:name="_Hlk194485909"/>
            <w:r w:rsidRPr="002E29CB">
              <w:rPr>
                <w:rFonts w:eastAsia="Times New Roman" w:cs="Times New Roman"/>
                <w:b/>
                <w:bCs/>
                <w:color w:val="000000"/>
                <w:kern w:val="0"/>
                <w:sz w:val="22"/>
                <w:szCs w:val="22"/>
                <w:lang w:eastAsia="pt-BR" w:bidi="ar-SA"/>
              </w:rPr>
              <w:t>Unidade Demandante</w:t>
            </w:r>
          </w:p>
        </w:tc>
        <w:tc>
          <w:tcPr>
            <w:tcW w:w="220" w:type="dxa"/>
            <w:tcBorders>
              <w:top w:val="nil"/>
              <w:left w:val="nil"/>
              <w:bottom w:val="nil"/>
              <w:right w:val="nil"/>
            </w:tcBorders>
            <w:shd w:val="clear" w:color="000000" w:fill="FFFFFF"/>
            <w:noWrap/>
            <w:vAlign w:val="center"/>
            <w:hideMark/>
          </w:tcPr>
          <w:p w14:paraId="02ECA3C8" w14:textId="77777777" w:rsidR="00B63D75" w:rsidRPr="002E29CB" w:rsidRDefault="00B63D75" w:rsidP="00340BF9">
            <w:pPr>
              <w:widowControl/>
              <w:suppressAutoHyphens w:val="0"/>
              <w:jc w:val="center"/>
              <w:rPr>
                <w:rFonts w:eastAsia="Times New Roman" w:cs="Times New Roman"/>
                <w:b/>
                <w:bCs/>
                <w:color w:val="000000"/>
                <w:kern w:val="0"/>
                <w:sz w:val="22"/>
                <w:szCs w:val="22"/>
                <w:lang w:eastAsia="pt-BR" w:bidi="ar-SA"/>
              </w:rPr>
            </w:pPr>
            <w:r w:rsidRPr="002E29CB">
              <w:rPr>
                <w:rFonts w:eastAsia="Times New Roman" w:cs="Times New Roman"/>
                <w:b/>
                <w:bCs/>
                <w:color w:val="000000"/>
                <w:kern w:val="0"/>
                <w:sz w:val="22"/>
                <w:szCs w:val="22"/>
                <w:lang w:eastAsia="pt-BR" w:bidi="ar-SA"/>
              </w:rPr>
              <w:t> </w:t>
            </w:r>
          </w:p>
        </w:tc>
        <w:tc>
          <w:tcPr>
            <w:tcW w:w="874" w:type="dxa"/>
            <w:tcBorders>
              <w:top w:val="nil"/>
              <w:left w:val="nil"/>
              <w:bottom w:val="nil"/>
              <w:right w:val="nil"/>
            </w:tcBorders>
            <w:shd w:val="clear" w:color="000000" w:fill="E7E6E6"/>
            <w:noWrap/>
            <w:vAlign w:val="center"/>
            <w:hideMark/>
          </w:tcPr>
          <w:p w14:paraId="4B53CED3" w14:textId="77777777" w:rsidR="00B63D75" w:rsidRPr="002E29CB" w:rsidRDefault="00B63D75" w:rsidP="00340BF9">
            <w:pPr>
              <w:widowControl/>
              <w:suppressAutoHyphens w:val="0"/>
              <w:jc w:val="center"/>
              <w:rPr>
                <w:rFonts w:eastAsia="Times New Roman" w:cs="Times New Roman"/>
                <w:b/>
                <w:bCs/>
                <w:color w:val="000000"/>
                <w:kern w:val="0"/>
                <w:sz w:val="22"/>
                <w:szCs w:val="22"/>
                <w:lang w:eastAsia="pt-BR" w:bidi="ar-SA"/>
              </w:rPr>
            </w:pPr>
            <w:r w:rsidRPr="002E29CB">
              <w:rPr>
                <w:rFonts w:eastAsia="Times New Roman" w:cs="Times New Roman"/>
                <w:b/>
                <w:bCs/>
                <w:color w:val="000000"/>
                <w:kern w:val="0"/>
                <w:sz w:val="22"/>
                <w:szCs w:val="22"/>
                <w:lang w:eastAsia="pt-BR" w:bidi="ar-SA"/>
              </w:rPr>
              <w:t>Sigla</w:t>
            </w:r>
          </w:p>
        </w:tc>
        <w:tc>
          <w:tcPr>
            <w:tcW w:w="220" w:type="dxa"/>
            <w:tcBorders>
              <w:top w:val="nil"/>
              <w:left w:val="nil"/>
              <w:bottom w:val="nil"/>
              <w:right w:val="nil"/>
            </w:tcBorders>
            <w:shd w:val="clear" w:color="000000" w:fill="FFFFFF"/>
            <w:noWrap/>
            <w:vAlign w:val="center"/>
            <w:hideMark/>
          </w:tcPr>
          <w:p w14:paraId="69326412" w14:textId="77777777" w:rsidR="00B63D75" w:rsidRPr="002E29CB" w:rsidRDefault="00B63D75" w:rsidP="00340BF9">
            <w:pPr>
              <w:widowControl/>
              <w:suppressAutoHyphens w:val="0"/>
              <w:jc w:val="center"/>
              <w:rPr>
                <w:rFonts w:eastAsia="Times New Roman" w:cs="Times New Roman"/>
                <w:b/>
                <w:bCs/>
                <w:color w:val="000000"/>
                <w:kern w:val="0"/>
                <w:sz w:val="22"/>
                <w:szCs w:val="22"/>
                <w:lang w:eastAsia="pt-BR" w:bidi="ar-SA"/>
              </w:rPr>
            </w:pPr>
            <w:r w:rsidRPr="002E29CB">
              <w:rPr>
                <w:rFonts w:eastAsia="Times New Roman" w:cs="Times New Roman"/>
                <w:b/>
                <w:bCs/>
                <w:color w:val="000000"/>
                <w:kern w:val="0"/>
                <w:sz w:val="22"/>
                <w:szCs w:val="22"/>
                <w:lang w:eastAsia="pt-BR" w:bidi="ar-SA"/>
              </w:rPr>
              <w:t> </w:t>
            </w:r>
          </w:p>
        </w:tc>
        <w:tc>
          <w:tcPr>
            <w:tcW w:w="3005" w:type="dxa"/>
            <w:tcBorders>
              <w:top w:val="nil"/>
              <w:left w:val="nil"/>
              <w:bottom w:val="nil"/>
              <w:right w:val="nil"/>
            </w:tcBorders>
            <w:shd w:val="clear" w:color="000000" w:fill="E7E6E6"/>
            <w:noWrap/>
            <w:vAlign w:val="center"/>
            <w:hideMark/>
          </w:tcPr>
          <w:p w14:paraId="4D35FB34" w14:textId="77777777" w:rsidR="00B63D75" w:rsidRPr="002E29CB" w:rsidRDefault="00B63D75" w:rsidP="00340BF9">
            <w:pPr>
              <w:widowControl/>
              <w:suppressAutoHyphens w:val="0"/>
              <w:jc w:val="center"/>
              <w:rPr>
                <w:rFonts w:eastAsia="Times New Roman" w:cs="Times New Roman"/>
                <w:b/>
                <w:bCs/>
                <w:color w:val="000000"/>
                <w:kern w:val="0"/>
                <w:sz w:val="22"/>
                <w:szCs w:val="22"/>
                <w:lang w:eastAsia="pt-BR" w:bidi="ar-SA"/>
              </w:rPr>
            </w:pPr>
            <w:r w:rsidRPr="002E29CB">
              <w:rPr>
                <w:rFonts w:eastAsia="Times New Roman" w:cs="Times New Roman"/>
                <w:b/>
                <w:bCs/>
                <w:color w:val="000000"/>
                <w:kern w:val="0"/>
                <w:sz w:val="22"/>
                <w:szCs w:val="22"/>
                <w:lang w:eastAsia="pt-BR" w:bidi="ar-SA"/>
              </w:rPr>
              <w:t>Responsáveis</w:t>
            </w:r>
          </w:p>
        </w:tc>
      </w:tr>
      <w:tr w:rsidR="00B63D75" w:rsidRPr="002E29CB" w14:paraId="010556D7" w14:textId="77777777" w:rsidTr="0035567B">
        <w:trPr>
          <w:trHeight w:val="315"/>
        </w:trPr>
        <w:tc>
          <w:tcPr>
            <w:tcW w:w="4678" w:type="dxa"/>
            <w:tcBorders>
              <w:top w:val="nil"/>
              <w:left w:val="nil"/>
              <w:bottom w:val="nil"/>
              <w:right w:val="nil"/>
            </w:tcBorders>
            <w:shd w:val="clear" w:color="auto" w:fill="auto"/>
            <w:noWrap/>
            <w:vAlign w:val="center"/>
            <w:hideMark/>
          </w:tcPr>
          <w:p w14:paraId="3FA06AE4" w14:textId="77777777" w:rsidR="00B63D75" w:rsidRPr="002E29CB" w:rsidRDefault="00B63D75" w:rsidP="00340BF9">
            <w:pPr>
              <w:widowControl/>
              <w:suppressAutoHyphens w:val="0"/>
              <w:jc w:val="both"/>
              <w:rPr>
                <w:rFonts w:eastAsia="Times New Roman" w:cs="Times New Roman"/>
                <w:color w:val="000000"/>
                <w:kern w:val="0"/>
                <w:sz w:val="22"/>
                <w:szCs w:val="22"/>
                <w:lang w:eastAsia="pt-BR" w:bidi="ar-SA"/>
              </w:rPr>
            </w:pPr>
            <w:bookmarkStart w:id="5" w:name="_Hlk197422904"/>
            <w:r w:rsidRPr="002E29CB">
              <w:rPr>
                <w:rFonts w:eastAsia="Times New Roman" w:cs="Times New Roman"/>
                <w:color w:val="000000"/>
                <w:kern w:val="0"/>
                <w:sz w:val="22"/>
                <w:szCs w:val="22"/>
                <w:lang w:eastAsia="pt-BR" w:bidi="ar-SA"/>
              </w:rPr>
              <w:t>Policlínica Bárbara Pereira de Alencar</w:t>
            </w:r>
          </w:p>
        </w:tc>
        <w:tc>
          <w:tcPr>
            <w:tcW w:w="220" w:type="dxa"/>
            <w:tcBorders>
              <w:top w:val="nil"/>
              <w:left w:val="nil"/>
              <w:bottom w:val="nil"/>
              <w:right w:val="nil"/>
            </w:tcBorders>
            <w:shd w:val="clear" w:color="auto" w:fill="auto"/>
            <w:noWrap/>
            <w:vAlign w:val="center"/>
            <w:hideMark/>
          </w:tcPr>
          <w:p w14:paraId="08318E17" w14:textId="77777777" w:rsidR="00B63D75" w:rsidRPr="002E29CB" w:rsidRDefault="00B63D75" w:rsidP="00340BF9">
            <w:pPr>
              <w:widowControl/>
              <w:suppressAutoHyphens w:val="0"/>
              <w:rPr>
                <w:rFonts w:eastAsia="Times New Roman" w:cs="Times New Roman"/>
                <w:color w:val="000000"/>
                <w:kern w:val="0"/>
                <w:sz w:val="22"/>
                <w:szCs w:val="22"/>
                <w:lang w:eastAsia="pt-BR" w:bidi="ar-SA"/>
              </w:rPr>
            </w:pPr>
          </w:p>
        </w:tc>
        <w:tc>
          <w:tcPr>
            <w:tcW w:w="874" w:type="dxa"/>
            <w:tcBorders>
              <w:top w:val="nil"/>
              <w:left w:val="nil"/>
              <w:bottom w:val="nil"/>
              <w:right w:val="nil"/>
            </w:tcBorders>
            <w:shd w:val="clear" w:color="auto" w:fill="auto"/>
            <w:noWrap/>
            <w:vAlign w:val="center"/>
            <w:hideMark/>
          </w:tcPr>
          <w:p w14:paraId="7024B2FD" w14:textId="77777777" w:rsidR="00B63D75" w:rsidRPr="002E29CB" w:rsidRDefault="00B63D75" w:rsidP="00340BF9">
            <w:pPr>
              <w:widowControl/>
              <w:suppressAutoHyphens w:val="0"/>
              <w:jc w:val="center"/>
              <w:rPr>
                <w:rFonts w:eastAsia="Times New Roman" w:cs="Times New Roman"/>
                <w:color w:val="000000"/>
                <w:kern w:val="0"/>
                <w:sz w:val="22"/>
                <w:szCs w:val="22"/>
                <w:lang w:eastAsia="pt-BR" w:bidi="ar-SA"/>
              </w:rPr>
            </w:pPr>
            <w:r w:rsidRPr="002E29CB">
              <w:rPr>
                <w:rFonts w:eastAsia="Times New Roman" w:cs="Times New Roman"/>
                <w:color w:val="000000"/>
                <w:kern w:val="0"/>
                <w:sz w:val="22"/>
                <w:szCs w:val="22"/>
                <w:lang w:eastAsia="pt-BR" w:bidi="ar-SA"/>
              </w:rPr>
              <w:t>POLI I</w:t>
            </w:r>
          </w:p>
        </w:tc>
        <w:tc>
          <w:tcPr>
            <w:tcW w:w="220" w:type="dxa"/>
            <w:tcBorders>
              <w:top w:val="nil"/>
              <w:left w:val="nil"/>
              <w:bottom w:val="nil"/>
              <w:right w:val="nil"/>
            </w:tcBorders>
            <w:shd w:val="clear" w:color="auto" w:fill="auto"/>
            <w:noWrap/>
            <w:vAlign w:val="center"/>
            <w:hideMark/>
          </w:tcPr>
          <w:p w14:paraId="4AF37B50" w14:textId="77777777" w:rsidR="00B63D75" w:rsidRPr="002E29CB" w:rsidRDefault="00B63D75" w:rsidP="00340BF9">
            <w:pPr>
              <w:widowControl/>
              <w:suppressAutoHyphens w:val="0"/>
              <w:jc w:val="center"/>
              <w:rPr>
                <w:rFonts w:eastAsia="Times New Roman" w:cs="Times New Roman"/>
                <w:color w:val="000000"/>
                <w:kern w:val="0"/>
                <w:sz w:val="22"/>
                <w:szCs w:val="22"/>
                <w:lang w:eastAsia="pt-BR" w:bidi="ar-SA"/>
              </w:rPr>
            </w:pPr>
          </w:p>
        </w:tc>
        <w:tc>
          <w:tcPr>
            <w:tcW w:w="3005" w:type="dxa"/>
            <w:tcBorders>
              <w:top w:val="nil"/>
              <w:left w:val="nil"/>
              <w:bottom w:val="nil"/>
              <w:right w:val="nil"/>
            </w:tcBorders>
            <w:shd w:val="clear" w:color="auto" w:fill="auto"/>
            <w:noWrap/>
            <w:vAlign w:val="center"/>
            <w:hideMark/>
          </w:tcPr>
          <w:p w14:paraId="79CE7903" w14:textId="77777777" w:rsidR="00B63D75" w:rsidRPr="002E29CB" w:rsidRDefault="00B63D75" w:rsidP="00340BF9">
            <w:pPr>
              <w:widowControl/>
              <w:suppressAutoHyphens w:val="0"/>
              <w:jc w:val="center"/>
              <w:rPr>
                <w:rFonts w:eastAsia="Times New Roman" w:cs="Times New Roman"/>
                <w:color w:val="000000"/>
                <w:kern w:val="0"/>
                <w:sz w:val="22"/>
                <w:szCs w:val="22"/>
                <w:lang w:eastAsia="pt-BR" w:bidi="ar-SA"/>
              </w:rPr>
            </w:pPr>
            <w:r w:rsidRPr="002E29CB">
              <w:rPr>
                <w:rFonts w:eastAsia="Times New Roman" w:cs="Times New Roman"/>
                <w:color w:val="000000"/>
                <w:kern w:val="0"/>
                <w:sz w:val="22"/>
                <w:szCs w:val="22"/>
                <w:lang w:eastAsia="pt-BR" w:bidi="ar-SA"/>
              </w:rPr>
              <w:t>Cynthia Aguiar Frota Neves</w:t>
            </w:r>
          </w:p>
        </w:tc>
      </w:tr>
      <w:tr w:rsidR="00B63D75" w:rsidRPr="002E29CB" w14:paraId="2093B86B" w14:textId="77777777" w:rsidTr="0035567B">
        <w:trPr>
          <w:trHeight w:val="315"/>
        </w:trPr>
        <w:tc>
          <w:tcPr>
            <w:tcW w:w="4678" w:type="dxa"/>
            <w:tcBorders>
              <w:top w:val="nil"/>
              <w:left w:val="nil"/>
              <w:bottom w:val="nil"/>
              <w:right w:val="nil"/>
            </w:tcBorders>
            <w:shd w:val="clear" w:color="auto" w:fill="auto"/>
            <w:noWrap/>
            <w:vAlign w:val="center"/>
          </w:tcPr>
          <w:p w14:paraId="44E11533" w14:textId="77777777" w:rsidR="00B63D75" w:rsidRPr="002E29CB" w:rsidRDefault="00B63D75" w:rsidP="00340BF9">
            <w:pPr>
              <w:widowControl/>
              <w:suppressAutoHyphens w:val="0"/>
              <w:jc w:val="both"/>
              <w:rPr>
                <w:rFonts w:eastAsia="Times New Roman" w:cs="Times New Roman"/>
                <w:color w:val="000000"/>
                <w:kern w:val="0"/>
                <w:sz w:val="22"/>
                <w:szCs w:val="22"/>
                <w:lang w:eastAsia="pt-BR" w:bidi="ar-SA"/>
              </w:rPr>
            </w:pPr>
            <w:r w:rsidRPr="002E29CB">
              <w:rPr>
                <w:rFonts w:eastAsia="Times New Roman" w:cs="Times New Roman"/>
                <w:color w:val="000000"/>
                <w:kern w:val="0"/>
                <w:sz w:val="22"/>
                <w:szCs w:val="22"/>
                <w:lang w:eastAsia="pt-BR" w:bidi="ar-SA"/>
              </w:rPr>
              <w:t>Policlínica Aderson Tavares Bezerra</w:t>
            </w:r>
          </w:p>
        </w:tc>
        <w:tc>
          <w:tcPr>
            <w:tcW w:w="220" w:type="dxa"/>
            <w:tcBorders>
              <w:top w:val="nil"/>
              <w:left w:val="nil"/>
              <w:bottom w:val="nil"/>
              <w:right w:val="nil"/>
            </w:tcBorders>
            <w:shd w:val="clear" w:color="auto" w:fill="auto"/>
            <w:noWrap/>
            <w:vAlign w:val="center"/>
          </w:tcPr>
          <w:p w14:paraId="09F72DFB" w14:textId="77777777" w:rsidR="00B63D75" w:rsidRPr="002E29CB" w:rsidRDefault="00B63D75" w:rsidP="00340BF9">
            <w:pPr>
              <w:widowControl/>
              <w:suppressAutoHyphens w:val="0"/>
              <w:rPr>
                <w:rFonts w:eastAsia="Times New Roman" w:cs="Times New Roman"/>
                <w:color w:val="000000"/>
                <w:kern w:val="0"/>
                <w:sz w:val="22"/>
                <w:szCs w:val="22"/>
                <w:lang w:eastAsia="pt-BR" w:bidi="ar-SA"/>
              </w:rPr>
            </w:pPr>
          </w:p>
        </w:tc>
        <w:tc>
          <w:tcPr>
            <w:tcW w:w="874" w:type="dxa"/>
            <w:tcBorders>
              <w:top w:val="nil"/>
              <w:left w:val="nil"/>
              <w:bottom w:val="nil"/>
              <w:right w:val="nil"/>
            </w:tcBorders>
            <w:shd w:val="clear" w:color="auto" w:fill="auto"/>
            <w:noWrap/>
            <w:vAlign w:val="center"/>
          </w:tcPr>
          <w:p w14:paraId="6AABBD10" w14:textId="77777777" w:rsidR="00B63D75" w:rsidRPr="002E29CB" w:rsidRDefault="00B63D75" w:rsidP="00340BF9">
            <w:pPr>
              <w:widowControl/>
              <w:suppressAutoHyphens w:val="0"/>
              <w:jc w:val="center"/>
              <w:rPr>
                <w:rFonts w:eastAsia="Times New Roman" w:cs="Times New Roman"/>
                <w:color w:val="000000"/>
                <w:kern w:val="0"/>
                <w:sz w:val="22"/>
                <w:szCs w:val="22"/>
                <w:lang w:eastAsia="pt-BR" w:bidi="ar-SA"/>
              </w:rPr>
            </w:pPr>
            <w:r w:rsidRPr="002E29CB">
              <w:rPr>
                <w:rFonts w:eastAsia="Times New Roman" w:cs="Times New Roman"/>
                <w:color w:val="000000"/>
                <w:kern w:val="0"/>
                <w:sz w:val="22"/>
                <w:szCs w:val="22"/>
                <w:lang w:eastAsia="pt-BR" w:bidi="ar-SA"/>
              </w:rPr>
              <w:t>POLI II</w:t>
            </w:r>
          </w:p>
        </w:tc>
        <w:tc>
          <w:tcPr>
            <w:tcW w:w="220" w:type="dxa"/>
            <w:tcBorders>
              <w:top w:val="nil"/>
              <w:left w:val="nil"/>
              <w:bottom w:val="nil"/>
              <w:right w:val="nil"/>
            </w:tcBorders>
            <w:shd w:val="clear" w:color="auto" w:fill="auto"/>
            <w:noWrap/>
            <w:vAlign w:val="center"/>
          </w:tcPr>
          <w:p w14:paraId="59810892" w14:textId="77777777" w:rsidR="00B63D75" w:rsidRPr="002E29CB" w:rsidRDefault="00B63D75" w:rsidP="00340BF9">
            <w:pPr>
              <w:widowControl/>
              <w:suppressAutoHyphens w:val="0"/>
              <w:jc w:val="center"/>
              <w:rPr>
                <w:rFonts w:eastAsia="Times New Roman" w:cs="Times New Roman"/>
                <w:color w:val="000000"/>
                <w:kern w:val="0"/>
                <w:sz w:val="22"/>
                <w:szCs w:val="22"/>
                <w:lang w:eastAsia="pt-BR" w:bidi="ar-SA"/>
              </w:rPr>
            </w:pPr>
          </w:p>
        </w:tc>
        <w:tc>
          <w:tcPr>
            <w:tcW w:w="3005" w:type="dxa"/>
            <w:tcBorders>
              <w:top w:val="nil"/>
              <w:left w:val="nil"/>
              <w:bottom w:val="nil"/>
              <w:right w:val="nil"/>
            </w:tcBorders>
            <w:shd w:val="clear" w:color="auto" w:fill="auto"/>
            <w:noWrap/>
            <w:vAlign w:val="center"/>
          </w:tcPr>
          <w:p w14:paraId="4632A93F" w14:textId="77777777" w:rsidR="00B63D75" w:rsidRPr="002E29CB" w:rsidRDefault="00B63D75" w:rsidP="00340BF9">
            <w:pPr>
              <w:widowControl/>
              <w:suppressAutoHyphens w:val="0"/>
              <w:jc w:val="center"/>
              <w:rPr>
                <w:rFonts w:eastAsia="Times New Roman" w:cs="Times New Roman"/>
                <w:color w:val="000000"/>
                <w:kern w:val="0"/>
                <w:sz w:val="22"/>
                <w:szCs w:val="22"/>
                <w:lang w:eastAsia="pt-BR" w:bidi="ar-SA"/>
              </w:rPr>
            </w:pPr>
            <w:r w:rsidRPr="002E29CB">
              <w:rPr>
                <w:rFonts w:eastAsia="Times New Roman" w:cs="Times New Roman"/>
                <w:color w:val="000000"/>
                <w:kern w:val="0"/>
                <w:sz w:val="22"/>
                <w:szCs w:val="22"/>
                <w:lang w:eastAsia="pt-BR" w:bidi="ar-SA"/>
              </w:rPr>
              <w:t>Luciana Sobreira de Matos</w:t>
            </w:r>
          </w:p>
        </w:tc>
      </w:tr>
      <w:tr w:rsidR="00B63D75" w:rsidRPr="002E29CB" w14:paraId="00B7C47B" w14:textId="77777777" w:rsidTr="0035567B">
        <w:trPr>
          <w:trHeight w:val="315"/>
        </w:trPr>
        <w:tc>
          <w:tcPr>
            <w:tcW w:w="4678" w:type="dxa"/>
            <w:tcBorders>
              <w:top w:val="nil"/>
              <w:left w:val="nil"/>
              <w:bottom w:val="nil"/>
              <w:right w:val="nil"/>
            </w:tcBorders>
            <w:shd w:val="clear" w:color="auto" w:fill="auto"/>
            <w:noWrap/>
            <w:vAlign w:val="center"/>
          </w:tcPr>
          <w:p w14:paraId="436258D2" w14:textId="77777777" w:rsidR="00B63D75" w:rsidRPr="002E29CB" w:rsidRDefault="00B63D75" w:rsidP="00340BF9">
            <w:pPr>
              <w:widowControl/>
              <w:suppressAutoHyphens w:val="0"/>
              <w:jc w:val="both"/>
              <w:rPr>
                <w:rFonts w:eastAsia="Times New Roman" w:cs="Times New Roman"/>
                <w:color w:val="000000"/>
                <w:kern w:val="0"/>
                <w:sz w:val="22"/>
                <w:szCs w:val="22"/>
                <w:lang w:eastAsia="pt-BR" w:bidi="ar-SA"/>
              </w:rPr>
            </w:pPr>
            <w:r w:rsidRPr="002E29CB">
              <w:rPr>
                <w:rFonts w:eastAsia="Times New Roman" w:cs="Times New Roman"/>
                <w:color w:val="000000"/>
                <w:kern w:val="0"/>
                <w:sz w:val="22"/>
                <w:szCs w:val="22"/>
                <w:lang w:eastAsia="pt-BR" w:bidi="ar-SA"/>
              </w:rPr>
              <w:t>Centro de Especialidades Odontológicas</w:t>
            </w:r>
          </w:p>
        </w:tc>
        <w:tc>
          <w:tcPr>
            <w:tcW w:w="220" w:type="dxa"/>
            <w:tcBorders>
              <w:top w:val="nil"/>
              <w:left w:val="nil"/>
              <w:bottom w:val="nil"/>
              <w:right w:val="nil"/>
            </w:tcBorders>
            <w:shd w:val="clear" w:color="auto" w:fill="auto"/>
            <w:noWrap/>
            <w:vAlign w:val="center"/>
          </w:tcPr>
          <w:p w14:paraId="2EF638D2" w14:textId="77777777" w:rsidR="00B63D75" w:rsidRPr="002E29CB" w:rsidRDefault="00B63D75" w:rsidP="00340BF9">
            <w:pPr>
              <w:widowControl/>
              <w:suppressAutoHyphens w:val="0"/>
              <w:rPr>
                <w:rFonts w:eastAsia="Times New Roman" w:cs="Times New Roman"/>
                <w:color w:val="000000"/>
                <w:kern w:val="0"/>
                <w:sz w:val="22"/>
                <w:szCs w:val="22"/>
                <w:lang w:eastAsia="pt-BR" w:bidi="ar-SA"/>
              </w:rPr>
            </w:pPr>
          </w:p>
        </w:tc>
        <w:tc>
          <w:tcPr>
            <w:tcW w:w="874" w:type="dxa"/>
            <w:tcBorders>
              <w:top w:val="nil"/>
              <w:left w:val="nil"/>
              <w:bottom w:val="nil"/>
              <w:right w:val="nil"/>
            </w:tcBorders>
            <w:shd w:val="clear" w:color="auto" w:fill="auto"/>
            <w:noWrap/>
            <w:vAlign w:val="center"/>
          </w:tcPr>
          <w:p w14:paraId="36EEA389" w14:textId="77777777" w:rsidR="00B63D75" w:rsidRPr="002E29CB" w:rsidRDefault="00B63D75" w:rsidP="00340BF9">
            <w:pPr>
              <w:widowControl/>
              <w:suppressAutoHyphens w:val="0"/>
              <w:jc w:val="center"/>
              <w:rPr>
                <w:rFonts w:eastAsia="Times New Roman" w:cs="Times New Roman"/>
                <w:color w:val="000000"/>
                <w:kern w:val="0"/>
                <w:sz w:val="22"/>
                <w:szCs w:val="22"/>
                <w:lang w:eastAsia="pt-BR" w:bidi="ar-SA"/>
              </w:rPr>
            </w:pPr>
            <w:r w:rsidRPr="002E29CB">
              <w:rPr>
                <w:rFonts w:eastAsia="Times New Roman" w:cs="Times New Roman"/>
                <w:color w:val="000000"/>
                <w:kern w:val="0"/>
                <w:sz w:val="22"/>
                <w:szCs w:val="22"/>
                <w:lang w:eastAsia="pt-BR" w:bidi="ar-SA"/>
              </w:rPr>
              <w:t>CEO</w:t>
            </w:r>
          </w:p>
        </w:tc>
        <w:tc>
          <w:tcPr>
            <w:tcW w:w="220" w:type="dxa"/>
            <w:tcBorders>
              <w:top w:val="nil"/>
              <w:left w:val="nil"/>
              <w:bottom w:val="nil"/>
              <w:right w:val="nil"/>
            </w:tcBorders>
            <w:shd w:val="clear" w:color="auto" w:fill="auto"/>
            <w:noWrap/>
            <w:vAlign w:val="center"/>
          </w:tcPr>
          <w:p w14:paraId="7C04910A" w14:textId="77777777" w:rsidR="00B63D75" w:rsidRPr="002E29CB" w:rsidRDefault="00B63D75" w:rsidP="00340BF9">
            <w:pPr>
              <w:widowControl/>
              <w:suppressAutoHyphens w:val="0"/>
              <w:jc w:val="center"/>
              <w:rPr>
                <w:rFonts w:eastAsia="Times New Roman" w:cs="Times New Roman"/>
                <w:color w:val="000000"/>
                <w:kern w:val="0"/>
                <w:sz w:val="22"/>
                <w:szCs w:val="22"/>
                <w:lang w:eastAsia="pt-BR" w:bidi="ar-SA"/>
              </w:rPr>
            </w:pPr>
          </w:p>
        </w:tc>
        <w:tc>
          <w:tcPr>
            <w:tcW w:w="3005" w:type="dxa"/>
            <w:tcBorders>
              <w:top w:val="nil"/>
              <w:left w:val="nil"/>
              <w:bottom w:val="nil"/>
              <w:right w:val="nil"/>
            </w:tcBorders>
            <w:shd w:val="clear" w:color="auto" w:fill="auto"/>
            <w:noWrap/>
            <w:vAlign w:val="center"/>
          </w:tcPr>
          <w:p w14:paraId="563D1768" w14:textId="77777777" w:rsidR="00B63D75" w:rsidRPr="002E29CB" w:rsidRDefault="00B63D75" w:rsidP="00340BF9">
            <w:pPr>
              <w:widowControl/>
              <w:suppressAutoHyphens w:val="0"/>
              <w:jc w:val="center"/>
              <w:rPr>
                <w:rFonts w:eastAsia="Times New Roman" w:cs="Times New Roman"/>
                <w:color w:val="000000"/>
                <w:kern w:val="0"/>
                <w:sz w:val="22"/>
                <w:szCs w:val="22"/>
                <w:lang w:eastAsia="pt-BR" w:bidi="ar-SA"/>
              </w:rPr>
            </w:pPr>
            <w:r w:rsidRPr="002E29CB">
              <w:rPr>
                <w:rFonts w:eastAsia="Times New Roman" w:cs="Times New Roman"/>
                <w:color w:val="000000"/>
                <w:kern w:val="0"/>
                <w:sz w:val="22"/>
                <w:szCs w:val="22"/>
                <w:lang w:eastAsia="pt-BR" w:bidi="ar-SA"/>
              </w:rPr>
              <w:t>Damião Maroto Gomes Junior</w:t>
            </w:r>
          </w:p>
        </w:tc>
      </w:tr>
    </w:tbl>
    <w:bookmarkEnd w:id="4"/>
    <w:bookmarkEnd w:id="5"/>
    <w:p w14:paraId="18B42E72" w14:textId="63C0A01F" w:rsidR="00DF3CC9" w:rsidRPr="00FA7485" w:rsidRDefault="00DF3CC9" w:rsidP="00DF3CC9">
      <w:pPr>
        <w:pStyle w:val="Rodap"/>
        <w:spacing w:before="240" w:after="240"/>
        <w:ind w:right="-29"/>
        <w:rPr>
          <w:b/>
          <w:bCs/>
          <w:color w:val="000000" w:themeColor="text1"/>
          <w:szCs w:val="24"/>
        </w:rPr>
      </w:pPr>
      <w:r w:rsidRPr="00FA7485">
        <w:rPr>
          <w:b/>
          <w:color w:val="000000" w:themeColor="text1"/>
          <w:szCs w:val="24"/>
        </w:rPr>
        <w:t>2. DA FORMA DE CONTRATAÇÃO</w:t>
      </w:r>
    </w:p>
    <w:p w14:paraId="5934557B" w14:textId="77777777" w:rsidR="00F8132E" w:rsidRDefault="00E225A1" w:rsidP="00306C1C">
      <w:pPr>
        <w:spacing w:before="240" w:after="240"/>
        <w:jc w:val="both"/>
      </w:pPr>
      <w:r w:rsidRPr="0003209A">
        <w:rPr>
          <w:b/>
        </w:rPr>
        <w:t xml:space="preserve">2.1. </w:t>
      </w:r>
      <w:r w:rsidR="00F8132E" w:rsidRPr="00F8132E">
        <w:t>Aquisição fundamentada nos pressupostos da Lei nº 14.133, de 1º de abril de 2021, na Resolução nº 06/2023 Consórcio Público de Saúde da Microrregião de Crato – CPSMC e no que couber na Instrução Normativa SEGES/ME nº 73, de 30 de setembro de 2022.</w:t>
      </w:r>
    </w:p>
    <w:p w14:paraId="6F2C3D54" w14:textId="064FA098" w:rsidR="00306C1C" w:rsidRPr="0094621B" w:rsidRDefault="00306C1C" w:rsidP="00306C1C">
      <w:pPr>
        <w:spacing w:before="240" w:after="240"/>
        <w:jc w:val="both"/>
        <w:rPr>
          <w:b/>
        </w:rPr>
      </w:pPr>
      <w:r w:rsidRPr="005E1AEF">
        <w:rPr>
          <w:b/>
        </w:rPr>
        <w:t xml:space="preserve">2.2. </w:t>
      </w:r>
      <w:r w:rsidR="000B3AD0" w:rsidRPr="000B3AD0">
        <w:t>Em conformidade com o disposto no art. 6º, inciso XXI, alínea “a”, da Lei nº 14.133, de 1º de abril de 2021, os serviços que compõem o objeto do presente processo licitatório classificam-se como serviços comuns de engenharia, assim entendidos aqueles cujos padrões de desempenho e qualidade podem ser objetivamente definidos, consistentes em ações padronizáveis de manutenção, adequação e adaptação de bens móveis e imóveis, com preservação de suas características originais.</w:t>
      </w:r>
    </w:p>
    <w:p w14:paraId="0F39B8E7" w14:textId="78B32AC4" w:rsidR="00306C1C" w:rsidRDefault="00306C1C" w:rsidP="00306C1C">
      <w:pPr>
        <w:spacing w:before="240" w:after="240"/>
        <w:jc w:val="both"/>
        <w:rPr>
          <w:bCs/>
          <w:iCs/>
          <w:highlight w:val="yellow"/>
        </w:rPr>
      </w:pPr>
      <w:r w:rsidRPr="00893575">
        <w:rPr>
          <w:b/>
          <w:bCs/>
          <w:iCs/>
        </w:rPr>
        <w:t xml:space="preserve">2.3. </w:t>
      </w:r>
      <w:r w:rsidR="006719E4" w:rsidRPr="006719E4">
        <w:rPr>
          <w:bCs/>
          <w:iCs/>
        </w:rPr>
        <w:t xml:space="preserve">Opta-se pela </w:t>
      </w:r>
      <w:r w:rsidR="000B3AD0">
        <w:rPr>
          <w:bCs/>
          <w:iCs/>
        </w:rPr>
        <w:t xml:space="preserve">não </w:t>
      </w:r>
      <w:r w:rsidR="006719E4" w:rsidRPr="006719E4">
        <w:rPr>
          <w:bCs/>
          <w:iCs/>
        </w:rPr>
        <w:t>adoção do Sistema de Registro de Preços para a presente contratação</w:t>
      </w:r>
      <w:r w:rsidR="00D00DC7">
        <w:rPr>
          <w:bCs/>
          <w:iCs/>
        </w:rPr>
        <w:t>.</w:t>
      </w:r>
    </w:p>
    <w:p w14:paraId="7465CA54" w14:textId="5F6FA771" w:rsidR="00AD45EB" w:rsidRDefault="00306C1C" w:rsidP="00FF7D16">
      <w:pPr>
        <w:spacing w:before="240" w:after="240"/>
        <w:jc w:val="both"/>
        <w:rPr>
          <w:iCs/>
        </w:rPr>
      </w:pPr>
      <w:r w:rsidRPr="00084F6C">
        <w:rPr>
          <w:b/>
          <w:bCs/>
          <w:iCs/>
        </w:rPr>
        <w:t>2.4.</w:t>
      </w:r>
      <w:r w:rsidR="00F8132E">
        <w:rPr>
          <w:b/>
          <w:bCs/>
          <w:iCs/>
        </w:rPr>
        <w:t xml:space="preserve"> </w:t>
      </w:r>
      <w:r w:rsidR="00AD45EB" w:rsidRPr="00AD45EB">
        <w:rPr>
          <w:iCs/>
        </w:rPr>
        <w:t xml:space="preserve">O fornecedor será selecionado por meio da realização de </w:t>
      </w:r>
      <w:r w:rsidR="00AD45EB" w:rsidRPr="00AD45EB">
        <w:rPr>
          <w:b/>
          <w:bCs/>
          <w:iCs/>
        </w:rPr>
        <w:t>Pregão Eletrônico</w:t>
      </w:r>
      <w:r w:rsidR="00AD45EB" w:rsidRPr="00AD45EB">
        <w:rPr>
          <w:iCs/>
        </w:rPr>
        <w:t xml:space="preserve">, sendo adotado o critério de julgamento de </w:t>
      </w:r>
      <w:r w:rsidR="00AD45EB" w:rsidRPr="00AD45EB">
        <w:rPr>
          <w:b/>
          <w:bCs/>
          <w:iCs/>
        </w:rPr>
        <w:t xml:space="preserve">Menor Preço </w:t>
      </w:r>
      <w:r w:rsidR="00C25CCE">
        <w:rPr>
          <w:b/>
          <w:bCs/>
          <w:iCs/>
        </w:rPr>
        <w:t xml:space="preserve">Por Grupo </w:t>
      </w:r>
      <w:r w:rsidR="00AD45EB">
        <w:t xml:space="preserve">com modo de disputa </w:t>
      </w:r>
      <w:r w:rsidR="00AD45EB" w:rsidRPr="00DC141D">
        <w:rPr>
          <w:b/>
        </w:rPr>
        <w:t>Aberto</w:t>
      </w:r>
      <w:r w:rsidR="00AD45EB" w:rsidRPr="00AD45EB">
        <w:rPr>
          <w:iCs/>
        </w:rPr>
        <w:t xml:space="preserve">. </w:t>
      </w:r>
    </w:p>
    <w:p w14:paraId="3B7F6524" w14:textId="46D91437" w:rsidR="00245904" w:rsidRPr="00D00DC7" w:rsidRDefault="00245904" w:rsidP="00DE2DC0">
      <w:pPr>
        <w:spacing w:before="240" w:after="240"/>
        <w:jc w:val="both"/>
        <w:rPr>
          <w:rFonts w:cs="Times New Roman"/>
          <w:b/>
          <w:bCs/>
          <w:iCs/>
        </w:rPr>
      </w:pPr>
      <w:r w:rsidRPr="00D00DC7">
        <w:rPr>
          <w:rFonts w:cs="Times New Roman"/>
          <w:b/>
          <w:bCs/>
        </w:rPr>
        <w:t>2.4.1.</w:t>
      </w:r>
      <w:r w:rsidRPr="00D00DC7">
        <w:rPr>
          <w:rFonts w:cs="Times New Roman"/>
        </w:rPr>
        <w:t xml:space="preserve"> Para fins de julgamento das propostas, será considerado exclusivamente o </w:t>
      </w:r>
      <w:r w:rsidRPr="00D00DC7">
        <w:rPr>
          <w:rFonts w:cs="Times New Roman"/>
          <w:b/>
          <w:bCs/>
        </w:rPr>
        <w:t>valor ofertado para os serviços contínuos de manutenção</w:t>
      </w:r>
      <w:r w:rsidRPr="00D00DC7">
        <w:rPr>
          <w:rFonts w:cs="Times New Roman"/>
        </w:rPr>
        <w:t xml:space="preserve">, </w:t>
      </w:r>
      <w:r w:rsidRPr="00D00DC7">
        <w:rPr>
          <w:rFonts w:cs="Times New Roman"/>
          <w:b/>
          <w:bCs/>
        </w:rPr>
        <w:t>por grupo</w:t>
      </w:r>
      <w:r w:rsidRPr="00D00DC7">
        <w:rPr>
          <w:rFonts w:cs="Times New Roman"/>
        </w:rPr>
        <w:t xml:space="preserve">, </w:t>
      </w:r>
      <w:r w:rsidRPr="00D00DC7">
        <w:rPr>
          <w:rFonts w:cs="Times New Roman"/>
          <w:b/>
          <w:bCs/>
        </w:rPr>
        <w:t>sendo vedada a apresentação de lances ou descontos sobre os valores reservados para aquisição de peças, acessórios e serviços especializados</w:t>
      </w:r>
      <w:r w:rsidRPr="00D00DC7">
        <w:rPr>
          <w:rFonts w:cs="Times New Roman"/>
        </w:rPr>
        <w:t>, os quais não serão objeto de disputa na fase competitiva e não influenciarão a classificação das propostas.</w:t>
      </w:r>
    </w:p>
    <w:p w14:paraId="2BB11C0A" w14:textId="77777777" w:rsidR="00DE2DC0" w:rsidRPr="00DE2DC0" w:rsidRDefault="00306C1C" w:rsidP="00DE2DC0">
      <w:pPr>
        <w:pStyle w:val="NormalWeb"/>
        <w:spacing w:before="240" w:after="240"/>
        <w:jc w:val="both"/>
        <w:rPr>
          <w:rFonts w:ascii="Times New Roman" w:eastAsia="Times New Roman" w:hAnsi="Times New Roman" w:cs="Times New Roman"/>
          <w:kern w:val="0"/>
          <w:lang w:eastAsia="pt-BR" w:bidi="ar-SA"/>
        </w:rPr>
      </w:pPr>
      <w:r w:rsidRPr="00D00DC7">
        <w:rPr>
          <w:rFonts w:ascii="Times New Roman" w:hAnsi="Times New Roman" w:cs="Times New Roman"/>
          <w:b/>
          <w:bCs/>
          <w:iCs/>
        </w:rPr>
        <w:t>2.5.</w:t>
      </w:r>
      <w:r w:rsidRPr="00D00DC7">
        <w:rPr>
          <w:rFonts w:ascii="Times New Roman" w:hAnsi="Times New Roman" w:cs="Times New Roman"/>
          <w:bCs/>
          <w:iCs/>
        </w:rPr>
        <w:t xml:space="preserve"> </w:t>
      </w:r>
      <w:r w:rsidR="00DE2DC0" w:rsidRPr="00DE2DC0">
        <w:rPr>
          <w:rFonts w:ascii="Times New Roman" w:eastAsia="Times New Roman" w:hAnsi="Times New Roman" w:cs="Times New Roman"/>
          <w:kern w:val="0"/>
          <w:lang w:eastAsia="pt-BR" w:bidi="ar-SA"/>
        </w:rPr>
        <w:t xml:space="preserve">A CONTRATADA poderá subcontratar parcialmente a execução de serviços especializados vinculados ao objeto deste contrato, desde que previamente autorizada pela </w:t>
      </w:r>
      <w:r w:rsidR="00DE2DC0" w:rsidRPr="00DE2DC0">
        <w:rPr>
          <w:rFonts w:ascii="Times New Roman" w:eastAsia="Times New Roman" w:hAnsi="Times New Roman" w:cs="Times New Roman"/>
          <w:kern w:val="0"/>
          <w:lang w:eastAsia="pt-BR" w:bidi="ar-SA"/>
        </w:rPr>
        <w:lastRenderedPageBreak/>
        <w:t>CONTRATANTE, mediante justificativa técnica.</w:t>
      </w:r>
    </w:p>
    <w:p w14:paraId="7FB45943" w14:textId="321CD4D3" w:rsidR="00DE2DC0" w:rsidRPr="00DE2DC0" w:rsidRDefault="00DE2DC0" w:rsidP="00DE2DC0">
      <w:pPr>
        <w:pStyle w:val="NormalWeb"/>
        <w:spacing w:before="240" w:after="240"/>
        <w:jc w:val="both"/>
        <w:rPr>
          <w:rFonts w:ascii="Times New Roman" w:eastAsia="Times New Roman" w:hAnsi="Times New Roman" w:cs="Times New Roman"/>
          <w:kern w:val="0"/>
          <w:lang w:eastAsia="pt-BR" w:bidi="ar-SA"/>
        </w:rPr>
      </w:pPr>
      <w:r w:rsidRPr="00DE2DC0">
        <w:rPr>
          <w:rFonts w:ascii="Times New Roman" w:eastAsia="Times New Roman" w:hAnsi="Times New Roman" w:cs="Times New Roman"/>
          <w:b/>
          <w:bCs/>
          <w:kern w:val="0"/>
          <w:lang w:eastAsia="pt-BR" w:bidi="ar-SA"/>
        </w:rPr>
        <w:t>2.5.1.</w:t>
      </w:r>
      <w:r>
        <w:rPr>
          <w:rFonts w:ascii="Times New Roman" w:eastAsia="Times New Roman" w:hAnsi="Times New Roman" w:cs="Times New Roman"/>
          <w:kern w:val="0"/>
          <w:lang w:eastAsia="pt-BR" w:bidi="ar-SA"/>
        </w:rPr>
        <w:t xml:space="preserve"> </w:t>
      </w:r>
      <w:r w:rsidRPr="00DE2DC0">
        <w:rPr>
          <w:rFonts w:ascii="Times New Roman" w:eastAsia="Times New Roman" w:hAnsi="Times New Roman" w:cs="Times New Roman"/>
          <w:kern w:val="0"/>
          <w:lang w:eastAsia="pt-BR" w:bidi="ar-SA"/>
        </w:rPr>
        <w:t>A subcontratação limitar-se-á a parcelas acessórias e especializadas, sendo vedada a subcontratação integral do objeto, bem como das atividades de coordenação, gestão, planejamento e responsabilidade técnica.</w:t>
      </w:r>
    </w:p>
    <w:p w14:paraId="2D9EDC97" w14:textId="5FB85152" w:rsidR="00DE2DC0" w:rsidRPr="00DE2DC0" w:rsidRDefault="00DE2DC0" w:rsidP="00DE2DC0">
      <w:pPr>
        <w:pStyle w:val="NormalWeb"/>
        <w:spacing w:before="240" w:after="240"/>
        <w:jc w:val="both"/>
        <w:rPr>
          <w:rFonts w:ascii="Times New Roman" w:eastAsia="Times New Roman" w:hAnsi="Times New Roman" w:cs="Times New Roman"/>
          <w:kern w:val="0"/>
          <w:lang w:eastAsia="pt-BR" w:bidi="ar-SA"/>
        </w:rPr>
      </w:pPr>
      <w:r w:rsidRPr="00DE2DC0">
        <w:rPr>
          <w:rFonts w:ascii="Times New Roman" w:eastAsia="Times New Roman" w:hAnsi="Times New Roman" w:cs="Times New Roman"/>
          <w:b/>
          <w:bCs/>
          <w:kern w:val="0"/>
          <w:lang w:eastAsia="pt-BR" w:bidi="ar-SA"/>
        </w:rPr>
        <w:t>2.5.2.</w:t>
      </w:r>
      <w:r>
        <w:rPr>
          <w:rFonts w:ascii="Times New Roman" w:eastAsia="Times New Roman" w:hAnsi="Times New Roman" w:cs="Times New Roman"/>
          <w:kern w:val="0"/>
          <w:lang w:eastAsia="pt-BR" w:bidi="ar-SA"/>
        </w:rPr>
        <w:t xml:space="preserve"> </w:t>
      </w:r>
      <w:r w:rsidRPr="00DE2DC0">
        <w:rPr>
          <w:rFonts w:ascii="Times New Roman" w:eastAsia="Times New Roman" w:hAnsi="Times New Roman" w:cs="Times New Roman"/>
          <w:kern w:val="0"/>
          <w:lang w:eastAsia="pt-BR" w:bidi="ar-SA"/>
        </w:rPr>
        <w:t>A CONTRATADA permanecerá única, integral e exclusivamente responsável pela execução do contrato, pelos serviços subcontratados, pela qualidade técnica, pelos danos eventualmente causados à Administração ou a terceiros e pelo cumprimento de todas as obrigações contratuais e legais.</w:t>
      </w:r>
    </w:p>
    <w:p w14:paraId="60EBED2B" w14:textId="77777777" w:rsidR="00DE2DC0" w:rsidRDefault="00DE2DC0" w:rsidP="00DE2DC0">
      <w:pPr>
        <w:pStyle w:val="NormalWeb"/>
        <w:spacing w:before="240" w:after="240"/>
        <w:jc w:val="both"/>
        <w:rPr>
          <w:rFonts w:ascii="Times New Roman" w:eastAsia="Times New Roman" w:hAnsi="Times New Roman" w:cs="Times New Roman"/>
          <w:kern w:val="0"/>
          <w:lang w:eastAsia="pt-BR" w:bidi="ar-SA"/>
        </w:rPr>
      </w:pPr>
      <w:r w:rsidRPr="00DE2DC0">
        <w:rPr>
          <w:rFonts w:ascii="Times New Roman" w:eastAsia="Times New Roman" w:hAnsi="Times New Roman" w:cs="Times New Roman"/>
          <w:b/>
          <w:bCs/>
          <w:kern w:val="0"/>
          <w:lang w:eastAsia="pt-BR" w:bidi="ar-SA"/>
        </w:rPr>
        <w:t>2.5.3.</w:t>
      </w:r>
      <w:r>
        <w:rPr>
          <w:rFonts w:ascii="Times New Roman" w:eastAsia="Times New Roman" w:hAnsi="Times New Roman" w:cs="Times New Roman"/>
          <w:kern w:val="0"/>
          <w:lang w:eastAsia="pt-BR" w:bidi="ar-SA"/>
        </w:rPr>
        <w:t xml:space="preserve"> </w:t>
      </w:r>
      <w:r w:rsidRPr="00DE2DC0">
        <w:rPr>
          <w:rFonts w:ascii="Times New Roman" w:eastAsia="Times New Roman" w:hAnsi="Times New Roman" w:cs="Times New Roman"/>
          <w:kern w:val="0"/>
          <w:lang w:eastAsia="pt-BR" w:bidi="ar-SA"/>
        </w:rPr>
        <w:t>A subcontratação não gerará qualquer vínculo jurídico entre a CONTRATANTE e a subcontratada, sendo aplicável o disposto no art. 122 da Lei nº 14.133/2021.</w:t>
      </w:r>
    </w:p>
    <w:p w14:paraId="2953C9DD" w14:textId="50B23D71" w:rsidR="00306C1C" w:rsidRPr="00DE2DC0" w:rsidRDefault="006854E3" w:rsidP="00DE2DC0">
      <w:pPr>
        <w:pStyle w:val="NormalWeb"/>
        <w:spacing w:before="240" w:after="240"/>
        <w:jc w:val="both"/>
        <w:rPr>
          <w:rFonts w:ascii="Times New Roman" w:hAnsi="Times New Roman" w:cs="Times New Roman"/>
        </w:rPr>
      </w:pPr>
      <w:r w:rsidRPr="00DE2DC0">
        <w:rPr>
          <w:rFonts w:ascii="Times New Roman" w:hAnsi="Times New Roman" w:cs="Times New Roman"/>
          <w:b/>
        </w:rPr>
        <w:t xml:space="preserve">2.6. </w:t>
      </w:r>
      <w:r w:rsidR="00C7482F" w:rsidRPr="00DE2DC0">
        <w:rPr>
          <w:rFonts w:ascii="Times New Roman" w:hAnsi="Times New Roman" w:cs="Times New Roman"/>
          <w:bCs/>
        </w:rPr>
        <w:t>Poderão participar</w:t>
      </w:r>
      <w:r w:rsidR="00C7482F" w:rsidRPr="00DE2DC0">
        <w:rPr>
          <w:rFonts w:ascii="Times New Roman" w:hAnsi="Times New Roman" w:cs="Times New Roman"/>
          <w:b/>
        </w:rPr>
        <w:t xml:space="preserve"> </w:t>
      </w:r>
      <w:r w:rsidR="00C7482F" w:rsidRPr="00DE2DC0">
        <w:rPr>
          <w:rFonts w:ascii="Times New Roman" w:hAnsi="Times New Roman" w:cs="Times New Roman"/>
        </w:rPr>
        <w:t>do</w:t>
      </w:r>
      <w:r w:rsidR="0077634F" w:rsidRPr="00DE2DC0">
        <w:rPr>
          <w:rFonts w:ascii="Times New Roman" w:hAnsi="Times New Roman" w:cs="Times New Roman"/>
        </w:rPr>
        <w:t xml:space="preserve"> </w:t>
      </w:r>
      <w:r w:rsidR="0035567B" w:rsidRPr="00DE2DC0">
        <w:rPr>
          <w:rFonts w:ascii="Times New Roman" w:hAnsi="Times New Roman" w:cs="Times New Roman"/>
        </w:rPr>
        <w:t>presente processo de contratação</w:t>
      </w:r>
      <w:r w:rsidR="0077634F" w:rsidRPr="00DE2DC0">
        <w:rPr>
          <w:rFonts w:ascii="Times New Roman" w:hAnsi="Times New Roman" w:cs="Times New Roman"/>
          <w:b/>
          <w:bCs/>
        </w:rPr>
        <w:t xml:space="preserve"> qualquer empresa regularmente estabelecida no País</w:t>
      </w:r>
      <w:r w:rsidR="0077634F" w:rsidRPr="00DE2DC0">
        <w:rPr>
          <w:rFonts w:ascii="Times New Roman" w:hAnsi="Times New Roman" w:cs="Times New Roman"/>
        </w:rPr>
        <w:t xml:space="preserve"> que atue no ramo pertinente ao objeto licitado e que satisfaça todas as exigências, especificações e normas contidas neste Termo de Referência.</w:t>
      </w:r>
    </w:p>
    <w:p w14:paraId="0C56A3DB" w14:textId="77777777" w:rsidR="0077634F" w:rsidRPr="00C7482F" w:rsidRDefault="0077634F" w:rsidP="00DE2DC0">
      <w:pPr>
        <w:spacing w:before="240" w:after="240"/>
        <w:jc w:val="both"/>
      </w:pPr>
      <w:r w:rsidRPr="00C7482F">
        <w:rPr>
          <w:b/>
        </w:rPr>
        <w:t xml:space="preserve">2.6.1. </w:t>
      </w:r>
      <w:r w:rsidRPr="00C7482F">
        <w:t>Será garantida às licitantes microempresas, empresas de pequeno porte e cooperativas, tratamento diferenciado na disputa em observância ao disposto no § 2o, do art. 44 da Lei Complementar n° 123/2006.</w:t>
      </w:r>
    </w:p>
    <w:p w14:paraId="6EEF79CE" w14:textId="77777777" w:rsidR="00EB57E3" w:rsidRDefault="00EB57E3" w:rsidP="00EB57E3">
      <w:pPr>
        <w:spacing w:before="240" w:after="240"/>
        <w:jc w:val="both"/>
      </w:pPr>
      <w:r w:rsidRPr="00787795">
        <w:rPr>
          <w:b/>
          <w:bCs/>
        </w:rPr>
        <w:t xml:space="preserve">2.7. </w:t>
      </w:r>
      <w:r>
        <w:t xml:space="preserve">Poderão participar da contratação, pessoas jurídicas em consórcio, observadas as normas constantes no art.15 da Lei nº 14.133/2021. </w:t>
      </w:r>
    </w:p>
    <w:p w14:paraId="7420C919" w14:textId="77777777" w:rsidR="00EB57E3" w:rsidRPr="00787795" w:rsidRDefault="00EB57E3" w:rsidP="00EB57E3">
      <w:pPr>
        <w:spacing w:before="240" w:after="240"/>
        <w:jc w:val="both"/>
      </w:pPr>
      <w:r w:rsidRPr="00D708D4">
        <w:rPr>
          <w:b/>
        </w:rPr>
        <w:t>2.</w:t>
      </w:r>
      <w:r>
        <w:rPr>
          <w:b/>
        </w:rPr>
        <w:t>7</w:t>
      </w:r>
      <w:r w:rsidRPr="00D708D4">
        <w:rPr>
          <w:b/>
        </w:rPr>
        <w:t>.1.</w:t>
      </w:r>
      <w:r>
        <w:t xml:space="preserve"> Justifica-se a participações de pessoas jurídicas em consórcio, no sentido de ampliar a competitividade, buscando assim, a seleção da proposta que melhor atenda os interesses da </w:t>
      </w:r>
      <w:r w:rsidRPr="00787795">
        <w:t xml:space="preserve">administração pública. </w:t>
      </w:r>
    </w:p>
    <w:p w14:paraId="3B96241F" w14:textId="2B8FF9B9" w:rsidR="00DF3CC9" w:rsidRDefault="00DF3CC9" w:rsidP="00DF3CC9">
      <w:pPr>
        <w:pStyle w:val="Rodap"/>
        <w:spacing w:before="240" w:after="240"/>
        <w:ind w:right="-28"/>
        <w:rPr>
          <w:b/>
          <w:szCs w:val="24"/>
        </w:rPr>
      </w:pPr>
      <w:r w:rsidRPr="0007303A">
        <w:rPr>
          <w:b/>
          <w:szCs w:val="24"/>
        </w:rPr>
        <w:t>3. DOS REQUISITOS DO FORNECEDOR</w:t>
      </w:r>
      <w:r w:rsidRPr="00F73884">
        <w:rPr>
          <w:b/>
          <w:szCs w:val="24"/>
        </w:rPr>
        <w:t xml:space="preserve"> </w:t>
      </w:r>
    </w:p>
    <w:p w14:paraId="35618AA9" w14:textId="77777777" w:rsidR="00FA7485" w:rsidRPr="00437C07" w:rsidRDefault="00FA7485" w:rsidP="00FA7485">
      <w:pPr>
        <w:widowControl/>
        <w:suppressAutoHyphens w:val="0"/>
        <w:spacing w:before="240" w:after="240"/>
        <w:jc w:val="both"/>
        <w:rPr>
          <w:rFonts w:eastAsia="Times New Roman"/>
          <w:b/>
          <w:bCs/>
          <w:lang w:eastAsia="pt-BR"/>
        </w:rPr>
      </w:pPr>
      <w:r>
        <w:rPr>
          <w:rFonts w:eastAsia="Times New Roman"/>
          <w:b/>
          <w:bCs/>
          <w:lang w:eastAsia="pt-BR"/>
        </w:rPr>
        <w:t>3</w:t>
      </w:r>
      <w:r w:rsidRPr="00437C07">
        <w:rPr>
          <w:rFonts w:eastAsia="Times New Roman"/>
          <w:b/>
          <w:bCs/>
          <w:lang w:eastAsia="pt-BR"/>
        </w:rPr>
        <w:t xml:space="preserve">.1. </w:t>
      </w:r>
      <w:r w:rsidRPr="00437C07">
        <w:rPr>
          <w:rFonts w:eastAsia="Times New Roman"/>
          <w:bCs/>
          <w:lang w:eastAsia="pt-BR"/>
        </w:rPr>
        <w:t>A habilitação das licitantes será verificada por meio do SICAF, Nível I ao VI do Cadastro de Pessoa Jurídica, e da documentação especificada neste edital.</w:t>
      </w:r>
    </w:p>
    <w:p w14:paraId="7A11475D" w14:textId="77777777" w:rsidR="00FA7485" w:rsidRPr="00437C07" w:rsidRDefault="00FA7485" w:rsidP="00FA7485">
      <w:pPr>
        <w:widowControl/>
        <w:suppressAutoHyphens w:val="0"/>
        <w:spacing w:before="240" w:after="240"/>
        <w:jc w:val="both"/>
        <w:rPr>
          <w:rFonts w:eastAsia="Times New Roman"/>
          <w:bCs/>
          <w:lang w:eastAsia="pt-BR"/>
        </w:rPr>
      </w:pPr>
      <w:r>
        <w:rPr>
          <w:rFonts w:eastAsia="Times New Roman"/>
          <w:b/>
          <w:bCs/>
          <w:lang w:eastAsia="pt-BR"/>
        </w:rPr>
        <w:t>3</w:t>
      </w:r>
      <w:r w:rsidRPr="00437C07">
        <w:rPr>
          <w:rFonts w:eastAsia="Times New Roman"/>
          <w:b/>
          <w:bCs/>
          <w:lang w:eastAsia="pt-BR"/>
        </w:rPr>
        <w:t xml:space="preserve">.1.1. </w:t>
      </w:r>
      <w:r w:rsidRPr="00437C07">
        <w:rPr>
          <w:rFonts w:eastAsia="Times New Roman"/>
          <w:bCs/>
          <w:lang w:eastAsia="pt-BR"/>
        </w:rPr>
        <w:t>Diante da expiração de validade dos documentos registrados no SICAF referentes aos Níveis III, IV e VI, as licitantes deverão apresentar documentação complementar, a fim de suprir tais exigências, observado em relação às empresas enquadradas como ME/EPP o disposto no art. 43, §1º, da Lei Complementar nº 123/2006.</w:t>
      </w:r>
    </w:p>
    <w:p w14:paraId="03EBB00D" w14:textId="77777777" w:rsidR="00FA7485" w:rsidRPr="00437C07" w:rsidRDefault="00FA7485" w:rsidP="00FA7485">
      <w:pPr>
        <w:widowControl/>
        <w:suppressAutoHyphens w:val="0"/>
        <w:spacing w:before="240" w:after="240"/>
        <w:jc w:val="both"/>
        <w:rPr>
          <w:rFonts w:eastAsia="Times New Roman"/>
          <w:b/>
          <w:bCs/>
          <w:lang w:eastAsia="pt-BR"/>
        </w:rPr>
      </w:pPr>
      <w:r>
        <w:rPr>
          <w:rFonts w:eastAsia="Times New Roman"/>
          <w:b/>
          <w:bCs/>
          <w:lang w:eastAsia="pt-BR"/>
        </w:rPr>
        <w:t>3</w:t>
      </w:r>
      <w:r w:rsidRPr="00437C07">
        <w:rPr>
          <w:rFonts w:eastAsia="Times New Roman"/>
          <w:b/>
          <w:bCs/>
          <w:lang w:eastAsia="pt-BR"/>
        </w:rPr>
        <w:t xml:space="preserve">.2. </w:t>
      </w:r>
      <w:r w:rsidRPr="00437C07">
        <w:rPr>
          <w:rFonts w:eastAsia="Times New Roman"/>
          <w:bCs/>
          <w:lang w:eastAsia="pt-BR"/>
        </w:rPr>
        <w:t>Para fins de habilitação jurídica, o Pregoeiro verificará a compatibilidade entre o objeto do certame e as atividades previstas como “objeto social” no ato constitutivo das licitantes, conforme natureza da pessoa jurídica.</w:t>
      </w:r>
    </w:p>
    <w:p w14:paraId="03CDA08B" w14:textId="00FC4143" w:rsidR="00FA7485" w:rsidRDefault="00FA7485" w:rsidP="00FA7485">
      <w:pPr>
        <w:spacing w:before="240" w:after="240"/>
        <w:jc w:val="both"/>
      </w:pPr>
      <w:r w:rsidRPr="00B8490B">
        <w:rPr>
          <w:rFonts w:eastAsia="Times New Roman"/>
          <w:b/>
          <w:bCs/>
          <w:lang w:eastAsia="pt-BR"/>
        </w:rPr>
        <w:t xml:space="preserve">3.3. </w:t>
      </w:r>
      <w:r w:rsidRPr="00B8490B">
        <w:t xml:space="preserve">Será exigido da licitante mais bem classificada à </w:t>
      </w:r>
      <w:r w:rsidRPr="00B8490B">
        <w:rPr>
          <w:b/>
        </w:rPr>
        <w:t>habilitação jurídica</w:t>
      </w:r>
      <w:r w:rsidRPr="00B8490B">
        <w:t xml:space="preserve"> e à </w:t>
      </w:r>
      <w:r w:rsidRPr="00B8490B">
        <w:rPr>
          <w:b/>
        </w:rPr>
        <w:t>regularidade fiscal</w:t>
      </w:r>
      <w:r w:rsidRPr="00B8490B">
        <w:t>,</w:t>
      </w:r>
      <w:r w:rsidRPr="00B8490B">
        <w:rPr>
          <w:b/>
        </w:rPr>
        <w:t xml:space="preserve"> social</w:t>
      </w:r>
      <w:r w:rsidRPr="00B8490B">
        <w:t>,</w:t>
      </w:r>
      <w:r w:rsidRPr="00B8490B">
        <w:rPr>
          <w:b/>
        </w:rPr>
        <w:t xml:space="preserve"> previdenciária</w:t>
      </w:r>
      <w:r w:rsidRPr="00B8490B">
        <w:t xml:space="preserve"> e</w:t>
      </w:r>
      <w:r w:rsidRPr="00B8490B">
        <w:rPr>
          <w:b/>
        </w:rPr>
        <w:t xml:space="preserve"> trabalhista</w:t>
      </w:r>
      <w:r w:rsidRPr="00B8490B">
        <w:t>. Caso tal documentação comprobatória não esteja disponibilizada digitalmente no SICAF deverá ser solicitada a empresa.</w:t>
      </w:r>
      <w:r w:rsidRPr="000F6098">
        <w:t xml:space="preserve"> </w:t>
      </w:r>
    </w:p>
    <w:p w14:paraId="546D5A9B" w14:textId="56E4AE85" w:rsidR="004B0C9C" w:rsidRPr="00E45655" w:rsidRDefault="004B0C9C" w:rsidP="004B0C9C">
      <w:pPr>
        <w:widowControl/>
        <w:suppressAutoHyphens w:val="0"/>
        <w:spacing w:before="240" w:after="240"/>
        <w:jc w:val="both"/>
        <w:rPr>
          <w:rFonts w:eastAsia="Times New Roman"/>
          <w:bCs/>
          <w:lang w:eastAsia="pt-BR"/>
        </w:rPr>
      </w:pPr>
      <w:r>
        <w:rPr>
          <w:rFonts w:eastAsia="Times New Roman"/>
          <w:b/>
          <w:bCs/>
          <w:lang w:eastAsia="pt-BR"/>
        </w:rPr>
        <w:t>3</w:t>
      </w:r>
      <w:r w:rsidRPr="00E45655">
        <w:rPr>
          <w:rFonts w:eastAsia="Times New Roman"/>
          <w:b/>
          <w:bCs/>
          <w:lang w:eastAsia="pt-BR"/>
        </w:rPr>
        <w:t xml:space="preserve">.3.1. </w:t>
      </w:r>
      <w:r w:rsidRPr="00E45655">
        <w:rPr>
          <w:rFonts w:eastAsia="Times New Roman"/>
          <w:bCs/>
          <w:lang w:eastAsia="pt-BR"/>
        </w:rPr>
        <w:t xml:space="preserve">Entende-se por </w:t>
      </w:r>
      <w:r w:rsidRPr="00E45655">
        <w:rPr>
          <w:rFonts w:eastAsia="Times New Roman"/>
          <w:b/>
          <w:bCs/>
          <w:lang w:eastAsia="pt-BR"/>
        </w:rPr>
        <w:t>habilitação jurídica</w:t>
      </w:r>
      <w:r w:rsidRPr="00E45655">
        <w:rPr>
          <w:rFonts w:eastAsia="Times New Roman"/>
          <w:bCs/>
          <w:lang w:eastAsia="pt-BR"/>
        </w:rPr>
        <w:t xml:space="preserve">: </w:t>
      </w:r>
    </w:p>
    <w:p w14:paraId="0239C421" w14:textId="1E67B02B" w:rsidR="004B0C9C" w:rsidRPr="00E45655" w:rsidRDefault="004B0C9C" w:rsidP="004B0C9C">
      <w:pPr>
        <w:widowControl/>
        <w:suppressAutoHyphens w:val="0"/>
        <w:spacing w:before="240" w:after="240"/>
        <w:jc w:val="both"/>
      </w:pPr>
      <w:r>
        <w:rPr>
          <w:b/>
        </w:rPr>
        <w:lastRenderedPageBreak/>
        <w:t>3</w:t>
      </w:r>
      <w:r w:rsidRPr="00E45655">
        <w:rPr>
          <w:b/>
        </w:rPr>
        <w:t>.3.1.1. Pessoa física:</w:t>
      </w:r>
      <w:r w:rsidRPr="00E45655">
        <w:t xml:space="preserve"> cédula de identidade (RG) ou documento equivalente que, por força de lei, tenha validade para fins de identificação em todo o território nacional;</w:t>
      </w:r>
    </w:p>
    <w:p w14:paraId="7D25D4F7" w14:textId="2D392AD9" w:rsidR="004B0C9C" w:rsidRPr="00E45655" w:rsidRDefault="004B0C9C" w:rsidP="004B0C9C">
      <w:pPr>
        <w:widowControl/>
        <w:suppressAutoHyphens w:val="0"/>
        <w:spacing w:before="240" w:after="240"/>
        <w:jc w:val="both"/>
      </w:pPr>
      <w:r>
        <w:rPr>
          <w:b/>
        </w:rPr>
        <w:t>3</w:t>
      </w:r>
      <w:r w:rsidRPr="00E45655">
        <w:rPr>
          <w:b/>
        </w:rPr>
        <w:t>.3.1.2. Empresário individual:</w:t>
      </w:r>
      <w:r w:rsidRPr="00E45655">
        <w:t xml:space="preserve"> inscrição no Registro Público de Empresas Mercantis, a cargo da Junta Comercial da respectiva sede; </w:t>
      </w:r>
    </w:p>
    <w:p w14:paraId="2F6803AA" w14:textId="74A36C80" w:rsidR="004B0C9C" w:rsidRPr="00E45655" w:rsidRDefault="004B0C9C" w:rsidP="004B0C9C">
      <w:pPr>
        <w:widowControl/>
        <w:suppressAutoHyphens w:val="0"/>
        <w:spacing w:before="240" w:after="240"/>
        <w:jc w:val="both"/>
      </w:pPr>
      <w:r>
        <w:rPr>
          <w:b/>
        </w:rPr>
        <w:t>3</w:t>
      </w:r>
      <w:r w:rsidRPr="00E45655">
        <w:rPr>
          <w:b/>
        </w:rPr>
        <w:t>.3.1.3. Microempreendedor Individual - MEI:</w:t>
      </w:r>
      <w:r w:rsidRPr="00E45655">
        <w:t xml:space="preserve"> Certificado da Condição de Microempreendedor Individual - CCMEI, cuja aceitação ficará condicionada à verificação da autenticidade no sítio https://www.gov.br/empresas-e-negocios/pt-br/empreendedor; </w:t>
      </w:r>
    </w:p>
    <w:p w14:paraId="44616BF2" w14:textId="447BE1DC" w:rsidR="004B0C9C" w:rsidRPr="00E45655" w:rsidRDefault="004B0C9C" w:rsidP="004B0C9C">
      <w:pPr>
        <w:widowControl/>
        <w:suppressAutoHyphens w:val="0"/>
        <w:spacing w:before="240" w:after="240"/>
        <w:jc w:val="both"/>
      </w:pPr>
      <w:r>
        <w:rPr>
          <w:b/>
        </w:rPr>
        <w:t>3</w:t>
      </w:r>
      <w:r w:rsidRPr="00E45655">
        <w:rPr>
          <w:b/>
        </w:rPr>
        <w:t>.3.1.4. Sociedade Empresária, Sociedade Limitada Unipessoal – SLU</w:t>
      </w:r>
      <w:r w:rsidRPr="00E45655">
        <w:t xml:space="preserve"> ou</w:t>
      </w:r>
      <w:r w:rsidRPr="00E45655">
        <w:rPr>
          <w:b/>
        </w:rPr>
        <w:t xml:space="preserve"> Sociedade Identificada </w:t>
      </w:r>
      <w:r w:rsidRPr="00E45655">
        <w:t>como</w:t>
      </w:r>
      <w:r w:rsidRPr="00E45655">
        <w:rPr>
          <w:b/>
        </w:rPr>
        <w:t xml:space="preserve"> Empresa Individual De Responsabilidade Limitada - EIRELI:</w:t>
      </w:r>
      <w:r w:rsidRPr="00E45655">
        <w:t xml:space="preserve"> inscrição do ato constitutivo, estatuto ou contrato social no Registro Público de Empresas Mercantis, a cargo da Junta Comercial da respectiva sede, acompanhada de documento comprobatório de seus administradores;</w:t>
      </w:r>
    </w:p>
    <w:p w14:paraId="6876FEED" w14:textId="10381F96" w:rsidR="004B0C9C" w:rsidRPr="00E45655" w:rsidRDefault="004B0C9C" w:rsidP="004B0C9C">
      <w:pPr>
        <w:widowControl/>
        <w:suppressAutoHyphens w:val="0"/>
        <w:spacing w:before="240" w:after="240"/>
        <w:jc w:val="both"/>
      </w:pPr>
      <w:r>
        <w:rPr>
          <w:b/>
        </w:rPr>
        <w:t>3</w:t>
      </w:r>
      <w:r w:rsidRPr="00E45655">
        <w:rPr>
          <w:b/>
        </w:rPr>
        <w:t>.3.1.5. Sociedade Empresária Estrangeira:</w:t>
      </w:r>
      <w:r w:rsidRPr="00E45655">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14:paraId="381EA609" w14:textId="03C14184" w:rsidR="004B0C9C" w:rsidRPr="00E45655" w:rsidRDefault="004B0C9C" w:rsidP="004B0C9C">
      <w:pPr>
        <w:widowControl/>
        <w:suppressAutoHyphens w:val="0"/>
        <w:spacing w:before="240" w:after="240"/>
        <w:jc w:val="both"/>
      </w:pPr>
      <w:r>
        <w:rPr>
          <w:b/>
        </w:rPr>
        <w:t>3</w:t>
      </w:r>
      <w:r w:rsidRPr="00E45655">
        <w:rPr>
          <w:b/>
        </w:rPr>
        <w:t>.3.1.6. Sociedade Simples:</w:t>
      </w:r>
      <w:r w:rsidRPr="00E45655">
        <w:t xml:space="preserve"> inscrição do ato constitutivo no Registro Civil de Pessoas Jurídicas do local de sua sede, acompanhada de documento comprobatório de seus administradores;</w:t>
      </w:r>
    </w:p>
    <w:p w14:paraId="0AD47C3E" w14:textId="7F602DCB" w:rsidR="004B0C9C" w:rsidRPr="00E45655" w:rsidRDefault="004B0C9C" w:rsidP="004B0C9C">
      <w:pPr>
        <w:widowControl/>
        <w:suppressAutoHyphens w:val="0"/>
        <w:spacing w:before="240" w:after="240"/>
        <w:jc w:val="both"/>
      </w:pPr>
      <w:r>
        <w:rPr>
          <w:b/>
        </w:rPr>
        <w:t>3</w:t>
      </w:r>
      <w:r w:rsidRPr="00E45655">
        <w:rPr>
          <w:b/>
        </w:rPr>
        <w:t>.3.1.7. Filial, Sucursal ou Agência de Sociedade Simples ou Empresária:</w:t>
      </w:r>
      <w:r w:rsidRPr="00E45655">
        <w:t xml:space="preserve"> inscrição do ato constitutivo da filial, sucursal ou agência da sociedade simples ou empresária, respectivamente, no Registro Civil das Pessoas Jurídicas ou no Registro Público de Empresas Mercantis onde opera, com averbação no Registro onde tem sede a matriz</w:t>
      </w:r>
    </w:p>
    <w:p w14:paraId="14AF0941" w14:textId="246D386F" w:rsidR="004B0C9C" w:rsidRPr="00E45655" w:rsidRDefault="004B0C9C" w:rsidP="004B0C9C">
      <w:pPr>
        <w:widowControl/>
        <w:suppressAutoHyphens w:val="0"/>
        <w:spacing w:before="240" w:after="240"/>
        <w:jc w:val="both"/>
      </w:pPr>
      <w:r>
        <w:rPr>
          <w:b/>
        </w:rPr>
        <w:t>3</w:t>
      </w:r>
      <w:r w:rsidRPr="00E45655">
        <w:rPr>
          <w:b/>
        </w:rPr>
        <w:t>.3.1.8. Sociedade Cooperativa:</w:t>
      </w:r>
      <w:r w:rsidRPr="00E45655">
        <w:t xml:space="preserve"> ata de fundação e estatuto social, com a ata da assembleia que o aprovou, devidamente arquivado na Junta Comercial ou inscrito no Registro Civil das Pessoas Jurídicas da respectiva sede, além do registro de que trata o art. 107 da Lei nº 5.764, de 16 de dezembro 1971.</w:t>
      </w:r>
    </w:p>
    <w:p w14:paraId="1A02B4F8" w14:textId="5F09A7E8" w:rsidR="004B0C9C" w:rsidRPr="00E45655" w:rsidRDefault="004B0C9C" w:rsidP="004B0C9C">
      <w:pPr>
        <w:widowControl/>
        <w:suppressAutoHyphens w:val="0"/>
        <w:spacing w:before="240" w:after="240"/>
        <w:jc w:val="both"/>
      </w:pPr>
      <w:r>
        <w:rPr>
          <w:b/>
        </w:rPr>
        <w:t>3</w:t>
      </w:r>
      <w:r w:rsidRPr="00E45655">
        <w:rPr>
          <w:b/>
        </w:rPr>
        <w:t>.3.1.9. Agricultor familiar:</w:t>
      </w:r>
      <w:r w:rsidRPr="00E45655">
        <w:t xml:space="preserve"> Declaração de Aptidão ao Pronaf – DAP ou DAP-P válida, ou, ainda, outros documentos definidos pela Secretaria Especial de Agricultura Familiar e do Desenvolvimento Agrário, nos termos do art. 4º, §2º do Decreto nº 10.880, de 2 de dezembro de 2021.</w:t>
      </w:r>
    </w:p>
    <w:p w14:paraId="74E543F7" w14:textId="48B633E2" w:rsidR="004B0C9C" w:rsidRPr="00E45655" w:rsidRDefault="004B0C9C" w:rsidP="004B0C9C">
      <w:pPr>
        <w:widowControl/>
        <w:suppressAutoHyphens w:val="0"/>
        <w:spacing w:before="240" w:after="240"/>
        <w:jc w:val="both"/>
      </w:pPr>
      <w:r>
        <w:rPr>
          <w:b/>
        </w:rPr>
        <w:t>3</w:t>
      </w:r>
      <w:r w:rsidRPr="00E45655">
        <w:rPr>
          <w:b/>
        </w:rPr>
        <w:t>.3.1.10. Produtor Rural:</w:t>
      </w:r>
      <w:r w:rsidRPr="00E45655">
        <w:t xml:space="preserve"> matrícula no Cadastro Específico do INSS – CEI, que comprove a qualificação como produtor rural pessoa física, nos termos da Instrução Normativa RFB n. 971, de 13 de novembro de 2009 (</w:t>
      </w:r>
      <w:proofErr w:type="spellStart"/>
      <w:r w:rsidRPr="00E45655">
        <w:t>arts</w:t>
      </w:r>
      <w:proofErr w:type="spellEnd"/>
      <w:r w:rsidRPr="00E45655">
        <w:t>. 17 a 19 e 165).</w:t>
      </w:r>
    </w:p>
    <w:p w14:paraId="1A6D4B93" w14:textId="22423557" w:rsidR="004B0C9C" w:rsidRPr="00E45655" w:rsidRDefault="004B0C9C" w:rsidP="004B0C9C">
      <w:pPr>
        <w:widowControl/>
        <w:suppressAutoHyphens w:val="0"/>
        <w:spacing w:before="240" w:after="240"/>
        <w:jc w:val="both"/>
      </w:pPr>
      <w:r>
        <w:rPr>
          <w:b/>
        </w:rPr>
        <w:t>3</w:t>
      </w:r>
      <w:r w:rsidRPr="00E45655">
        <w:rPr>
          <w:b/>
        </w:rPr>
        <w:t xml:space="preserve">.3.1.11. </w:t>
      </w:r>
      <w:r w:rsidRPr="00E45655">
        <w:t>Os documentos apresentados deverão estar acompanhados de todas as alterações ou da consolidação respectiva.</w:t>
      </w:r>
    </w:p>
    <w:p w14:paraId="6DF90F28" w14:textId="7738387F" w:rsidR="004B0C9C" w:rsidRPr="00E45655" w:rsidRDefault="004B0C9C" w:rsidP="004B0C9C">
      <w:pPr>
        <w:widowControl/>
        <w:suppressAutoHyphens w:val="0"/>
        <w:spacing w:before="240" w:after="240"/>
        <w:jc w:val="both"/>
        <w:rPr>
          <w:rFonts w:eastAsia="Times New Roman"/>
          <w:bCs/>
          <w:lang w:eastAsia="pt-BR"/>
        </w:rPr>
      </w:pPr>
      <w:r>
        <w:rPr>
          <w:rFonts w:eastAsia="Times New Roman"/>
          <w:b/>
          <w:bCs/>
          <w:lang w:eastAsia="pt-BR"/>
        </w:rPr>
        <w:t>3</w:t>
      </w:r>
      <w:r w:rsidRPr="00E45655">
        <w:rPr>
          <w:rFonts w:eastAsia="Times New Roman"/>
          <w:b/>
          <w:bCs/>
          <w:lang w:eastAsia="pt-BR"/>
        </w:rPr>
        <w:t xml:space="preserve">.3.2. </w:t>
      </w:r>
      <w:r w:rsidRPr="00E45655">
        <w:rPr>
          <w:rFonts w:eastAsia="Times New Roman"/>
          <w:bCs/>
          <w:lang w:eastAsia="pt-BR"/>
        </w:rPr>
        <w:t xml:space="preserve">Entende-se por </w:t>
      </w:r>
      <w:r w:rsidRPr="00E45655">
        <w:rPr>
          <w:rFonts w:eastAsia="Times New Roman"/>
          <w:b/>
          <w:bCs/>
          <w:lang w:eastAsia="pt-BR"/>
        </w:rPr>
        <w:t>regularidade fiscal, social, previdenciária e trabalhista</w:t>
      </w:r>
      <w:r w:rsidRPr="00E45655">
        <w:rPr>
          <w:rFonts w:eastAsia="Times New Roman"/>
          <w:bCs/>
          <w:lang w:eastAsia="pt-BR"/>
        </w:rPr>
        <w:t xml:space="preserve">: </w:t>
      </w:r>
    </w:p>
    <w:p w14:paraId="06C759AF" w14:textId="1AD621E0" w:rsidR="004B0C9C" w:rsidRPr="00E45655" w:rsidRDefault="004B0C9C" w:rsidP="004B0C9C">
      <w:pPr>
        <w:widowControl/>
        <w:suppressAutoHyphens w:val="0"/>
        <w:spacing w:before="240" w:after="240"/>
        <w:jc w:val="both"/>
        <w:rPr>
          <w:rFonts w:eastAsia="Times New Roman"/>
          <w:bCs/>
          <w:lang w:eastAsia="pt-BR"/>
        </w:rPr>
      </w:pPr>
      <w:r>
        <w:rPr>
          <w:rFonts w:eastAsia="Times New Roman"/>
          <w:b/>
          <w:bCs/>
          <w:lang w:eastAsia="pt-BR"/>
        </w:rPr>
        <w:lastRenderedPageBreak/>
        <w:t>3</w:t>
      </w:r>
      <w:r w:rsidRPr="00E45655">
        <w:rPr>
          <w:rFonts w:eastAsia="Times New Roman"/>
          <w:b/>
          <w:bCs/>
          <w:lang w:eastAsia="pt-BR"/>
        </w:rPr>
        <w:t>.3.2.1.</w:t>
      </w:r>
      <w:r w:rsidRPr="00E45655">
        <w:rPr>
          <w:rFonts w:eastAsia="Times New Roman"/>
          <w:bCs/>
          <w:lang w:eastAsia="pt-BR"/>
        </w:rPr>
        <w:t xml:space="preserve"> Prova de inscrição no Cadastro Nacional de Pessoas Jurídicas ou no Cadastro de Pessoas Físicas, conforme o caso.</w:t>
      </w:r>
    </w:p>
    <w:p w14:paraId="28C854A2" w14:textId="6D570EE7" w:rsidR="004B0C9C" w:rsidRPr="00E45655" w:rsidRDefault="004B0C9C" w:rsidP="004B0C9C">
      <w:pPr>
        <w:widowControl/>
        <w:suppressAutoHyphens w:val="0"/>
        <w:spacing w:before="240" w:after="240"/>
        <w:jc w:val="both"/>
        <w:rPr>
          <w:rFonts w:eastAsia="Times New Roman"/>
          <w:bCs/>
          <w:lang w:eastAsia="pt-BR"/>
        </w:rPr>
      </w:pPr>
      <w:r>
        <w:rPr>
          <w:rFonts w:eastAsia="Times New Roman"/>
          <w:b/>
          <w:bCs/>
          <w:lang w:eastAsia="pt-BR"/>
        </w:rPr>
        <w:t>3</w:t>
      </w:r>
      <w:r w:rsidRPr="00E45655">
        <w:rPr>
          <w:rFonts w:eastAsia="Times New Roman"/>
          <w:b/>
          <w:bCs/>
          <w:lang w:eastAsia="pt-BR"/>
        </w:rPr>
        <w:t>.3.2.2.</w:t>
      </w:r>
      <w:r w:rsidRPr="00E45655">
        <w:rPr>
          <w:rFonts w:eastAsia="Times New Roman"/>
          <w:bCs/>
          <w:lang w:eastAsia="pt-BR"/>
        </w:rPr>
        <w:t xml:space="preserve"> 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28639E53" w14:textId="7E225A55" w:rsidR="004B0C9C" w:rsidRPr="00E45655" w:rsidRDefault="004B0C9C" w:rsidP="004B0C9C">
      <w:pPr>
        <w:widowControl/>
        <w:suppressAutoHyphens w:val="0"/>
        <w:spacing w:before="240" w:after="240"/>
        <w:jc w:val="both"/>
        <w:rPr>
          <w:rFonts w:eastAsia="Times New Roman"/>
          <w:bCs/>
          <w:lang w:eastAsia="pt-BR"/>
        </w:rPr>
      </w:pPr>
      <w:r>
        <w:rPr>
          <w:rFonts w:eastAsia="Times New Roman"/>
          <w:b/>
          <w:bCs/>
          <w:lang w:eastAsia="pt-BR"/>
        </w:rPr>
        <w:t>3</w:t>
      </w:r>
      <w:r w:rsidRPr="00E45655">
        <w:rPr>
          <w:rFonts w:eastAsia="Times New Roman"/>
          <w:b/>
          <w:bCs/>
          <w:lang w:eastAsia="pt-BR"/>
        </w:rPr>
        <w:t>.3.2.3.</w:t>
      </w:r>
      <w:r w:rsidRPr="00E45655">
        <w:rPr>
          <w:rFonts w:eastAsia="Times New Roman"/>
          <w:bCs/>
          <w:lang w:eastAsia="pt-BR"/>
        </w:rPr>
        <w:t xml:space="preserve"> Prova de regularidade com o Fundo de Garantia do Tempo de Serviço (FGTS);</w:t>
      </w:r>
    </w:p>
    <w:p w14:paraId="10BD96F8" w14:textId="148A5F73" w:rsidR="004B0C9C" w:rsidRPr="00E45655" w:rsidRDefault="004B0C9C" w:rsidP="004B0C9C">
      <w:pPr>
        <w:widowControl/>
        <w:suppressAutoHyphens w:val="0"/>
        <w:spacing w:before="240" w:after="240"/>
        <w:jc w:val="both"/>
        <w:rPr>
          <w:rFonts w:eastAsia="Times New Roman"/>
          <w:bCs/>
          <w:lang w:eastAsia="pt-BR"/>
        </w:rPr>
      </w:pPr>
      <w:r>
        <w:rPr>
          <w:rFonts w:eastAsia="Times New Roman"/>
          <w:b/>
          <w:bCs/>
          <w:lang w:eastAsia="pt-BR"/>
        </w:rPr>
        <w:t>3</w:t>
      </w:r>
      <w:r w:rsidRPr="00E45655">
        <w:rPr>
          <w:rFonts w:eastAsia="Times New Roman"/>
          <w:b/>
          <w:bCs/>
          <w:lang w:eastAsia="pt-BR"/>
        </w:rPr>
        <w:t>.3.2.4.</w:t>
      </w:r>
      <w:r w:rsidRPr="00E45655">
        <w:rPr>
          <w:rFonts w:eastAsia="Times New Roman"/>
          <w:bCs/>
          <w:lang w:eastAsia="pt-BR"/>
        </w:rPr>
        <w:t xml:space="preserve"> 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54556024" w14:textId="628FB547" w:rsidR="004B0C9C" w:rsidRPr="00E45655" w:rsidRDefault="004B0C9C" w:rsidP="004B0C9C">
      <w:pPr>
        <w:widowControl/>
        <w:suppressAutoHyphens w:val="0"/>
        <w:spacing w:before="240" w:after="240"/>
        <w:jc w:val="both"/>
        <w:rPr>
          <w:rFonts w:eastAsia="Times New Roman"/>
          <w:bCs/>
          <w:lang w:eastAsia="pt-BR"/>
        </w:rPr>
      </w:pPr>
      <w:r>
        <w:rPr>
          <w:rFonts w:eastAsia="Times New Roman"/>
          <w:b/>
          <w:bCs/>
          <w:lang w:eastAsia="pt-BR"/>
        </w:rPr>
        <w:t>3</w:t>
      </w:r>
      <w:r w:rsidRPr="00E45655">
        <w:rPr>
          <w:rFonts w:eastAsia="Times New Roman"/>
          <w:b/>
          <w:bCs/>
          <w:lang w:eastAsia="pt-BR"/>
        </w:rPr>
        <w:t>.3.2.5.</w:t>
      </w:r>
      <w:r w:rsidRPr="00E45655">
        <w:rPr>
          <w:rFonts w:eastAsia="Times New Roman"/>
          <w:bCs/>
          <w:lang w:eastAsia="pt-BR"/>
        </w:rPr>
        <w:t xml:space="preserve"> Prova de inscrição no cadastro de contribuintes Estadual e/ou Municipal ou Distrital relativo ao domicílio ou sede do fornecedor, pertinente ao seu ramo de atividade e compatível com o objeto contratual.</w:t>
      </w:r>
    </w:p>
    <w:p w14:paraId="6A5619D2" w14:textId="1038CD05" w:rsidR="004B0C9C" w:rsidRPr="00E45655" w:rsidRDefault="004B0C9C" w:rsidP="004B0C9C">
      <w:pPr>
        <w:widowControl/>
        <w:suppressAutoHyphens w:val="0"/>
        <w:spacing w:before="240" w:after="240"/>
        <w:jc w:val="both"/>
        <w:rPr>
          <w:rFonts w:eastAsia="Times New Roman"/>
          <w:bCs/>
          <w:lang w:eastAsia="pt-BR"/>
        </w:rPr>
      </w:pPr>
      <w:r>
        <w:rPr>
          <w:rFonts w:eastAsia="Times New Roman"/>
          <w:b/>
          <w:bCs/>
          <w:lang w:eastAsia="pt-BR"/>
        </w:rPr>
        <w:t>3</w:t>
      </w:r>
      <w:r w:rsidRPr="00E45655">
        <w:rPr>
          <w:rFonts w:eastAsia="Times New Roman"/>
          <w:b/>
          <w:bCs/>
          <w:lang w:eastAsia="pt-BR"/>
        </w:rPr>
        <w:t>.3.2.6.</w:t>
      </w:r>
      <w:r w:rsidRPr="00E45655">
        <w:rPr>
          <w:rFonts w:eastAsia="Times New Roman"/>
          <w:bCs/>
          <w:lang w:eastAsia="pt-BR"/>
        </w:rPr>
        <w:t xml:space="preserve"> Prova de regularidade com a Fazenda Estadual, Municipal ou, se for o caso, Distrital do domicílio ou sede do fornecedor, relativa à atividade em cujo exercício contrata ou concorre.</w:t>
      </w:r>
    </w:p>
    <w:p w14:paraId="042977D7" w14:textId="644B8C4D" w:rsidR="004B0C9C" w:rsidRPr="00E45655" w:rsidRDefault="004B0C9C" w:rsidP="004B0C9C">
      <w:pPr>
        <w:widowControl/>
        <w:suppressAutoHyphens w:val="0"/>
        <w:spacing w:before="240" w:after="240"/>
        <w:jc w:val="both"/>
        <w:rPr>
          <w:rFonts w:eastAsia="Times New Roman"/>
          <w:bCs/>
          <w:lang w:eastAsia="pt-BR"/>
        </w:rPr>
      </w:pPr>
      <w:r>
        <w:rPr>
          <w:rFonts w:eastAsia="Times New Roman"/>
          <w:b/>
          <w:bCs/>
          <w:lang w:eastAsia="pt-BR"/>
        </w:rPr>
        <w:t>3</w:t>
      </w:r>
      <w:r w:rsidRPr="00E45655">
        <w:rPr>
          <w:rFonts w:eastAsia="Times New Roman"/>
          <w:b/>
          <w:bCs/>
          <w:lang w:eastAsia="pt-BR"/>
        </w:rPr>
        <w:t>.3.2.7.</w:t>
      </w:r>
      <w:r w:rsidRPr="00E45655">
        <w:rPr>
          <w:rFonts w:eastAsia="Times New Roman"/>
          <w:bCs/>
          <w:lang w:eastAsia="pt-BR"/>
        </w:rPr>
        <w:t xml:space="preserve"> Caso o fornecedor seja considerado isento dos tributos Estadual e/ou Municipal relacionados ao objeto contratual, deverá comprovar tal condição mediante a apresentação de declaração da Fazenda respectiva do seu domicílio ou sede, ou outra equivalente, na forma da Lei. </w:t>
      </w:r>
    </w:p>
    <w:p w14:paraId="4427F96A" w14:textId="00306FF4" w:rsidR="0035567B" w:rsidRDefault="0035567B" w:rsidP="00CC5FAB">
      <w:pPr>
        <w:spacing w:before="240" w:after="240"/>
        <w:jc w:val="both"/>
      </w:pPr>
      <w:r>
        <w:rPr>
          <w:b/>
        </w:rPr>
        <w:t xml:space="preserve">3.3.3. </w:t>
      </w:r>
      <w:r w:rsidRPr="00A015E2">
        <w:t xml:space="preserve">Será exigido para fins de </w:t>
      </w:r>
      <w:r w:rsidRPr="00A015E2">
        <w:rPr>
          <w:b/>
          <w:bCs/>
        </w:rPr>
        <w:t xml:space="preserve">QUALIFICAÇÃO </w:t>
      </w:r>
      <w:r>
        <w:rPr>
          <w:b/>
          <w:bCs/>
        </w:rPr>
        <w:t>TÉCNICA</w:t>
      </w:r>
      <w:r w:rsidRPr="00A015E2">
        <w:t>:</w:t>
      </w:r>
    </w:p>
    <w:p w14:paraId="02460B64" w14:textId="07813298" w:rsidR="0035567B" w:rsidRDefault="0035567B" w:rsidP="00CC5FAB">
      <w:pPr>
        <w:spacing w:before="240" w:after="240"/>
        <w:jc w:val="both"/>
      </w:pPr>
      <w:r w:rsidRPr="00804877">
        <w:rPr>
          <w:b/>
          <w:bCs/>
        </w:rPr>
        <w:t>3.3.3.1.</w:t>
      </w:r>
      <w:r>
        <w:t xml:space="preserve"> </w:t>
      </w:r>
      <w:r w:rsidR="00804877" w:rsidRPr="00804877">
        <w:t>Comprovação de aptidão para execução de serviço de complexidade tecnológica e operacional equivalente ou superior com o objeto desta contratação, ou com o item pertinente, por meio da apresentação de certidões ou atestados, por pessoas jurídicas de direito público ou privado, ou regularmente emitido(s) pelo conselho profissional competente, quando for o caso.</w:t>
      </w:r>
    </w:p>
    <w:p w14:paraId="39B42BB7" w14:textId="77777777" w:rsidR="00804877" w:rsidRDefault="00804877" w:rsidP="00804877">
      <w:pPr>
        <w:spacing w:before="240" w:after="240"/>
        <w:jc w:val="both"/>
      </w:pPr>
      <w:r w:rsidRPr="00804877">
        <w:rPr>
          <w:b/>
          <w:bCs/>
        </w:rPr>
        <w:t>3.3.3.1.1.</w:t>
      </w:r>
      <w:r>
        <w:t xml:space="preserve"> Não será(</w:t>
      </w:r>
      <w:proofErr w:type="spellStart"/>
      <w:r>
        <w:t>ão</w:t>
      </w:r>
      <w:proofErr w:type="spellEnd"/>
      <w:r>
        <w:t xml:space="preserve">) admitido(s): </w:t>
      </w:r>
    </w:p>
    <w:p w14:paraId="4FFDF0EF" w14:textId="77777777" w:rsidR="00804877" w:rsidRDefault="00804877" w:rsidP="00804877">
      <w:pPr>
        <w:spacing w:before="240" w:after="240"/>
        <w:jc w:val="both"/>
      </w:pPr>
      <w:r>
        <w:t>a) atestado(s) ou certidão(</w:t>
      </w:r>
      <w:proofErr w:type="spellStart"/>
      <w:r>
        <w:t>ões</w:t>
      </w:r>
      <w:proofErr w:type="spellEnd"/>
      <w:r>
        <w:t xml:space="preserve">) de fiscalização ou supervisão de obras/serviços; </w:t>
      </w:r>
    </w:p>
    <w:p w14:paraId="5C10D86A" w14:textId="77777777" w:rsidR="00804877" w:rsidRDefault="00804877" w:rsidP="00804877">
      <w:pPr>
        <w:spacing w:before="240" w:after="240"/>
        <w:jc w:val="both"/>
      </w:pPr>
      <w:r>
        <w:t>b) atestado(s) ou certidão(</w:t>
      </w:r>
      <w:proofErr w:type="spellStart"/>
      <w:r>
        <w:t>ões</w:t>
      </w:r>
      <w:proofErr w:type="spellEnd"/>
      <w:r>
        <w:t xml:space="preserve">) emitido(s) por pessoa(s) física(s); </w:t>
      </w:r>
    </w:p>
    <w:p w14:paraId="515B5CFF" w14:textId="0D4B4150" w:rsidR="00804877" w:rsidRDefault="00804877" w:rsidP="00804877">
      <w:pPr>
        <w:spacing w:before="240" w:after="240"/>
        <w:jc w:val="both"/>
      </w:pPr>
      <w:r>
        <w:t>c) certidão(</w:t>
      </w:r>
      <w:proofErr w:type="spellStart"/>
      <w:r>
        <w:t>ões</w:t>
      </w:r>
      <w:proofErr w:type="spellEnd"/>
      <w:r>
        <w:t>) de acervo técnico sem registro de atestado(s).</w:t>
      </w:r>
    </w:p>
    <w:p w14:paraId="1C82EAD7" w14:textId="606789C8" w:rsidR="00804877" w:rsidRDefault="00804877" w:rsidP="00804877">
      <w:pPr>
        <w:spacing w:before="240" w:after="240"/>
        <w:jc w:val="both"/>
        <w:rPr>
          <w:bCs/>
        </w:rPr>
      </w:pPr>
      <w:r w:rsidRPr="00804877">
        <w:rPr>
          <w:b/>
          <w:bCs/>
        </w:rPr>
        <w:t>3.3.3.1.2.</w:t>
      </w:r>
      <w:r w:rsidRPr="00804877">
        <w:rPr>
          <w:bCs/>
        </w:rPr>
        <w:t xml:space="preserve"> Poderão ser solicitadas, por meio de diligência, certidões de acervo técnico (CAT) ou anotações/registros de responsabilidade técnica (ART/RRT) emitidas pelo conselho de fiscalização profissional competente em nome dos profissionais vinculados aos atestados de capacidade operacional apresentados, como forma de conferir autenticidade e veracidade das </w:t>
      </w:r>
      <w:r w:rsidRPr="00804877">
        <w:rPr>
          <w:bCs/>
        </w:rPr>
        <w:lastRenderedPageBreak/>
        <w:t>informações constantes nos atestados emitidos em nome das licitantes (Acórdão TCU nº 2326/2019-Plenário).</w:t>
      </w:r>
    </w:p>
    <w:p w14:paraId="6745744E" w14:textId="19360CA5" w:rsidR="00804877" w:rsidRPr="00804877" w:rsidRDefault="00804877" w:rsidP="00804877">
      <w:pPr>
        <w:spacing w:before="240" w:after="240"/>
        <w:jc w:val="both"/>
        <w:rPr>
          <w:bCs/>
        </w:rPr>
      </w:pPr>
      <w:r w:rsidRPr="00804877">
        <w:rPr>
          <w:b/>
          <w:bCs/>
        </w:rPr>
        <w:t>3.3.3.</w:t>
      </w:r>
      <w:r>
        <w:rPr>
          <w:b/>
          <w:bCs/>
        </w:rPr>
        <w:t>2</w:t>
      </w:r>
      <w:r w:rsidRPr="00804877">
        <w:rPr>
          <w:b/>
          <w:bCs/>
        </w:rPr>
        <w:t>.</w:t>
      </w:r>
      <w:r>
        <w:t xml:space="preserve"> </w:t>
      </w:r>
      <w:r w:rsidRPr="00804877">
        <w:rPr>
          <w:bCs/>
        </w:rPr>
        <w:t>Prova de Registro ou inscrição da licitante (pessoa jurídica)</w:t>
      </w:r>
      <w:r>
        <w:rPr>
          <w:bCs/>
        </w:rPr>
        <w:t xml:space="preserve"> no CREA</w:t>
      </w:r>
      <w:r w:rsidRPr="00804877">
        <w:rPr>
          <w:bCs/>
        </w:rPr>
        <w:t xml:space="preserve"> </w:t>
      </w:r>
      <w:r>
        <w:rPr>
          <w:bCs/>
        </w:rPr>
        <w:t xml:space="preserve">ou em outra </w:t>
      </w:r>
      <w:r w:rsidRPr="00804877">
        <w:rPr>
          <w:bCs/>
        </w:rPr>
        <w:t xml:space="preserve">entidade profissional competente. </w:t>
      </w:r>
    </w:p>
    <w:p w14:paraId="6E8BCF24" w14:textId="738012C4" w:rsidR="00804877" w:rsidRPr="00804877" w:rsidRDefault="00804877" w:rsidP="00804877">
      <w:pPr>
        <w:spacing w:before="240" w:after="240"/>
        <w:jc w:val="both"/>
        <w:rPr>
          <w:bCs/>
        </w:rPr>
      </w:pPr>
      <w:r w:rsidRPr="00804877">
        <w:rPr>
          <w:b/>
          <w:bCs/>
        </w:rPr>
        <w:t>3.3.3.2.1.</w:t>
      </w:r>
      <w:r w:rsidRPr="00804877">
        <w:rPr>
          <w:bCs/>
        </w:rPr>
        <w:t xml:space="preserve"> Entende-se por entidade profissional competente o conselho profissional que possua legislação ou resolução vigente com atribuição para fiscalizar a atividade básica objeto da licitação. </w:t>
      </w:r>
    </w:p>
    <w:p w14:paraId="2EBF63FF" w14:textId="72CC8D1C" w:rsidR="00804877" w:rsidRDefault="00804877" w:rsidP="00804877">
      <w:pPr>
        <w:spacing w:before="240" w:after="240"/>
        <w:jc w:val="both"/>
        <w:rPr>
          <w:bCs/>
        </w:rPr>
      </w:pPr>
      <w:r w:rsidRPr="00804877">
        <w:rPr>
          <w:b/>
          <w:bCs/>
        </w:rPr>
        <w:t>3.3.3.2.</w:t>
      </w:r>
      <w:r>
        <w:rPr>
          <w:b/>
          <w:bCs/>
        </w:rPr>
        <w:t>2</w:t>
      </w:r>
      <w:r w:rsidRPr="00804877">
        <w:rPr>
          <w:b/>
          <w:bCs/>
        </w:rPr>
        <w:t>.</w:t>
      </w:r>
      <w:r w:rsidRPr="00804877">
        <w:rPr>
          <w:bCs/>
        </w:rPr>
        <w:t xml:space="preserve"> A inscrição ou registro será no conselho regional da jurisdição/estado da sede da licitante. Se a empresa licitante vencedora tiver sede em outra unidade federativa do Brasil que não seja o Estado do Ceará, e se o conselho profissional competente assim exigir, a licitante deverá apresentar, no momento da assinatura do contrato, o visto do seu registro no conselho profissional competente na regional do Estado do Ceará.</w:t>
      </w:r>
    </w:p>
    <w:p w14:paraId="37808EDF" w14:textId="2DE2770B" w:rsidR="0035567B" w:rsidRPr="00804877" w:rsidRDefault="006719E4" w:rsidP="00CC5FAB">
      <w:pPr>
        <w:spacing w:before="240" w:after="240"/>
        <w:jc w:val="both"/>
      </w:pPr>
      <w:r>
        <w:rPr>
          <w:b/>
        </w:rPr>
        <w:t>3</w:t>
      </w:r>
      <w:r w:rsidR="004B0C9C" w:rsidRPr="004B0C9C">
        <w:rPr>
          <w:b/>
        </w:rPr>
        <w:t>.3.</w:t>
      </w:r>
      <w:r w:rsidR="00B63D75">
        <w:rPr>
          <w:b/>
        </w:rPr>
        <w:t>3</w:t>
      </w:r>
      <w:r w:rsidR="004B0C9C" w:rsidRPr="004B0C9C">
        <w:rPr>
          <w:b/>
        </w:rPr>
        <w:t>.</w:t>
      </w:r>
      <w:r w:rsidR="004B0C9C">
        <w:rPr>
          <w:b/>
        </w:rPr>
        <w:t xml:space="preserve"> </w:t>
      </w:r>
      <w:r w:rsidR="00A015E2" w:rsidRPr="00A015E2">
        <w:t xml:space="preserve">Será exigido para fins de </w:t>
      </w:r>
      <w:r w:rsidR="00804877" w:rsidRPr="00804877">
        <w:rPr>
          <w:b/>
          <w:bCs/>
        </w:rPr>
        <w:t>HABILITAÇÃO ECONÔMICO-FINANCEIRA</w:t>
      </w:r>
      <w:r w:rsidR="00804877" w:rsidRPr="00A015E2">
        <w:t xml:space="preserve">: </w:t>
      </w:r>
    </w:p>
    <w:p w14:paraId="563D8AF7" w14:textId="1A011B49" w:rsidR="00CC5FAB" w:rsidRDefault="006719E4" w:rsidP="00CC5FAB">
      <w:pPr>
        <w:spacing w:before="240" w:after="240"/>
        <w:jc w:val="both"/>
      </w:pPr>
      <w:r>
        <w:rPr>
          <w:b/>
        </w:rPr>
        <w:t>3</w:t>
      </w:r>
      <w:r w:rsidRPr="004B0C9C">
        <w:rPr>
          <w:b/>
        </w:rPr>
        <w:t>.3.</w:t>
      </w:r>
      <w:r w:rsidR="00B63D75">
        <w:rPr>
          <w:b/>
        </w:rPr>
        <w:t>3</w:t>
      </w:r>
      <w:r w:rsidR="004B0C9C">
        <w:rPr>
          <w:b/>
        </w:rPr>
        <w:t>.1</w:t>
      </w:r>
      <w:r w:rsidR="004B0C9C" w:rsidRPr="00CC5FAB">
        <w:rPr>
          <w:b/>
        </w:rPr>
        <w:t>.</w:t>
      </w:r>
      <w:r w:rsidR="004B0C9C" w:rsidRPr="00CC5FAB">
        <w:t xml:space="preserve"> </w:t>
      </w:r>
      <w:r w:rsidR="00CC5FAB" w:rsidRPr="00CC5FAB">
        <w:t>Certidão Negativa de Falência e Recuperação Judicial, expedida pelo distribuidor da sede da pessoa jurídica.</w:t>
      </w:r>
    </w:p>
    <w:p w14:paraId="13CDE545" w14:textId="558B390D" w:rsidR="00804877" w:rsidRDefault="00804877" w:rsidP="00CC5FAB">
      <w:pPr>
        <w:spacing w:before="240" w:after="240"/>
        <w:jc w:val="both"/>
      </w:pPr>
      <w:r w:rsidRPr="00804877">
        <w:rPr>
          <w:b/>
          <w:bCs/>
        </w:rPr>
        <w:t>3.3.3.2.</w:t>
      </w:r>
      <w:r>
        <w:t xml:space="preserve"> </w:t>
      </w:r>
      <w:r w:rsidRPr="00804877">
        <w:t xml:space="preserve">Balanço patrimonial, demonstração de resultado de exercício e demais demonstrações contábeis </w:t>
      </w:r>
      <w:r>
        <w:t xml:space="preserve">do </w:t>
      </w:r>
      <w:r w:rsidRPr="00804877">
        <w:t>último</w:t>
      </w:r>
      <w:r>
        <w:t xml:space="preserve"> </w:t>
      </w:r>
      <w:r w:rsidRPr="00804877">
        <w:t>exercício socia</w:t>
      </w:r>
      <w:r>
        <w:t>l</w:t>
      </w:r>
      <w:r w:rsidRPr="00804877">
        <w:t>, comprovando:</w:t>
      </w:r>
    </w:p>
    <w:p w14:paraId="1E264C5B" w14:textId="0C72E5E3" w:rsidR="00804877" w:rsidRDefault="00804877" w:rsidP="00CC5FAB">
      <w:pPr>
        <w:spacing w:before="240" w:after="240"/>
        <w:jc w:val="both"/>
      </w:pPr>
      <w:r w:rsidRPr="00804877">
        <w:rPr>
          <w:b/>
          <w:bCs/>
        </w:rPr>
        <w:t>3.3.3.2.</w:t>
      </w:r>
      <w:r>
        <w:rPr>
          <w:b/>
          <w:bCs/>
        </w:rPr>
        <w:t>1.</w:t>
      </w:r>
      <w:r>
        <w:t xml:space="preserve"> </w:t>
      </w:r>
      <w:r w:rsidRPr="00804877">
        <w:t>Índices de Liquidez Geral (LG), Liquidez Corrente (LC), e Solvência Geral (SG) superiores a 1 (um)</w:t>
      </w:r>
      <w:r>
        <w:t>:</w:t>
      </w:r>
    </w:p>
    <w:p w14:paraId="5F6A7D5F" w14:textId="77777777" w:rsidR="00804877" w:rsidRPr="0040164A" w:rsidRDefault="00804877" w:rsidP="00804877">
      <w:pPr>
        <w:widowControl/>
        <w:numPr>
          <w:ilvl w:val="0"/>
          <w:numId w:val="30"/>
        </w:numPr>
        <w:suppressAutoHyphens w:val="0"/>
        <w:spacing w:before="100" w:beforeAutospacing="1" w:after="100" w:afterAutospacing="1"/>
        <w:jc w:val="both"/>
        <w:rPr>
          <w:rFonts w:eastAsia="Times New Roman" w:cs="Times New Roman"/>
          <w:kern w:val="0"/>
          <w:lang w:eastAsia="pt-BR" w:bidi="ar-SA"/>
        </w:rPr>
      </w:pPr>
      <w:r w:rsidRPr="0040164A">
        <w:rPr>
          <w:rFonts w:eastAsia="Times New Roman" w:cs="Times New Roman"/>
          <w:b/>
          <w:bCs/>
          <w:kern w:val="0"/>
          <w:lang w:eastAsia="pt-BR" w:bidi="ar-SA"/>
        </w:rPr>
        <w:t>Liquidez Corrente (LC)</w:t>
      </w:r>
      <w:r w:rsidRPr="0040164A">
        <w:rPr>
          <w:rFonts w:eastAsia="Times New Roman" w:cs="Times New Roman"/>
          <w:kern w:val="0"/>
          <w:lang w:eastAsia="pt-BR" w:bidi="ar-SA"/>
        </w:rPr>
        <w:t xml:space="preserve"> = Ativo Circulante / Passivo Circulante;</w:t>
      </w:r>
    </w:p>
    <w:p w14:paraId="13589D40" w14:textId="77777777" w:rsidR="00804877" w:rsidRPr="0040164A" w:rsidRDefault="00804877" w:rsidP="00804877">
      <w:pPr>
        <w:widowControl/>
        <w:numPr>
          <w:ilvl w:val="0"/>
          <w:numId w:val="30"/>
        </w:numPr>
        <w:suppressAutoHyphens w:val="0"/>
        <w:spacing w:before="100" w:beforeAutospacing="1" w:after="100" w:afterAutospacing="1"/>
        <w:jc w:val="both"/>
        <w:rPr>
          <w:rFonts w:eastAsia="Times New Roman" w:cs="Times New Roman"/>
          <w:kern w:val="0"/>
          <w:lang w:eastAsia="pt-BR" w:bidi="ar-SA"/>
        </w:rPr>
      </w:pPr>
      <w:r w:rsidRPr="0040164A">
        <w:rPr>
          <w:rFonts w:eastAsia="Times New Roman" w:cs="Times New Roman"/>
          <w:b/>
          <w:bCs/>
          <w:kern w:val="0"/>
          <w:lang w:eastAsia="pt-BR" w:bidi="ar-SA"/>
        </w:rPr>
        <w:t>Solvência Geral (SG)</w:t>
      </w:r>
      <w:r w:rsidRPr="0040164A">
        <w:rPr>
          <w:rFonts w:eastAsia="Times New Roman" w:cs="Times New Roman"/>
          <w:kern w:val="0"/>
          <w:lang w:eastAsia="pt-BR" w:bidi="ar-SA"/>
        </w:rPr>
        <w:t xml:space="preserve"> = </w:t>
      </w:r>
      <w:r>
        <w:rPr>
          <w:rFonts w:eastAsia="Times New Roman" w:cs="Times New Roman"/>
          <w:kern w:val="0"/>
          <w:lang w:eastAsia="pt-BR" w:bidi="ar-SA"/>
        </w:rPr>
        <w:t>(</w:t>
      </w:r>
      <w:r w:rsidRPr="0040164A">
        <w:rPr>
          <w:rFonts w:eastAsia="Times New Roman" w:cs="Times New Roman"/>
          <w:kern w:val="0"/>
          <w:lang w:eastAsia="pt-BR" w:bidi="ar-SA"/>
        </w:rPr>
        <w:t>Ativo</w:t>
      </w:r>
      <w:r>
        <w:rPr>
          <w:rFonts w:eastAsia="Times New Roman" w:cs="Times New Roman"/>
          <w:kern w:val="0"/>
          <w:lang w:eastAsia="pt-BR" w:bidi="ar-SA"/>
        </w:rPr>
        <w:t xml:space="preserve"> Circulante + Ativo Não Circulante)</w:t>
      </w:r>
      <w:r w:rsidRPr="0040164A">
        <w:rPr>
          <w:rFonts w:eastAsia="Times New Roman" w:cs="Times New Roman"/>
          <w:kern w:val="0"/>
          <w:lang w:eastAsia="pt-BR" w:bidi="ar-SA"/>
        </w:rPr>
        <w:t xml:space="preserve"> / </w:t>
      </w:r>
      <w:r>
        <w:rPr>
          <w:rFonts w:eastAsia="Times New Roman" w:cs="Times New Roman"/>
          <w:kern w:val="0"/>
          <w:lang w:eastAsia="pt-BR" w:bidi="ar-SA"/>
        </w:rPr>
        <w:t>(</w:t>
      </w:r>
      <w:r w:rsidRPr="0040164A">
        <w:rPr>
          <w:rFonts w:eastAsia="Times New Roman" w:cs="Times New Roman"/>
          <w:kern w:val="0"/>
          <w:lang w:eastAsia="pt-BR" w:bidi="ar-SA"/>
        </w:rPr>
        <w:t xml:space="preserve">Passivo </w:t>
      </w:r>
      <w:r>
        <w:rPr>
          <w:rFonts w:eastAsia="Times New Roman" w:cs="Times New Roman"/>
          <w:kern w:val="0"/>
          <w:lang w:eastAsia="pt-BR" w:bidi="ar-SA"/>
        </w:rPr>
        <w:t>Circulante + Passivo Não Circulante)</w:t>
      </w:r>
      <w:r w:rsidRPr="0040164A">
        <w:rPr>
          <w:rFonts w:eastAsia="Times New Roman" w:cs="Times New Roman"/>
          <w:kern w:val="0"/>
          <w:lang w:eastAsia="pt-BR" w:bidi="ar-SA"/>
        </w:rPr>
        <w:t>;</w:t>
      </w:r>
    </w:p>
    <w:p w14:paraId="49955DC4" w14:textId="77777777" w:rsidR="00804877" w:rsidRPr="0040164A" w:rsidRDefault="00804877" w:rsidP="00804877">
      <w:pPr>
        <w:widowControl/>
        <w:numPr>
          <w:ilvl w:val="0"/>
          <w:numId w:val="30"/>
        </w:numPr>
        <w:suppressAutoHyphens w:val="0"/>
        <w:spacing w:before="100" w:beforeAutospacing="1" w:after="100" w:afterAutospacing="1"/>
        <w:jc w:val="both"/>
        <w:rPr>
          <w:rFonts w:eastAsia="Times New Roman" w:cs="Times New Roman"/>
          <w:kern w:val="0"/>
          <w:lang w:eastAsia="pt-BR" w:bidi="ar-SA"/>
        </w:rPr>
      </w:pPr>
      <w:r w:rsidRPr="0040164A">
        <w:rPr>
          <w:rFonts w:eastAsia="Times New Roman" w:cs="Times New Roman"/>
          <w:b/>
          <w:bCs/>
          <w:kern w:val="0"/>
          <w:lang w:eastAsia="pt-BR" w:bidi="ar-SA"/>
        </w:rPr>
        <w:t>Liquidez Geral (LG)</w:t>
      </w:r>
      <w:r w:rsidRPr="0040164A">
        <w:rPr>
          <w:rFonts w:eastAsia="Times New Roman" w:cs="Times New Roman"/>
          <w:kern w:val="0"/>
          <w:lang w:eastAsia="pt-BR" w:bidi="ar-SA"/>
        </w:rPr>
        <w:t xml:space="preserve"> = (Ativo Circulante + Realizável a Longo Prazo) / (Passivo Circulante + Exigível a Longo Prazo).</w:t>
      </w:r>
    </w:p>
    <w:p w14:paraId="73EB29A6" w14:textId="47B4E136" w:rsidR="00C95EAA" w:rsidRDefault="00C95EAA" w:rsidP="00CC5FAB">
      <w:pPr>
        <w:spacing w:before="240" w:after="240"/>
        <w:jc w:val="both"/>
      </w:pPr>
      <w:r w:rsidRPr="00C95EAA">
        <w:rPr>
          <w:b/>
          <w:bCs/>
        </w:rPr>
        <w:t>3.3.3.</w:t>
      </w:r>
      <w:r>
        <w:rPr>
          <w:b/>
          <w:bCs/>
        </w:rPr>
        <w:t>3</w:t>
      </w:r>
      <w:r w:rsidRPr="00C95EAA">
        <w:rPr>
          <w:b/>
          <w:bCs/>
        </w:rPr>
        <w:t>.</w:t>
      </w:r>
      <w:r>
        <w:t xml:space="preserve"> </w:t>
      </w:r>
      <w:r w:rsidRPr="00C95EAA">
        <w:t>Caso a empresa licitante apresente resultado inferior ou igual a 1 (um) em qualquer dos índices de Liquidez Geral (LG), Solvência Geral (SG) e Liquidez Corrente (LC), será exigido para fins de habilitação patrimônio líquido mínimo de 10% do valor total estimado da contratação.</w:t>
      </w:r>
    </w:p>
    <w:p w14:paraId="5970C55E" w14:textId="6CDF8E6E" w:rsidR="00510D0B" w:rsidRDefault="00510D0B" w:rsidP="00CC5FAB">
      <w:pPr>
        <w:spacing w:before="240" w:after="240"/>
        <w:jc w:val="both"/>
      </w:pPr>
      <w:r w:rsidRPr="00510D0B">
        <w:rPr>
          <w:b/>
          <w:bCs/>
        </w:rPr>
        <w:t>3.3.3.4.</w:t>
      </w:r>
      <w:r>
        <w:t xml:space="preserve"> </w:t>
      </w:r>
      <w:r w:rsidRPr="00510D0B">
        <w:t>As empresas criadas no exercício financeiro da licitação deverão atender a todas as exigências da habilitação e poderão substituir os demonstrativos contábeis pelo balanço de abertura. (Lei nº 14.133, de 2021, art. 65, §1º).</w:t>
      </w:r>
    </w:p>
    <w:p w14:paraId="1639710A" w14:textId="1049BB50" w:rsidR="004B0C9C" w:rsidRDefault="00A015E2" w:rsidP="00CF63C2">
      <w:pPr>
        <w:pStyle w:val="Rodap"/>
        <w:spacing w:before="240" w:after="240"/>
        <w:ind w:right="-29"/>
        <w:jc w:val="both"/>
        <w:rPr>
          <w:bCs/>
          <w:szCs w:val="24"/>
        </w:rPr>
      </w:pPr>
      <w:r>
        <w:rPr>
          <w:b/>
          <w:bCs/>
        </w:rPr>
        <w:t>3</w:t>
      </w:r>
      <w:r w:rsidR="004B0C9C" w:rsidRPr="004B0C9C">
        <w:rPr>
          <w:b/>
          <w:bCs/>
        </w:rPr>
        <w:t>.3.</w:t>
      </w:r>
      <w:r w:rsidR="00B63D75">
        <w:rPr>
          <w:b/>
          <w:bCs/>
        </w:rPr>
        <w:t>4</w:t>
      </w:r>
      <w:r w:rsidR="004B0C9C" w:rsidRPr="004B0C9C">
        <w:rPr>
          <w:b/>
          <w:bCs/>
        </w:rPr>
        <w:t>.</w:t>
      </w:r>
      <w:r w:rsidR="004B0C9C">
        <w:t xml:space="preserve"> As exigências documentais previstas neste capítulo encontram-se devidamente amparadas e fundamentadas nos tópicos pertinentes do Estudo Técnico Preliminar, elaborado em conformidade com os princípios da legalidade, da motivação e da eficiência, nos termos da Lei nº 14.133/2021.</w:t>
      </w:r>
    </w:p>
    <w:p w14:paraId="4FED4F05" w14:textId="152A638A" w:rsidR="00DF3CC9" w:rsidRDefault="00DF3CC9" w:rsidP="00CF63C2">
      <w:pPr>
        <w:pStyle w:val="Rodap"/>
        <w:spacing w:before="240" w:after="240"/>
        <w:ind w:right="-29"/>
        <w:jc w:val="both"/>
        <w:rPr>
          <w:b/>
          <w:szCs w:val="24"/>
        </w:rPr>
      </w:pPr>
      <w:r>
        <w:rPr>
          <w:b/>
          <w:szCs w:val="24"/>
        </w:rPr>
        <w:t xml:space="preserve">4. DA </w:t>
      </w:r>
      <w:r w:rsidR="00CF63C2" w:rsidRPr="00CF63C2">
        <w:rPr>
          <w:b/>
          <w:szCs w:val="24"/>
        </w:rPr>
        <w:t>FORMALIZAÇÃO</w:t>
      </w:r>
      <w:r w:rsidR="00CF63C2">
        <w:rPr>
          <w:b/>
          <w:szCs w:val="24"/>
        </w:rPr>
        <w:t>,</w:t>
      </w:r>
      <w:r w:rsidR="00CF63C2" w:rsidRPr="00CF63C2">
        <w:rPr>
          <w:b/>
          <w:szCs w:val="24"/>
        </w:rPr>
        <w:t xml:space="preserve"> PRAZO DE VIGÊNCIA DO CONTRATO </w:t>
      </w:r>
      <w:r w:rsidR="00CF63C2">
        <w:rPr>
          <w:b/>
          <w:szCs w:val="24"/>
        </w:rPr>
        <w:t>E PRORROGAÇÕES</w:t>
      </w:r>
    </w:p>
    <w:p w14:paraId="50FA968F" w14:textId="77777777" w:rsidR="00E622E4" w:rsidRPr="00E622E4" w:rsidRDefault="00E622E4" w:rsidP="00E622E4">
      <w:pPr>
        <w:pStyle w:val="Rodap"/>
        <w:spacing w:before="240" w:after="240"/>
        <w:ind w:right="-29"/>
        <w:jc w:val="both"/>
        <w:rPr>
          <w:szCs w:val="24"/>
        </w:rPr>
      </w:pPr>
      <w:bookmarkStart w:id="6" w:name="_Hlk158974721"/>
      <w:r w:rsidRPr="00E622E4">
        <w:rPr>
          <w:b/>
          <w:bCs/>
          <w:szCs w:val="24"/>
        </w:rPr>
        <w:lastRenderedPageBreak/>
        <w:t>4.1.</w:t>
      </w:r>
      <w:r w:rsidRPr="00E622E4">
        <w:rPr>
          <w:szCs w:val="24"/>
        </w:rPr>
        <w:t xml:space="preserve"> O licitante vencedor do certame, após a homologação do processo, será convocado para assinar o termo de contrato.</w:t>
      </w:r>
    </w:p>
    <w:p w14:paraId="386EC0C5" w14:textId="77777777" w:rsidR="00E622E4" w:rsidRPr="00E622E4" w:rsidRDefault="00E622E4" w:rsidP="00E622E4">
      <w:pPr>
        <w:pStyle w:val="Rodap"/>
        <w:spacing w:before="240" w:after="240"/>
        <w:ind w:right="-29"/>
        <w:jc w:val="both"/>
        <w:rPr>
          <w:szCs w:val="24"/>
        </w:rPr>
      </w:pPr>
      <w:r w:rsidRPr="00E622E4">
        <w:rPr>
          <w:b/>
          <w:bCs/>
          <w:szCs w:val="24"/>
        </w:rPr>
        <w:t>4.2.</w:t>
      </w:r>
      <w:r w:rsidRPr="00E622E4">
        <w:rPr>
          <w:szCs w:val="24"/>
        </w:rPr>
        <w:t xml:space="preserve"> O Contrato será assinado pela autoridade superior do órgão Contratante ou, por delegação, por seu substituto legal, e pelo representante legal da empresa vencedora.</w:t>
      </w:r>
    </w:p>
    <w:p w14:paraId="0BE610B9" w14:textId="77777777" w:rsidR="00E622E4" w:rsidRPr="00E622E4" w:rsidRDefault="00E622E4" w:rsidP="00E622E4">
      <w:pPr>
        <w:pStyle w:val="Rodap"/>
        <w:spacing w:before="240" w:after="240"/>
        <w:ind w:right="-29"/>
        <w:jc w:val="both"/>
        <w:rPr>
          <w:szCs w:val="24"/>
        </w:rPr>
      </w:pPr>
      <w:r w:rsidRPr="00E622E4">
        <w:rPr>
          <w:b/>
          <w:bCs/>
          <w:szCs w:val="24"/>
        </w:rPr>
        <w:t>4.3.</w:t>
      </w:r>
      <w:r w:rsidRPr="00E622E4">
        <w:rPr>
          <w:szCs w:val="24"/>
        </w:rPr>
        <w:t xml:space="preserve"> O prazo de vigência da contratação será de 12 (doze) meses a contar da data da assinatura do contrato, na forma do artigo 105 da Lei n° 14.133/2021.</w:t>
      </w:r>
    </w:p>
    <w:p w14:paraId="3B817402" w14:textId="77777777" w:rsidR="00E622E4" w:rsidRPr="00E622E4" w:rsidRDefault="00E622E4" w:rsidP="00E622E4">
      <w:pPr>
        <w:pStyle w:val="Rodap"/>
        <w:spacing w:before="240" w:after="240"/>
        <w:ind w:right="-29"/>
        <w:jc w:val="both"/>
        <w:rPr>
          <w:szCs w:val="24"/>
        </w:rPr>
      </w:pPr>
      <w:r w:rsidRPr="00E622E4">
        <w:rPr>
          <w:b/>
          <w:bCs/>
          <w:szCs w:val="24"/>
        </w:rPr>
        <w:t>4.3.1.</w:t>
      </w:r>
      <w:r w:rsidRPr="00E622E4">
        <w:rPr>
          <w:szCs w:val="24"/>
        </w:rPr>
        <w:t xml:space="preserve"> O presente contrato poderá ser prorrogado por até 10 anos, na forma dos artigos 106 e 107 da Lei n° 14.133, de 2021.</w:t>
      </w:r>
    </w:p>
    <w:p w14:paraId="53A07D42" w14:textId="43F57B21" w:rsidR="00DF3CC9" w:rsidRDefault="00DF3CC9" w:rsidP="00E622E4">
      <w:pPr>
        <w:pStyle w:val="Rodap"/>
        <w:spacing w:before="240" w:after="240"/>
        <w:ind w:right="-29"/>
        <w:rPr>
          <w:b/>
          <w:szCs w:val="24"/>
        </w:rPr>
      </w:pPr>
      <w:r>
        <w:rPr>
          <w:b/>
          <w:szCs w:val="24"/>
        </w:rPr>
        <w:t>5. DO MODELO DE GESTÃO DO CONTRATO</w:t>
      </w:r>
    </w:p>
    <w:p w14:paraId="5C204E31" w14:textId="79047FAD" w:rsidR="00F7694F" w:rsidRDefault="00F7694F" w:rsidP="00F7694F">
      <w:pPr>
        <w:spacing w:before="240" w:after="240"/>
        <w:jc w:val="both"/>
        <w:rPr>
          <w:bCs/>
          <w:iCs/>
        </w:rPr>
      </w:pPr>
      <w:bookmarkStart w:id="7" w:name="_Hlk159593250"/>
      <w:bookmarkStart w:id="8" w:name="_Hlk158974941"/>
      <w:bookmarkEnd w:id="6"/>
      <w:r>
        <w:rPr>
          <w:b/>
          <w:bCs/>
          <w:iCs/>
        </w:rPr>
        <w:t xml:space="preserve">5.1. </w:t>
      </w:r>
      <w:r w:rsidRPr="00C91E44">
        <w:rPr>
          <w:bCs/>
          <w:iCs/>
        </w:rPr>
        <w:t>O contrato deverá ser executado fielmente pelas partes, de acordo com as cláusulas avençadas e as normas da Lei nº 14.133, de 2021, e cada parte responderá pelas consequências de sua inexecução total ou parcial.</w:t>
      </w:r>
    </w:p>
    <w:p w14:paraId="5E649FB1" w14:textId="52FF9EAF" w:rsidR="00F7694F" w:rsidRDefault="00F7694F" w:rsidP="00F7694F">
      <w:pPr>
        <w:spacing w:before="240" w:after="240"/>
        <w:jc w:val="both"/>
        <w:rPr>
          <w:bCs/>
          <w:iCs/>
        </w:rPr>
      </w:pPr>
      <w:r>
        <w:rPr>
          <w:b/>
          <w:bCs/>
          <w:iCs/>
        </w:rPr>
        <w:t>5</w:t>
      </w:r>
      <w:r w:rsidRPr="00C91E44">
        <w:rPr>
          <w:b/>
          <w:bCs/>
          <w:iCs/>
        </w:rPr>
        <w:t>.2.</w:t>
      </w:r>
      <w:r>
        <w:rPr>
          <w:bCs/>
          <w:iCs/>
        </w:rPr>
        <w:t xml:space="preserve"> </w:t>
      </w:r>
      <w:r w:rsidRPr="00C91E44">
        <w:rPr>
          <w:bCs/>
          <w:iCs/>
        </w:rPr>
        <w:t>Em caso de impedimento, ordem de paralisação ou suspensão do contrato, o cronograma de execução será prorrogado automaticamente pelo tempo correspondente, anotadas tais circunstâncias mediante simples apostila.</w:t>
      </w:r>
    </w:p>
    <w:p w14:paraId="554F26BC" w14:textId="0A23418E" w:rsidR="00F7694F" w:rsidRDefault="00F7694F" w:rsidP="00F7694F">
      <w:pPr>
        <w:spacing w:before="240" w:after="240"/>
        <w:jc w:val="both"/>
        <w:rPr>
          <w:bCs/>
          <w:iCs/>
        </w:rPr>
      </w:pPr>
      <w:r>
        <w:rPr>
          <w:b/>
          <w:bCs/>
          <w:iCs/>
        </w:rPr>
        <w:t>5</w:t>
      </w:r>
      <w:r w:rsidRPr="00C91E44">
        <w:rPr>
          <w:b/>
          <w:bCs/>
          <w:iCs/>
        </w:rPr>
        <w:t>.3.</w:t>
      </w:r>
      <w:r>
        <w:rPr>
          <w:bCs/>
          <w:iCs/>
        </w:rPr>
        <w:t xml:space="preserve"> </w:t>
      </w:r>
      <w:r w:rsidRPr="00C91E44">
        <w:rPr>
          <w:bCs/>
          <w:iCs/>
        </w:rPr>
        <w:t>As comunicações entre o órgão ou entidade e a contratada devem ser realizadas por escrito sempre que o ato exigir tal formalidade, admitindo-se o uso de mensagem eletrônica para esse fim.</w:t>
      </w:r>
    </w:p>
    <w:p w14:paraId="588DE78B" w14:textId="7B51E6A1" w:rsidR="00F7694F" w:rsidRPr="00C91E44" w:rsidRDefault="00F7694F" w:rsidP="00F7694F">
      <w:pPr>
        <w:spacing w:before="240" w:after="240"/>
        <w:jc w:val="both"/>
        <w:rPr>
          <w:bCs/>
          <w:iCs/>
        </w:rPr>
      </w:pPr>
      <w:r>
        <w:rPr>
          <w:b/>
          <w:bCs/>
          <w:iCs/>
        </w:rPr>
        <w:t>5</w:t>
      </w:r>
      <w:r w:rsidRPr="00C91E44">
        <w:rPr>
          <w:b/>
          <w:bCs/>
          <w:iCs/>
        </w:rPr>
        <w:t>.4.</w:t>
      </w:r>
      <w:r>
        <w:rPr>
          <w:bCs/>
          <w:iCs/>
        </w:rPr>
        <w:t xml:space="preserve"> </w:t>
      </w:r>
      <w:r w:rsidRPr="00C91E44">
        <w:rPr>
          <w:bCs/>
          <w:iCs/>
        </w:rPr>
        <w:t>O órgão ou entidade poderá convocar representante da empresa para adoção de providências que devam ser cumpridas de imediato.</w:t>
      </w:r>
    </w:p>
    <w:p w14:paraId="56F892E4" w14:textId="5FBE9FC4" w:rsidR="00F7694F" w:rsidRPr="00816E67" w:rsidRDefault="00F7694F" w:rsidP="00F7694F">
      <w:pPr>
        <w:spacing w:before="240" w:after="240"/>
        <w:jc w:val="both"/>
        <w:rPr>
          <w:bCs/>
          <w:iCs/>
        </w:rPr>
      </w:pPr>
      <w:r>
        <w:rPr>
          <w:b/>
          <w:bCs/>
          <w:iCs/>
        </w:rPr>
        <w:t xml:space="preserve">5.5. </w:t>
      </w:r>
      <w:r w:rsidRPr="00C91E44">
        <w:rPr>
          <w:bCs/>
          <w:iCs/>
        </w:rPr>
        <w:t xml:space="preserve">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w:t>
      </w:r>
      <w:r w:rsidRPr="00816E67">
        <w:rPr>
          <w:bCs/>
          <w:iCs/>
        </w:rPr>
        <w:t>sanções aplicáveis, dentre outros.</w:t>
      </w:r>
    </w:p>
    <w:p w14:paraId="1928150A" w14:textId="495E8758" w:rsidR="00F7694F" w:rsidRPr="00816E67" w:rsidRDefault="00F7694F" w:rsidP="00F7694F">
      <w:pPr>
        <w:spacing w:before="240" w:after="240"/>
        <w:jc w:val="both"/>
        <w:rPr>
          <w:b/>
          <w:bCs/>
          <w:iCs/>
        </w:rPr>
      </w:pPr>
      <w:r>
        <w:rPr>
          <w:b/>
          <w:bCs/>
          <w:iCs/>
        </w:rPr>
        <w:t>5</w:t>
      </w:r>
      <w:r w:rsidRPr="00816E67">
        <w:rPr>
          <w:b/>
          <w:bCs/>
          <w:iCs/>
        </w:rPr>
        <w:t xml:space="preserve">.6. </w:t>
      </w:r>
      <w:r>
        <w:rPr>
          <w:b/>
          <w:bCs/>
          <w:iCs/>
        </w:rPr>
        <w:t>Indicação do p</w:t>
      </w:r>
      <w:r w:rsidRPr="00816E67">
        <w:rPr>
          <w:b/>
          <w:bCs/>
          <w:iCs/>
        </w:rPr>
        <w:t xml:space="preserve">reposto: </w:t>
      </w:r>
    </w:p>
    <w:p w14:paraId="31BBDCCD" w14:textId="71835C38" w:rsidR="00F7694F" w:rsidRPr="00816E67" w:rsidRDefault="00F7694F" w:rsidP="00F7694F">
      <w:pPr>
        <w:spacing w:before="240" w:after="240"/>
        <w:jc w:val="both"/>
        <w:rPr>
          <w:b/>
          <w:bCs/>
          <w:iCs/>
        </w:rPr>
      </w:pPr>
      <w:r>
        <w:rPr>
          <w:b/>
          <w:bCs/>
          <w:iCs/>
        </w:rPr>
        <w:t>5</w:t>
      </w:r>
      <w:r w:rsidRPr="00816E67">
        <w:rPr>
          <w:b/>
          <w:bCs/>
          <w:iCs/>
        </w:rPr>
        <w:t xml:space="preserve">.6.1. </w:t>
      </w:r>
      <w:r w:rsidRPr="00816E67">
        <w:rPr>
          <w:bCs/>
          <w:iCs/>
        </w:rPr>
        <w:t>A Contratada designará formalmente o preposto da empresa, antes do início da prestação dos serviços, indicando no instrumento os poderes e deveres em relação à execução do objeto contratado.</w:t>
      </w:r>
    </w:p>
    <w:bookmarkEnd w:id="7"/>
    <w:p w14:paraId="0F1278D8" w14:textId="5B199BD9" w:rsidR="00F7694F" w:rsidRDefault="00F7694F" w:rsidP="00F7694F">
      <w:pPr>
        <w:pStyle w:val="Rodap"/>
        <w:spacing w:before="240" w:after="240"/>
        <w:ind w:right="-29"/>
        <w:rPr>
          <w:b/>
          <w:szCs w:val="24"/>
        </w:rPr>
      </w:pPr>
      <w:r>
        <w:rPr>
          <w:b/>
          <w:szCs w:val="24"/>
        </w:rPr>
        <w:t xml:space="preserve">5.7. </w:t>
      </w:r>
      <w:r w:rsidRPr="00D07B93">
        <w:rPr>
          <w:b/>
          <w:szCs w:val="24"/>
        </w:rPr>
        <w:t>Do controle e fiscalização da execução</w:t>
      </w:r>
    </w:p>
    <w:p w14:paraId="52B2BE2D" w14:textId="012B354C" w:rsidR="00F7694F" w:rsidRDefault="00F7694F" w:rsidP="00F7694F">
      <w:pPr>
        <w:spacing w:before="240" w:after="240"/>
        <w:jc w:val="both"/>
      </w:pPr>
      <w:r>
        <w:rPr>
          <w:b/>
        </w:rPr>
        <w:t xml:space="preserve">5.7.1. </w:t>
      </w:r>
      <w:r w:rsidR="006D1592" w:rsidRPr="006D1592">
        <w:t>São designados os seguintes empregados públicos como gestores de contrato:</w:t>
      </w:r>
    </w:p>
    <w:tbl>
      <w:tblPr>
        <w:tblW w:w="964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403"/>
        <w:gridCol w:w="2551"/>
        <w:gridCol w:w="3686"/>
      </w:tblGrid>
      <w:tr w:rsidR="00000925" w:rsidRPr="00E622E4" w14:paraId="442D2E69" w14:textId="77777777" w:rsidTr="00EB57E3">
        <w:trPr>
          <w:trHeight w:val="300"/>
        </w:trPr>
        <w:tc>
          <w:tcPr>
            <w:tcW w:w="3403" w:type="dxa"/>
            <w:shd w:val="clear" w:color="000000" w:fill="E7E6E6"/>
            <w:noWrap/>
            <w:vAlign w:val="center"/>
            <w:hideMark/>
          </w:tcPr>
          <w:p w14:paraId="0D2753CC" w14:textId="77777777" w:rsidR="00000925" w:rsidRPr="00EB57E3" w:rsidRDefault="00000925" w:rsidP="00132C47">
            <w:pPr>
              <w:widowControl/>
              <w:suppressAutoHyphens w:val="0"/>
              <w:jc w:val="center"/>
              <w:rPr>
                <w:rFonts w:eastAsia="Times New Roman"/>
                <w:b/>
                <w:bCs/>
                <w:color w:val="000000"/>
                <w:sz w:val="22"/>
                <w:szCs w:val="22"/>
                <w:lang w:eastAsia="pt-BR"/>
              </w:rPr>
            </w:pPr>
            <w:r w:rsidRPr="00EB57E3">
              <w:rPr>
                <w:rFonts w:eastAsia="Times New Roman"/>
                <w:b/>
                <w:bCs/>
                <w:color w:val="000000"/>
                <w:sz w:val="22"/>
                <w:szCs w:val="22"/>
                <w:lang w:eastAsia="pt-BR"/>
              </w:rPr>
              <w:t>Empregado Público</w:t>
            </w:r>
          </w:p>
        </w:tc>
        <w:tc>
          <w:tcPr>
            <w:tcW w:w="2551" w:type="dxa"/>
            <w:shd w:val="clear" w:color="000000" w:fill="E7E6E6"/>
            <w:noWrap/>
            <w:vAlign w:val="center"/>
            <w:hideMark/>
          </w:tcPr>
          <w:p w14:paraId="38C66744" w14:textId="77777777" w:rsidR="00000925" w:rsidRPr="00EB57E3" w:rsidRDefault="00000925" w:rsidP="00132C47">
            <w:pPr>
              <w:widowControl/>
              <w:suppressAutoHyphens w:val="0"/>
              <w:jc w:val="center"/>
              <w:rPr>
                <w:rFonts w:eastAsia="Times New Roman"/>
                <w:b/>
                <w:bCs/>
                <w:color w:val="000000"/>
                <w:sz w:val="22"/>
                <w:szCs w:val="22"/>
                <w:lang w:eastAsia="pt-BR"/>
              </w:rPr>
            </w:pPr>
            <w:r w:rsidRPr="00EB57E3">
              <w:rPr>
                <w:rFonts w:eastAsia="Times New Roman"/>
                <w:b/>
                <w:bCs/>
                <w:color w:val="000000"/>
                <w:sz w:val="22"/>
                <w:szCs w:val="22"/>
                <w:lang w:eastAsia="pt-BR"/>
              </w:rPr>
              <w:t>Cargo</w:t>
            </w:r>
          </w:p>
        </w:tc>
        <w:tc>
          <w:tcPr>
            <w:tcW w:w="3686" w:type="dxa"/>
            <w:shd w:val="clear" w:color="000000" w:fill="E7E6E6"/>
            <w:noWrap/>
            <w:vAlign w:val="center"/>
            <w:hideMark/>
          </w:tcPr>
          <w:p w14:paraId="2E747159" w14:textId="77777777" w:rsidR="00000925" w:rsidRPr="00EB57E3" w:rsidRDefault="00000925" w:rsidP="00132C47">
            <w:pPr>
              <w:widowControl/>
              <w:suppressAutoHyphens w:val="0"/>
              <w:jc w:val="center"/>
              <w:rPr>
                <w:rFonts w:eastAsia="Times New Roman"/>
                <w:b/>
                <w:bCs/>
                <w:color w:val="000000"/>
                <w:sz w:val="22"/>
                <w:szCs w:val="22"/>
                <w:lang w:eastAsia="pt-BR"/>
              </w:rPr>
            </w:pPr>
            <w:r w:rsidRPr="00EB57E3">
              <w:rPr>
                <w:rFonts w:eastAsia="Times New Roman"/>
                <w:b/>
                <w:bCs/>
                <w:color w:val="000000"/>
                <w:sz w:val="22"/>
                <w:szCs w:val="22"/>
                <w:lang w:eastAsia="pt-BR"/>
              </w:rPr>
              <w:t>Unidade Demandante</w:t>
            </w:r>
          </w:p>
        </w:tc>
      </w:tr>
      <w:tr w:rsidR="00000925" w:rsidRPr="00E622E4" w14:paraId="3E9A37EE" w14:textId="77777777" w:rsidTr="00EB57E3">
        <w:trPr>
          <w:trHeight w:val="300"/>
        </w:trPr>
        <w:tc>
          <w:tcPr>
            <w:tcW w:w="3403" w:type="dxa"/>
            <w:shd w:val="clear" w:color="auto" w:fill="auto"/>
            <w:noWrap/>
            <w:vAlign w:val="center"/>
            <w:hideMark/>
          </w:tcPr>
          <w:p w14:paraId="145A4C23" w14:textId="1B726C24" w:rsidR="00000925" w:rsidRPr="00EB57E3" w:rsidRDefault="00EB57E3" w:rsidP="008D2087">
            <w:pPr>
              <w:widowControl/>
              <w:suppressAutoHyphens w:val="0"/>
              <w:rPr>
                <w:rFonts w:eastAsia="Times New Roman"/>
                <w:color w:val="000000"/>
                <w:sz w:val="22"/>
                <w:szCs w:val="22"/>
                <w:lang w:eastAsia="pt-BR"/>
              </w:rPr>
            </w:pPr>
            <w:r w:rsidRPr="00EB57E3">
              <w:rPr>
                <w:rFonts w:eastAsia="Times New Roman"/>
                <w:color w:val="000000"/>
                <w:sz w:val="22"/>
                <w:szCs w:val="22"/>
                <w:lang w:eastAsia="pt-BR"/>
              </w:rPr>
              <w:t>Luciana Sobreira Matos</w:t>
            </w:r>
          </w:p>
        </w:tc>
        <w:tc>
          <w:tcPr>
            <w:tcW w:w="2551" w:type="dxa"/>
            <w:shd w:val="clear" w:color="auto" w:fill="auto"/>
            <w:noWrap/>
            <w:vAlign w:val="center"/>
            <w:hideMark/>
          </w:tcPr>
          <w:p w14:paraId="672793F5" w14:textId="44036475" w:rsidR="00000925" w:rsidRPr="00EB57E3" w:rsidRDefault="00EB57E3" w:rsidP="00132C47">
            <w:pPr>
              <w:widowControl/>
              <w:suppressAutoHyphens w:val="0"/>
              <w:jc w:val="center"/>
              <w:rPr>
                <w:rFonts w:eastAsia="Times New Roman"/>
                <w:color w:val="000000"/>
                <w:sz w:val="22"/>
                <w:szCs w:val="22"/>
                <w:lang w:eastAsia="pt-BR"/>
              </w:rPr>
            </w:pPr>
            <w:r w:rsidRPr="00EB57E3">
              <w:rPr>
                <w:rFonts w:eastAsia="Times New Roman"/>
                <w:color w:val="000000"/>
                <w:sz w:val="22"/>
                <w:szCs w:val="22"/>
                <w:lang w:eastAsia="pt-BR"/>
              </w:rPr>
              <w:t>Diretor(a) Geral</w:t>
            </w:r>
          </w:p>
        </w:tc>
        <w:tc>
          <w:tcPr>
            <w:tcW w:w="3686" w:type="dxa"/>
            <w:shd w:val="clear" w:color="auto" w:fill="auto"/>
            <w:noWrap/>
            <w:vAlign w:val="center"/>
            <w:hideMark/>
          </w:tcPr>
          <w:p w14:paraId="74641583" w14:textId="77777777" w:rsidR="00000925" w:rsidRPr="00EB57E3" w:rsidRDefault="00000925" w:rsidP="00000925">
            <w:pPr>
              <w:widowControl/>
              <w:suppressAutoHyphens w:val="0"/>
              <w:jc w:val="both"/>
              <w:rPr>
                <w:rFonts w:eastAsia="Times New Roman"/>
                <w:color w:val="000000"/>
                <w:sz w:val="22"/>
                <w:szCs w:val="22"/>
                <w:lang w:eastAsia="pt-BR"/>
              </w:rPr>
            </w:pPr>
            <w:r w:rsidRPr="00EB57E3">
              <w:rPr>
                <w:rFonts w:eastAsia="Times New Roman" w:cs="Times New Roman"/>
                <w:color w:val="000000"/>
                <w:kern w:val="0"/>
                <w:sz w:val="22"/>
                <w:szCs w:val="22"/>
                <w:lang w:eastAsia="pt-BR" w:bidi="ar-SA"/>
              </w:rPr>
              <w:t>Policlínica Bárbara Pereira de Alencar</w:t>
            </w:r>
          </w:p>
        </w:tc>
      </w:tr>
      <w:tr w:rsidR="00000925" w:rsidRPr="00E622E4" w14:paraId="59832754" w14:textId="77777777" w:rsidTr="00EB57E3">
        <w:trPr>
          <w:trHeight w:val="300"/>
        </w:trPr>
        <w:tc>
          <w:tcPr>
            <w:tcW w:w="3403" w:type="dxa"/>
            <w:shd w:val="clear" w:color="auto" w:fill="auto"/>
            <w:noWrap/>
            <w:vAlign w:val="center"/>
          </w:tcPr>
          <w:p w14:paraId="3D606A52" w14:textId="721943A6" w:rsidR="00000925" w:rsidRPr="00EB57E3" w:rsidRDefault="00EB57E3" w:rsidP="008D2087">
            <w:pPr>
              <w:widowControl/>
              <w:suppressAutoHyphens w:val="0"/>
              <w:rPr>
                <w:rFonts w:eastAsia="Times New Roman"/>
                <w:color w:val="000000"/>
                <w:sz w:val="22"/>
                <w:szCs w:val="22"/>
                <w:lang w:eastAsia="pt-BR"/>
              </w:rPr>
            </w:pPr>
            <w:r w:rsidRPr="00EB57E3">
              <w:rPr>
                <w:rFonts w:eastAsia="Times New Roman"/>
                <w:color w:val="000000"/>
                <w:sz w:val="22"/>
                <w:szCs w:val="22"/>
                <w:lang w:eastAsia="pt-BR"/>
              </w:rPr>
              <w:t>Cynthia Aguiar Frota Neves</w:t>
            </w:r>
          </w:p>
        </w:tc>
        <w:tc>
          <w:tcPr>
            <w:tcW w:w="2551" w:type="dxa"/>
            <w:shd w:val="clear" w:color="auto" w:fill="auto"/>
            <w:noWrap/>
            <w:vAlign w:val="center"/>
          </w:tcPr>
          <w:p w14:paraId="36DBA2DB" w14:textId="798692A6" w:rsidR="00000925" w:rsidRPr="00EB57E3" w:rsidRDefault="00EB57E3" w:rsidP="00132C47">
            <w:pPr>
              <w:widowControl/>
              <w:suppressAutoHyphens w:val="0"/>
              <w:jc w:val="center"/>
              <w:rPr>
                <w:rFonts w:eastAsia="Times New Roman"/>
                <w:color w:val="000000"/>
                <w:sz w:val="22"/>
                <w:szCs w:val="22"/>
                <w:lang w:eastAsia="pt-BR"/>
              </w:rPr>
            </w:pPr>
            <w:r w:rsidRPr="00EB57E3">
              <w:rPr>
                <w:rFonts w:eastAsia="Times New Roman"/>
                <w:color w:val="000000"/>
                <w:sz w:val="22"/>
                <w:szCs w:val="22"/>
                <w:lang w:eastAsia="pt-BR"/>
              </w:rPr>
              <w:t>Diretor(a) Geral</w:t>
            </w:r>
          </w:p>
        </w:tc>
        <w:tc>
          <w:tcPr>
            <w:tcW w:w="3686" w:type="dxa"/>
            <w:shd w:val="clear" w:color="auto" w:fill="auto"/>
            <w:noWrap/>
            <w:vAlign w:val="center"/>
          </w:tcPr>
          <w:p w14:paraId="230387F3" w14:textId="77777777" w:rsidR="00000925" w:rsidRPr="00EB57E3" w:rsidRDefault="00000925" w:rsidP="00000925">
            <w:pPr>
              <w:widowControl/>
              <w:suppressAutoHyphens w:val="0"/>
              <w:jc w:val="both"/>
              <w:rPr>
                <w:rFonts w:eastAsia="Times New Roman" w:cs="Times New Roman"/>
                <w:color w:val="000000"/>
                <w:kern w:val="0"/>
                <w:sz w:val="22"/>
                <w:szCs w:val="22"/>
                <w:lang w:eastAsia="pt-BR" w:bidi="ar-SA"/>
              </w:rPr>
            </w:pPr>
            <w:r w:rsidRPr="00EB57E3">
              <w:rPr>
                <w:rFonts w:eastAsia="Times New Roman" w:cs="Times New Roman"/>
                <w:color w:val="000000"/>
                <w:kern w:val="0"/>
                <w:sz w:val="22"/>
                <w:szCs w:val="22"/>
                <w:lang w:eastAsia="pt-BR" w:bidi="ar-SA"/>
              </w:rPr>
              <w:t>Policlínica Aderson Tavares Bezerra</w:t>
            </w:r>
          </w:p>
        </w:tc>
      </w:tr>
      <w:tr w:rsidR="00000925" w:rsidRPr="00000925" w14:paraId="05C10697" w14:textId="77777777" w:rsidTr="00EB57E3">
        <w:trPr>
          <w:trHeight w:val="300"/>
        </w:trPr>
        <w:tc>
          <w:tcPr>
            <w:tcW w:w="3403" w:type="dxa"/>
            <w:shd w:val="clear" w:color="auto" w:fill="auto"/>
            <w:noWrap/>
            <w:vAlign w:val="center"/>
          </w:tcPr>
          <w:p w14:paraId="73D9381B" w14:textId="6309A415" w:rsidR="00000925" w:rsidRPr="00EB57E3" w:rsidRDefault="00EB57E3" w:rsidP="008D2087">
            <w:pPr>
              <w:widowControl/>
              <w:suppressAutoHyphens w:val="0"/>
              <w:rPr>
                <w:sz w:val="22"/>
                <w:szCs w:val="22"/>
              </w:rPr>
            </w:pPr>
            <w:r w:rsidRPr="00EB57E3">
              <w:rPr>
                <w:sz w:val="22"/>
                <w:szCs w:val="22"/>
              </w:rPr>
              <w:t>Damião Maroto Gomes Junior</w:t>
            </w:r>
          </w:p>
        </w:tc>
        <w:tc>
          <w:tcPr>
            <w:tcW w:w="2551" w:type="dxa"/>
            <w:shd w:val="clear" w:color="auto" w:fill="auto"/>
            <w:noWrap/>
            <w:vAlign w:val="center"/>
          </w:tcPr>
          <w:p w14:paraId="6F4A5A0B" w14:textId="3AB4E20A" w:rsidR="00000925" w:rsidRPr="00EB57E3" w:rsidRDefault="00EB57E3" w:rsidP="00000925">
            <w:pPr>
              <w:widowControl/>
              <w:suppressAutoHyphens w:val="0"/>
              <w:jc w:val="center"/>
              <w:rPr>
                <w:rFonts w:eastAsia="Times New Roman"/>
                <w:color w:val="000000"/>
                <w:sz w:val="22"/>
                <w:szCs w:val="22"/>
                <w:lang w:eastAsia="pt-BR"/>
              </w:rPr>
            </w:pPr>
            <w:r w:rsidRPr="00EB57E3">
              <w:rPr>
                <w:rFonts w:eastAsia="Times New Roman"/>
                <w:color w:val="000000"/>
                <w:sz w:val="22"/>
                <w:szCs w:val="22"/>
                <w:lang w:eastAsia="pt-BR"/>
              </w:rPr>
              <w:t>Diretor(a) Geral</w:t>
            </w:r>
          </w:p>
        </w:tc>
        <w:tc>
          <w:tcPr>
            <w:tcW w:w="3686" w:type="dxa"/>
            <w:shd w:val="clear" w:color="auto" w:fill="auto"/>
            <w:noWrap/>
            <w:vAlign w:val="center"/>
          </w:tcPr>
          <w:p w14:paraId="126D4A1D" w14:textId="6A3BF07B" w:rsidR="00000925" w:rsidRPr="00EB57E3" w:rsidRDefault="00000925" w:rsidP="00000925">
            <w:pPr>
              <w:widowControl/>
              <w:suppressAutoHyphens w:val="0"/>
              <w:jc w:val="both"/>
              <w:rPr>
                <w:rFonts w:eastAsia="Times New Roman" w:cs="Times New Roman"/>
                <w:color w:val="000000"/>
                <w:kern w:val="0"/>
                <w:sz w:val="22"/>
                <w:szCs w:val="22"/>
                <w:lang w:eastAsia="pt-BR" w:bidi="ar-SA"/>
              </w:rPr>
            </w:pPr>
            <w:r w:rsidRPr="00EB57E3">
              <w:rPr>
                <w:rFonts w:eastAsia="Times New Roman"/>
                <w:color w:val="000000"/>
                <w:sz w:val="22"/>
                <w:szCs w:val="22"/>
                <w:lang w:eastAsia="pt-BR"/>
              </w:rPr>
              <w:t>Centro de Especialidades Odontológicas</w:t>
            </w:r>
          </w:p>
        </w:tc>
      </w:tr>
    </w:tbl>
    <w:p w14:paraId="23FABF7A" w14:textId="46C9147C" w:rsidR="00F7694F" w:rsidRPr="00A8166A" w:rsidRDefault="00F7694F" w:rsidP="00F7694F">
      <w:pPr>
        <w:spacing w:before="240" w:after="240"/>
        <w:jc w:val="both"/>
      </w:pPr>
      <w:r>
        <w:rPr>
          <w:b/>
        </w:rPr>
        <w:lastRenderedPageBreak/>
        <w:t>5</w:t>
      </w:r>
      <w:r w:rsidRPr="00337470">
        <w:rPr>
          <w:b/>
        </w:rPr>
        <w:t>.</w:t>
      </w:r>
      <w:r>
        <w:rPr>
          <w:b/>
        </w:rPr>
        <w:t>7</w:t>
      </w:r>
      <w:r w:rsidRPr="00337470">
        <w:rPr>
          <w:b/>
        </w:rPr>
        <w:t>.</w:t>
      </w:r>
      <w:r>
        <w:rPr>
          <w:b/>
        </w:rPr>
        <w:t>1</w:t>
      </w:r>
      <w:r w:rsidRPr="00337470">
        <w:rPr>
          <w:b/>
        </w:rPr>
        <w:t>.1.</w:t>
      </w:r>
      <w:r>
        <w:t xml:space="preserve"> </w:t>
      </w:r>
      <w:r w:rsidR="006D1592" w:rsidRPr="006D1592">
        <w:t xml:space="preserve">São atribuições do </w:t>
      </w:r>
      <w:r w:rsidR="006D1592">
        <w:t>gestor</w:t>
      </w:r>
      <w:r w:rsidR="006D1592" w:rsidRPr="006D1592">
        <w:t xml:space="preserve"> d</w:t>
      </w:r>
      <w:r w:rsidR="006D1592">
        <w:t>o</w:t>
      </w:r>
      <w:r w:rsidR="006D1592" w:rsidRPr="006D1592">
        <w:t xml:space="preserve"> contrat</w:t>
      </w:r>
      <w:r w:rsidR="006D1592">
        <w:t>o</w:t>
      </w:r>
      <w:r w:rsidR="006D1592" w:rsidRPr="006D1592">
        <w:t xml:space="preserve"> </w:t>
      </w:r>
      <w:r w:rsidR="00AD45EB" w:rsidRPr="00AD45EB">
        <w:t>acompanhar o andamento da contratação, manter registro atualizado das ocorrências relacionadas à execução do contrato, acompanhar e fazer cumprir o cronograma de execução e os prazos previstos neste termo, bem como exercer as demais atribuições descritas no Anexo IV da Resolução nº 06/2023 do CPSMC.</w:t>
      </w:r>
    </w:p>
    <w:p w14:paraId="65907F8A" w14:textId="4E8E20A9" w:rsidR="00F7694F" w:rsidRDefault="00F7694F" w:rsidP="00F7694F">
      <w:pPr>
        <w:spacing w:before="240" w:after="240"/>
        <w:jc w:val="both"/>
      </w:pPr>
      <w:r>
        <w:rPr>
          <w:b/>
        </w:rPr>
        <w:t xml:space="preserve">5.7.2. </w:t>
      </w:r>
      <w:r w:rsidR="006D1592" w:rsidRPr="006D1592">
        <w:t>São designados os seguintes empregados públicos como fiscais de contrato:</w:t>
      </w:r>
    </w:p>
    <w:tbl>
      <w:tblPr>
        <w:tblW w:w="964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403"/>
        <w:gridCol w:w="2552"/>
        <w:gridCol w:w="3686"/>
      </w:tblGrid>
      <w:tr w:rsidR="00000925" w:rsidRPr="00E622E4" w14:paraId="310830FE" w14:textId="77777777" w:rsidTr="00C7482F">
        <w:trPr>
          <w:trHeight w:val="300"/>
        </w:trPr>
        <w:tc>
          <w:tcPr>
            <w:tcW w:w="3403" w:type="dxa"/>
            <w:shd w:val="clear" w:color="000000" w:fill="E7E6E6"/>
            <w:noWrap/>
            <w:vAlign w:val="center"/>
            <w:hideMark/>
          </w:tcPr>
          <w:p w14:paraId="1CBD6165" w14:textId="77777777" w:rsidR="00000925" w:rsidRPr="00580004" w:rsidRDefault="00000925" w:rsidP="00132C47">
            <w:pPr>
              <w:widowControl/>
              <w:suppressAutoHyphens w:val="0"/>
              <w:jc w:val="center"/>
              <w:rPr>
                <w:rFonts w:eastAsia="Times New Roman"/>
                <w:b/>
                <w:bCs/>
                <w:color w:val="000000"/>
                <w:sz w:val="22"/>
                <w:szCs w:val="22"/>
                <w:lang w:eastAsia="pt-BR"/>
              </w:rPr>
            </w:pPr>
            <w:r w:rsidRPr="00580004">
              <w:rPr>
                <w:rFonts w:eastAsia="Times New Roman"/>
                <w:b/>
                <w:bCs/>
                <w:color w:val="000000"/>
                <w:sz w:val="22"/>
                <w:szCs w:val="22"/>
                <w:lang w:eastAsia="pt-BR"/>
              </w:rPr>
              <w:t>Empregado Público</w:t>
            </w:r>
          </w:p>
        </w:tc>
        <w:tc>
          <w:tcPr>
            <w:tcW w:w="2552" w:type="dxa"/>
            <w:shd w:val="clear" w:color="000000" w:fill="E7E6E6"/>
            <w:noWrap/>
            <w:vAlign w:val="center"/>
            <w:hideMark/>
          </w:tcPr>
          <w:p w14:paraId="284E2B98" w14:textId="77777777" w:rsidR="00000925" w:rsidRPr="00580004" w:rsidRDefault="00000925" w:rsidP="00132C47">
            <w:pPr>
              <w:widowControl/>
              <w:suppressAutoHyphens w:val="0"/>
              <w:jc w:val="center"/>
              <w:rPr>
                <w:rFonts w:eastAsia="Times New Roman"/>
                <w:b/>
                <w:bCs/>
                <w:color w:val="000000"/>
                <w:sz w:val="22"/>
                <w:szCs w:val="22"/>
                <w:lang w:eastAsia="pt-BR"/>
              </w:rPr>
            </w:pPr>
            <w:r w:rsidRPr="00580004">
              <w:rPr>
                <w:rFonts w:eastAsia="Times New Roman"/>
                <w:b/>
                <w:bCs/>
                <w:color w:val="000000"/>
                <w:sz w:val="22"/>
                <w:szCs w:val="22"/>
                <w:lang w:eastAsia="pt-BR"/>
              </w:rPr>
              <w:t>Cargo</w:t>
            </w:r>
          </w:p>
        </w:tc>
        <w:tc>
          <w:tcPr>
            <w:tcW w:w="3686" w:type="dxa"/>
            <w:shd w:val="clear" w:color="000000" w:fill="E7E6E6"/>
            <w:noWrap/>
            <w:vAlign w:val="center"/>
            <w:hideMark/>
          </w:tcPr>
          <w:p w14:paraId="59EB4022" w14:textId="77777777" w:rsidR="00000925" w:rsidRPr="00133E3F" w:rsidRDefault="00000925" w:rsidP="00132C47">
            <w:pPr>
              <w:widowControl/>
              <w:suppressAutoHyphens w:val="0"/>
              <w:jc w:val="center"/>
              <w:rPr>
                <w:rFonts w:eastAsia="Times New Roman"/>
                <w:b/>
                <w:bCs/>
                <w:color w:val="000000"/>
                <w:sz w:val="22"/>
                <w:szCs w:val="22"/>
                <w:lang w:eastAsia="pt-BR"/>
              </w:rPr>
            </w:pPr>
            <w:r w:rsidRPr="00133E3F">
              <w:rPr>
                <w:rFonts w:eastAsia="Times New Roman"/>
                <w:b/>
                <w:bCs/>
                <w:color w:val="000000"/>
                <w:sz w:val="22"/>
                <w:szCs w:val="22"/>
                <w:lang w:eastAsia="pt-BR"/>
              </w:rPr>
              <w:t>Unidade Demandante</w:t>
            </w:r>
          </w:p>
        </w:tc>
      </w:tr>
      <w:tr w:rsidR="00000925" w:rsidRPr="00E622E4" w14:paraId="00C989CD" w14:textId="77777777" w:rsidTr="00C7482F">
        <w:trPr>
          <w:trHeight w:val="300"/>
        </w:trPr>
        <w:tc>
          <w:tcPr>
            <w:tcW w:w="3403" w:type="dxa"/>
            <w:shd w:val="clear" w:color="auto" w:fill="auto"/>
            <w:noWrap/>
            <w:vAlign w:val="center"/>
            <w:hideMark/>
          </w:tcPr>
          <w:p w14:paraId="224C558B" w14:textId="27C8CCDA" w:rsidR="00000925" w:rsidRPr="00580004" w:rsidRDefault="00580004" w:rsidP="008D2087">
            <w:pPr>
              <w:widowControl/>
              <w:suppressAutoHyphens w:val="0"/>
              <w:rPr>
                <w:rFonts w:eastAsia="Times New Roman"/>
                <w:color w:val="000000"/>
                <w:sz w:val="22"/>
                <w:szCs w:val="22"/>
                <w:lang w:eastAsia="pt-BR"/>
              </w:rPr>
            </w:pPr>
            <w:r w:rsidRPr="00580004">
              <w:rPr>
                <w:rFonts w:eastAsia="Times New Roman"/>
                <w:color w:val="000000"/>
                <w:sz w:val="22"/>
                <w:szCs w:val="22"/>
                <w:lang w:eastAsia="pt-BR"/>
              </w:rPr>
              <w:t>Jefferson Soares Souza</w:t>
            </w:r>
          </w:p>
        </w:tc>
        <w:tc>
          <w:tcPr>
            <w:tcW w:w="2552" w:type="dxa"/>
            <w:shd w:val="clear" w:color="auto" w:fill="auto"/>
            <w:noWrap/>
            <w:vAlign w:val="center"/>
            <w:hideMark/>
          </w:tcPr>
          <w:p w14:paraId="657A8418" w14:textId="45D74764" w:rsidR="00000925" w:rsidRPr="00580004" w:rsidRDefault="00580004" w:rsidP="00000925">
            <w:pPr>
              <w:widowControl/>
              <w:suppressAutoHyphens w:val="0"/>
              <w:jc w:val="center"/>
              <w:rPr>
                <w:rFonts w:eastAsia="Times New Roman"/>
                <w:color w:val="000000"/>
                <w:sz w:val="22"/>
                <w:szCs w:val="22"/>
                <w:lang w:eastAsia="pt-BR"/>
              </w:rPr>
            </w:pPr>
            <w:r>
              <w:rPr>
                <w:rFonts w:eastAsia="Times New Roman"/>
                <w:color w:val="000000"/>
                <w:sz w:val="22"/>
                <w:szCs w:val="22"/>
                <w:lang w:eastAsia="pt-BR"/>
              </w:rPr>
              <w:t>Farmacêutico(a)</w:t>
            </w:r>
          </w:p>
        </w:tc>
        <w:tc>
          <w:tcPr>
            <w:tcW w:w="3686" w:type="dxa"/>
            <w:shd w:val="clear" w:color="auto" w:fill="auto"/>
            <w:noWrap/>
            <w:vAlign w:val="center"/>
            <w:hideMark/>
          </w:tcPr>
          <w:p w14:paraId="282A7B51" w14:textId="77777777" w:rsidR="00000925" w:rsidRPr="00133E3F" w:rsidRDefault="00000925" w:rsidP="00000925">
            <w:pPr>
              <w:widowControl/>
              <w:suppressAutoHyphens w:val="0"/>
              <w:jc w:val="both"/>
              <w:rPr>
                <w:rFonts w:eastAsia="Times New Roman"/>
                <w:color w:val="000000"/>
                <w:sz w:val="22"/>
                <w:szCs w:val="22"/>
                <w:lang w:eastAsia="pt-BR"/>
              </w:rPr>
            </w:pPr>
            <w:r w:rsidRPr="00133E3F">
              <w:rPr>
                <w:rFonts w:eastAsia="Times New Roman" w:cs="Times New Roman"/>
                <w:color w:val="000000"/>
                <w:kern w:val="0"/>
                <w:sz w:val="22"/>
                <w:szCs w:val="22"/>
                <w:lang w:eastAsia="pt-BR" w:bidi="ar-SA"/>
              </w:rPr>
              <w:t>Policlínica Bárbara Pereira de Alencar</w:t>
            </w:r>
          </w:p>
        </w:tc>
      </w:tr>
      <w:tr w:rsidR="00133E3F" w:rsidRPr="00E622E4" w14:paraId="0C7E1CB1" w14:textId="77777777" w:rsidTr="00C7482F">
        <w:trPr>
          <w:trHeight w:val="300"/>
        </w:trPr>
        <w:tc>
          <w:tcPr>
            <w:tcW w:w="3403" w:type="dxa"/>
            <w:shd w:val="clear" w:color="auto" w:fill="auto"/>
            <w:noWrap/>
            <w:vAlign w:val="center"/>
          </w:tcPr>
          <w:p w14:paraId="4EB839DD" w14:textId="60C9321C" w:rsidR="00133E3F" w:rsidRPr="00580004" w:rsidRDefault="00133E3F" w:rsidP="00133E3F">
            <w:pPr>
              <w:widowControl/>
              <w:suppressAutoHyphens w:val="0"/>
              <w:rPr>
                <w:rFonts w:eastAsia="Times New Roman"/>
                <w:color w:val="000000"/>
                <w:sz w:val="22"/>
                <w:szCs w:val="22"/>
                <w:lang w:eastAsia="pt-BR"/>
              </w:rPr>
            </w:pPr>
            <w:r w:rsidRPr="00580004">
              <w:rPr>
                <w:rFonts w:eastAsia="Times New Roman"/>
                <w:color w:val="000000"/>
                <w:sz w:val="22"/>
                <w:szCs w:val="22"/>
                <w:lang w:eastAsia="pt-BR"/>
              </w:rPr>
              <w:t>Debora Maria Alencar Mendes</w:t>
            </w:r>
          </w:p>
        </w:tc>
        <w:tc>
          <w:tcPr>
            <w:tcW w:w="2552" w:type="dxa"/>
            <w:shd w:val="clear" w:color="auto" w:fill="auto"/>
            <w:noWrap/>
            <w:vAlign w:val="center"/>
          </w:tcPr>
          <w:p w14:paraId="0C90BC90" w14:textId="21945509" w:rsidR="00133E3F" w:rsidRPr="00580004" w:rsidRDefault="00133E3F" w:rsidP="00133E3F">
            <w:pPr>
              <w:widowControl/>
              <w:suppressAutoHyphens w:val="0"/>
              <w:jc w:val="center"/>
              <w:rPr>
                <w:rFonts w:eastAsia="Times New Roman"/>
                <w:color w:val="000000"/>
                <w:sz w:val="22"/>
                <w:szCs w:val="22"/>
                <w:lang w:eastAsia="pt-BR"/>
              </w:rPr>
            </w:pPr>
            <w:r w:rsidRPr="00580004">
              <w:rPr>
                <w:rFonts w:eastAsia="Times New Roman"/>
                <w:color w:val="000000"/>
                <w:sz w:val="22"/>
                <w:szCs w:val="22"/>
                <w:lang w:eastAsia="pt-BR"/>
              </w:rPr>
              <w:t>Enfermeiro(a)</w:t>
            </w:r>
          </w:p>
        </w:tc>
        <w:tc>
          <w:tcPr>
            <w:tcW w:w="3686" w:type="dxa"/>
            <w:shd w:val="clear" w:color="auto" w:fill="auto"/>
            <w:noWrap/>
            <w:vAlign w:val="center"/>
          </w:tcPr>
          <w:p w14:paraId="279EA71F" w14:textId="77777777" w:rsidR="00133E3F" w:rsidRPr="00133E3F" w:rsidRDefault="00133E3F" w:rsidP="00133E3F">
            <w:pPr>
              <w:widowControl/>
              <w:suppressAutoHyphens w:val="0"/>
              <w:jc w:val="both"/>
              <w:rPr>
                <w:rFonts w:eastAsia="Times New Roman" w:cs="Times New Roman"/>
                <w:color w:val="000000"/>
                <w:kern w:val="0"/>
                <w:sz w:val="22"/>
                <w:szCs w:val="22"/>
                <w:lang w:eastAsia="pt-BR" w:bidi="ar-SA"/>
              </w:rPr>
            </w:pPr>
            <w:r w:rsidRPr="00133E3F">
              <w:rPr>
                <w:rFonts w:eastAsia="Times New Roman" w:cs="Times New Roman"/>
                <w:color w:val="000000"/>
                <w:kern w:val="0"/>
                <w:sz w:val="22"/>
                <w:szCs w:val="22"/>
                <w:lang w:eastAsia="pt-BR" w:bidi="ar-SA"/>
              </w:rPr>
              <w:t>Policlínica Aderson Tavares Bezerra</w:t>
            </w:r>
          </w:p>
        </w:tc>
      </w:tr>
      <w:tr w:rsidR="008D2087" w:rsidRPr="00000925" w14:paraId="7CFE8109" w14:textId="77777777" w:rsidTr="00C7482F">
        <w:trPr>
          <w:trHeight w:val="300"/>
        </w:trPr>
        <w:tc>
          <w:tcPr>
            <w:tcW w:w="3403" w:type="dxa"/>
            <w:shd w:val="clear" w:color="auto" w:fill="auto"/>
            <w:noWrap/>
          </w:tcPr>
          <w:p w14:paraId="2D3F3ED3" w14:textId="0EF351EA" w:rsidR="008D2087" w:rsidRPr="00E622E4" w:rsidRDefault="00580004" w:rsidP="008D2087">
            <w:pPr>
              <w:widowControl/>
              <w:suppressAutoHyphens w:val="0"/>
              <w:rPr>
                <w:sz w:val="22"/>
                <w:szCs w:val="22"/>
                <w:highlight w:val="yellow"/>
              </w:rPr>
            </w:pPr>
            <w:r w:rsidRPr="00580004">
              <w:rPr>
                <w:sz w:val="22"/>
                <w:szCs w:val="22"/>
              </w:rPr>
              <w:t>Andreia Pereira Neves</w:t>
            </w:r>
          </w:p>
        </w:tc>
        <w:tc>
          <w:tcPr>
            <w:tcW w:w="2552" w:type="dxa"/>
            <w:shd w:val="clear" w:color="auto" w:fill="auto"/>
            <w:noWrap/>
            <w:vAlign w:val="center"/>
          </w:tcPr>
          <w:p w14:paraId="6E59E922" w14:textId="284E7D19" w:rsidR="008D2087" w:rsidRPr="00580004" w:rsidRDefault="00580004" w:rsidP="008D2087">
            <w:pPr>
              <w:widowControl/>
              <w:suppressAutoHyphens w:val="0"/>
              <w:jc w:val="center"/>
              <w:rPr>
                <w:rFonts w:eastAsia="Times New Roman"/>
                <w:color w:val="000000"/>
                <w:sz w:val="22"/>
                <w:szCs w:val="22"/>
                <w:lang w:eastAsia="pt-BR"/>
              </w:rPr>
            </w:pPr>
            <w:r w:rsidRPr="00580004">
              <w:rPr>
                <w:rFonts w:eastAsia="Times New Roman"/>
                <w:color w:val="000000"/>
                <w:sz w:val="22"/>
                <w:szCs w:val="22"/>
                <w:lang w:eastAsia="pt-BR"/>
              </w:rPr>
              <w:t>Auxiliar Administrativo</w:t>
            </w:r>
          </w:p>
        </w:tc>
        <w:tc>
          <w:tcPr>
            <w:tcW w:w="3686" w:type="dxa"/>
            <w:shd w:val="clear" w:color="auto" w:fill="auto"/>
            <w:noWrap/>
            <w:vAlign w:val="center"/>
          </w:tcPr>
          <w:p w14:paraId="0A51BE4F" w14:textId="77777777" w:rsidR="008D2087" w:rsidRPr="00133E3F" w:rsidRDefault="008D2087" w:rsidP="008D2087">
            <w:pPr>
              <w:widowControl/>
              <w:suppressAutoHyphens w:val="0"/>
              <w:jc w:val="both"/>
              <w:rPr>
                <w:rFonts w:eastAsia="Times New Roman" w:cs="Times New Roman"/>
                <w:color w:val="000000"/>
                <w:kern w:val="0"/>
                <w:sz w:val="22"/>
                <w:szCs w:val="22"/>
                <w:lang w:eastAsia="pt-BR" w:bidi="ar-SA"/>
              </w:rPr>
            </w:pPr>
            <w:r w:rsidRPr="00133E3F">
              <w:rPr>
                <w:rFonts w:eastAsia="Times New Roman"/>
                <w:color w:val="000000"/>
                <w:sz w:val="22"/>
                <w:szCs w:val="22"/>
                <w:lang w:eastAsia="pt-BR"/>
              </w:rPr>
              <w:t>Centro de Especialidades Odontológicas</w:t>
            </w:r>
          </w:p>
        </w:tc>
      </w:tr>
    </w:tbl>
    <w:p w14:paraId="4F48F916" w14:textId="6BF61209" w:rsidR="00F7694F" w:rsidRPr="00337470" w:rsidRDefault="00F7694F" w:rsidP="00F7694F">
      <w:pPr>
        <w:spacing w:before="240" w:after="240"/>
        <w:jc w:val="both"/>
      </w:pPr>
      <w:r>
        <w:rPr>
          <w:b/>
        </w:rPr>
        <w:t>5</w:t>
      </w:r>
      <w:r w:rsidRPr="00337470">
        <w:rPr>
          <w:b/>
        </w:rPr>
        <w:t>.</w:t>
      </w:r>
      <w:r>
        <w:rPr>
          <w:b/>
        </w:rPr>
        <w:t>7</w:t>
      </w:r>
      <w:r w:rsidRPr="00337470">
        <w:rPr>
          <w:b/>
        </w:rPr>
        <w:t>.</w:t>
      </w:r>
      <w:r>
        <w:rPr>
          <w:b/>
        </w:rPr>
        <w:t>2</w:t>
      </w:r>
      <w:r w:rsidRPr="00337470">
        <w:rPr>
          <w:b/>
        </w:rPr>
        <w:t>.1.</w:t>
      </w:r>
      <w:r>
        <w:t xml:space="preserve"> </w:t>
      </w:r>
      <w:r w:rsidR="006D1592">
        <w:t xml:space="preserve">São atribuições do fiscal do contrato </w:t>
      </w:r>
      <w:r w:rsidR="00AD45EB" w:rsidRPr="00AD45EB">
        <w:t>acompanhar e fiscalizar a entrega dos bens, registrar todas as ocorrências relacionadas à execução e determinar as providências necessárias à regularização de falhas ou defeitos observados, conforme o disposto no Anexo IV da Resolução nº 06/2023 do CPSMC.</w:t>
      </w:r>
    </w:p>
    <w:p w14:paraId="3D889FED" w14:textId="7F1B1A4C" w:rsidR="00F7694F" w:rsidRDefault="00F7694F" w:rsidP="00F7694F">
      <w:pPr>
        <w:spacing w:before="240" w:after="240"/>
        <w:jc w:val="both"/>
        <w:rPr>
          <w:b/>
        </w:rPr>
      </w:pPr>
      <w:r>
        <w:rPr>
          <w:b/>
          <w:bCs/>
          <w:iCs/>
        </w:rPr>
        <w:t>5</w:t>
      </w:r>
      <w:r w:rsidRPr="00C106D3">
        <w:rPr>
          <w:b/>
          <w:bCs/>
          <w:iCs/>
        </w:rPr>
        <w:t>.</w:t>
      </w:r>
      <w:r>
        <w:rPr>
          <w:b/>
          <w:bCs/>
          <w:iCs/>
        </w:rPr>
        <w:t>7</w:t>
      </w:r>
      <w:r w:rsidRPr="00C106D3">
        <w:rPr>
          <w:b/>
          <w:bCs/>
          <w:iCs/>
        </w:rPr>
        <w:t>.</w:t>
      </w:r>
      <w:r>
        <w:rPr>
          <w:b/>
          <w:bCs/>
          <w:iCs/>
        </w:rPr>
        <w:t>2.2.</w:t>
      </w:r>
      <w:r w:rsidRPr="00C106D3">
        <w:rPr>
          <w:iCs/>
        </w:rPr>
        <w:t xml:space="preserve"> A fiscalização de que trata este item não exclui nem reduz a responsabilidade da Contratada, inclusive perante terceiros, por qualquer irregularidade, ainda que resultante de imperfeições técnicas ou vícios redibitórios, e, na ocorrência desta, não implica em corresponsabilidade da Administração ou de seus agentes e prepostos</w:t>
      </w:r>
      <w:r>
        <w:rPr>
          <w:iCs/>
        </w:rPr>
        <w:t>.</w:t>
      </w:r>
    </w:p>
    <w:p w14:paraId="05277D9D" w14:textId="77777777" w:rsidR="00DF3CC9" w:rsidRPr="00661D1D" w:rsidRDefault="00DF3CC9" w:rsidP="00DF3CC9">
      <w:pPr>
        <w:spacing w:before="240" w:after="240"/>
        <w:jc w:val="both"/>
        <w:rPr>
          <w:b/>
        </w:rPr>
      </w:pPr>
      <w:r>
        <w:rPr>
          <w:b/>
          <w:bCs/>
          <w:iCs/>
        </w:rPr>
        <w:t>6</w:t>
      </w:r>
      <w:r w:rsidRPr="00F0632B">
        <w:rPr>
          <w:b/>
          <w:bCs/>
          <w:iCs/>
        </w:rPr>
        <w:t xml:space="preserve">. </w:t>
      </w:r>
      <w:bookmarkStart w:id="9" w:name="_Hlk157419342"/>
      <w:r w:rsidRPr="00F0632B">
        <w:rPr>
          <w:b/>
          <w:bCs/>
          <w:iCs/>
        </w:rPr>
        <w:t>DO PRAZO PARA INÍCIO DA EXECUÇÃO OU ENTREGA DO OBJETO</w:t>
      </w:r>
    </w:p>
    <w:p w14:paraId="4007049A" w14:textId="646CB0CD" w:rsidR="00B46883" w:rsidRPr="007D65F5" w:rsidRDefault="00B46883" w:rsidP="00B46883">
      <w:pPr>
        <w:pStyle w:val="Rodap"/>
        <w:spacing w:before="240" w:after="240"/>
        <w:ind w:right="-29"/>
        <w:jc w:val="both"/>
        <w:rPr>
          <w:bCs/>
          <w:szCs w:val="24"/>
        </w:rPr>
      </w:pPr>
      <w:bookmarkStart w:id="10" w:name="_Hlk158975313"/>
      <w:bookmarkEnd w:id="8"/>
      <w:bookmarkEnd w:id="9"/>
      <w:r w:rsidRPr="007D65F5">
        <w:rPr>
          <w:b/>
          <w:bCs/>
          <w:iCs/>
        </w:rPr>
        <w:t xml:space="preserve">6.1. </w:t>
      </w:r>
      <w:bookmarkStart w:id="11" w:name="_Hlk210304289"/>
      <w:r w:rsidR="007D65F5" w:rsidRPr="007D65F5">
        <w:rPr>
          <w:bCs/>
          <w:szCs w:val="24"/>
        </w:rPr>
        <w:t xml:space="preserve">O prazo para início da execução dos serviços será de </w:t>
      </w:r>
      <w:r w:rsidR="007D65F5" w:rsidRPr="007D65F5">
        <w:rPr>
          <w:b/>
          <w:szCs w:val="24"/>
        </w:rPr>
        <w:t>10 (dez) dias</w:t>
      </w:r>
      <w:r w:rsidR="007D65F5" w:rsidRPr="007D65F5">
        <w:rPr>
          <w:bCs/>
          <w:szCs w:val="24"/>
        </w:rPr>
        <w:t>, contados a partir do recebimento da Ordem de Serviço ou da assinatura do Contrato, conforme definido pela Administração, devendo a Contratada observar integralmente as condições, especificações técnicas e cronograma estabelecidos no Termo de Referência e em seus anexos.</w:t>
      </w:r>
    </w:p>
    <w:bookmarkEnd w:id="11"/>
    <w:p w14:paraId="68486C1F" w14:textId="48A57410" w:rsidR="00B46883" w:rsidRDefault="00B46883" w:rsidP="00B46883">
      <w:pPr>
        <w:pStyle w:val="Rodap"/>
        <w:spacing w:before="240" w:after="240"/>
        <w:ind w:right="-29"/>
        <w:jc w:val="both"/>
        <w:rPr>
          <w:bCs/>
          <w:szCs w:val="24"/>
        </w:rPr>
      </w:pPr>
      <w:r w:rsidRPr="007D65F5">
        <w:rPr>
          <w:b/>
          <w:bCs/>
          <w:iCs/>
        </w:rPr>
        <w:t xml:space="preserve">6.1.1. </w:t>
      </w:r>
      <w:r w:rsidR="007D65F5" w:rsidRPr="007D65F5">
        <w:rPr>
          <w:bCs/>
          <w:szCs w:val="24"/>
        </w:rPr>
        <w:t>A execução dos serviços será contínua e programada, conforme o Plano Anual de Manutenção Preventiva aprovado pela Contratante, incluindo o atendimento a demandas corretivas e de calibração, respeitados os prazos operacionais máximos definidos no Termo de Referência.</w:t>
      </w:r>
    </w:p>
    <w:p w14:paraId="71BAD6A3" w14:textId="4359F31A" w:rsidR="007D65F5" w:rsidRDefault="007D65F5" w:rsidP="00B46883">
      <w:pPr>
        <w:pStyle w:val="Rodap"/>
        <w:spacing w:before="240" w:after="240"/>
        <w:ind w:right="-29"/>
        <w:jc w:val="both"/>
        <w:rPr>
          <w:bCs/>
          <w:szCs w:val="24"/>
        </w:rPr>
      </w:pPr>
      <w:r w:rsidRPr="007D65F5">
        <w:rPr>
          <w:b/>
          <w:bCs/>
          <w:iCs/>
        </w:rPr>
        <w:t>6.1.</w:t>
      </w:r>
      <w:r>
        <w:rPr>
          <w:b/>
          <w:bCs/>
          <w:iCs/>
        </w:rPr>
        <w:t>2</w:t>
      </w:r>
      <w:r w:rsidRPr="007D65F5">
        <w:rPr>
          <w:b/>
          <w:bCs/>
          <w:iCs/>
        </w:rPr>
        <w:t xml:space="preserve">. </w:t>
      </w:r>
      <w:r w:rsidRPr="007D65F5">
        <w:rPr>
          <w:bCs/>
          <w:szCs w:val="24"/>
        </w:rPr>
        <w:t xml:space="preserve">Caso ocorra impedimento ou impossibilidade de início das atividades no prazo previsto, a Contratada deverá comunicar formalmente à Contratante, com antecedência mínima de </w:t>
      </w:r>
      <w:r w:rsidRPr="007D65F5">
        <w:rPr>
          <w:b/>
          <w:szCs w:val="24"/>
        </w:rPr>
        <w:t>03 (três) dias</w:t>
      </w:r>
      <w:r w:rsidRPr="007D65F5">
        <w:rPr>
          <w:bCs/>
          <w:szCs w:val="24"/>
        </w:rPr>
        <w:t>, apresentando a justificativa técnica ou administrativa que impossibilite o cumprimento do prazo, sob pena de aplicação das sanções cabíveis.</w:t>
      </w:r>
    </w:p>
    <w:p w14:paraId="490A7708" w14:textId="0143960B" w:rsidR="007D65F5" w:rsidRDefault="007D65F5" w:rsidP="00B46883">
      <w:pPr>
        <w:pStyle w:val="Rodap"/>
        <w:spacing w:before="240" w:after="240"/>
        <w:ind w:right="-29"/>
        <w:jc w:val="both"/>
        <w:rPr>
          <w:bCs/>
          <w:szCs w:val="24"/>
        </w:rPr>
      </w:pPr>
      <w:r w:rsidRPr="007D65F5">
        <w:rPr>
          <w:b/>
          <w:bCs/>
          <w:iCs/>
        </w:rPr>
        <w:t>6.1.</w:t>
      </w:r>
      <w:r>
        <w:rPr>
          <w:b/>
          <w:bCs/>
          <w:iCs/>
        </w:rPr>
        <w:t>3</w:t>
      </w:r>
      <w:r w:rsidRPr="007D65F5">
        <w:rPr>
          <w:b/>
          <w:bCs/>
          <w:iCs/>
        </w:rPr>
        <w:t xml:space="preserve">. </w:t>
      </w:r>
      <w:r w:rsidRPr="007D65F5">
        <w:rPr>
          <w:bCs/>
          <w:szCs w:val="24"/>
        </w:rPr>
        <w:t>O pedido de prorrogação de prazo de início ou execução somente será admitido em casos devidamente comprovados de caso fortuito, força maior ou motivo operacional relevante, desde que não decorra de falha ou desorganização da Contratada e seja formalizado antes do término do prazo original.</w:t>
      </w:r>
    </w:p>
    <w:p w14:paraId="2366F277" w14:textId="0D079470" w:rsidR="007D65F5" w:rsidRPr="004B2E6A" w:rsidRDefault="007D65F5" w:rsidP="00B46883">
      <w:pPr>
        <w:pStyle w:val="Rodap"/>
        <w:spacing w:before="240" w:after="240"/>
        <w:ind w:right="-29"/>
        <w:jc w:val="both"/>
        <w:rPr>
          <w:bCs/>
          <w:szCs w:val="24"/>
        </w:rPr>
      </w:pPr>
      <w:r w:rsidRPr="007D65F5">
        <w:rPr>
          <w:b/>
          <w:bCs/>
          <w:iCs/>
        </w:rPr>
        <w:t>6.1.</w:t>
      </w:r>
      <w:r>
        <w:rPr>
          <w:b/>
          <w:bCs/>
          <w:iCs/>
        </w:rPr>
        <w:t>4</w:t>
      </w:r>
      <w:r w:rsidRPr="007D65F5">
        <w:rPr>
          <w:b/>
          <w:bCs/>
          <w:iCs/>
        </w:rPr>
        <w:t xml:space="preserve">. </w:t>
      </w:r>
      <w:r w:rsidRPr="007D65F5">
        <w:rPr>
          <w:bCs/>
          <w:szCs w:val="24"/>
        </w:rPr>
        <w:t>A ausência de comunicação prévia ou a não comprovação das razões impeditivas sujeitará a Contratada às penalidades previstas na Lei nº 14.133/2021 e neste Termo de Referência.</w:t>
      </w:r>
    </w:p>
    <w:p w14:paraId="721E4D0C" w14:textId="77777777" w:rsidR="00DF3CC9" w:rsidRPr="00CE0E4D" w:rsidRDefault="00DF3CC9" w:rsidP="00DF3CC9">
      <w:pPr>
        <w:spacing w:before="240" w:after="240"/>
        <w:jc w:val="both"/>
        <w:rPr>
          <w:b/>
          <w:bCs/>
          <w:iCs/>
        </w:rPr>
      </w:pPr>
      <w:r>
        <w:rPr>
          <w:b/>
          <w:bCs/>
          <w:iCs/>
        </w:rPr>
        <w:t>7</w:t>
      </w:r>
      <w:r w:rsidRPr="00CE0E4D">
        <w:rPr>
          <w:b/>
          <w:bCs/>
          <w:iCs/>
        </w:rPr>
        <w:t xml:space="preserve">. </w:t>
      </w:r>
      <w:bookmarkStart w:id="12" w:name="_Hlk157419385"/>
      <w:r>
        <w:rPr>
          <w:b/>
          <w:bCs/>
          <w:iCs/>
        </w:rPr>
        <w:t xml:space="preserve">DAS </w:t>
      </w:r>
      <w:r w:rsidRPr="00CE0E4D">
        <w:rPr>
          <w:b/>
          <w:bCs/>
          <w:iCs/>
        </w:rPr>
        <w:t>OBRIGAÇÕES DA CONTRATANTE</w:t>
      </w:r>
    </w:p>
    <w:bookmarkEnd w:id="10"/>
    <w:p w14:paraId="0F7EB1DC" w14:textId="139FB848" w:rsidR="00DF3CC9" w:rsidRPr="008D4D22" w:rsidRDefault="00DF3CC9" w:rsidP="00DF3CC9">
      <w:pPr>
        <w:spacing w:before="240" w:after="240"/>
        <w:jc w:val="both"/>
        <w:rPr>
          <w:bCs/>
          <w:iCs/>
        </w:rPr>
      </w:pPr>
      <w:r w:rsidRPr="008D4D22">
        <w:rPr>
          <w:b/>
          <w:bCs/>
          <w:iCs/>
        </w:rPr>
        <w:lastRenderedPageBreak/>
        <w:t>7.1.</w:t>
      </w:r>
      <w:r w:rsidRPr="008D4D22">
        <w:rPr>
          <w:bCs/>
          <w:iCs/>
        </w:rPr>
        <w:t xml:space="preserve"> </w:t>
      </w:r>
      <w:r w:rsidR="002751A0" w:rsidRPr="002751A0">
        <w:rPr>
          <w:bCs/>
          <w:iCs/>
        </w:rPr>
        <w:t>Receber os serviços contratados dentro dos prazos e condições estabelecidas no Edital, no Termo de Referência e em seus anexos, assegurando o acesso da Contratada às instalações e equipamentos necessários à execução das manutenções preventivas, corretivas, calibrações e testes de segurança elétrica.</w:t>
      </w:r>
    </w:p>
    <w:p w14:paraId="0A7A048A" w14:textId="711E3147" w:rsidR="00DF3CC9" w:rsidRPr="008D4D22" w:rsidRDefault="00DF3CC9" w:rsidP="00DF3CC9">
      <w:pPr>
        <w:spacing w:before="240" w:after="240"/>
        <w:jc w:val="both"/>
        <w:rPr>
          <w:bCs/>
          <w:iCs/>
        </w:rPr>
      </w:pPr>
      <w:r w:rsidRPr="008D4D22">
        <w:rPr>
          <w:b/>
          <w:bCs/>
          <w:iCs/>
        </w:rPr>
        <w:t>7.2.</w:t>
      </w:r>
      <w:r w:rsidRPr="008D4D22">
        <w:rPr>
          <w:bCs/>
          <w:iCs/>
        </w:rPr>
        <w:t xml:space="preserve"> </w:t>
      </w:r>
      <w:r w:rsidR="002751A0" w:rsidRPr="002751A0">
        <w:rPr>
          <w:bCs/>
          <w:iCs/>
        </w:rPr>
        <w:t>Verificar minuciosamente, no prazo fixado, a conformidade dos serviços executados e dos laudos emitidos com as especificações técnicas e padrões de qualidade constantes do Edital, da proposta vencedora e do Plano Anual de Manutenção Programada, para fins de ateste e aceite definitivo das atividades.</w:t>
      </w:r>
    </w:p>
    <w:p w14:paraId="060CDDC8" w14:textId="7C7AFBA0" w:rsidR="00DF3CC9" w:rsidRPr="008D4D22" w:rsidRDefault="00DF3CC9" w:rsidP="00DF3CC9">
      <w:pPr>
        <w:spacing w:before="240" w:after="240"/>
        <w:jc w:val="both"/>
        <w:rPr>
          <w:bCs/>
          <w:iCs/>
        </w:rPr>
      </w:pPr>
      <w:r w:rsidRPr="008D4D22">
        <w:rPr>
          <w:b/>
          <w:bCs/>
          <w:iCs/>
        </w:rPr>
        <w:t>7.3.</w:t>
      </w:r>
      <w:r w:rsidRPr="008D4D22">
        <w:rPr>
          <w:bCs/>
          <w:iCs/>
        </w:rPr>
        <w:t xml:space="preserve"> </w:t>
      </w:r>
      <w:r w:rsidR="002751A0" w:rsidRPr="002751A0">
        <w:rPr>
          <w:bCs/>
          <w:iCs/>
        </w:rPr>
        <w:t>Comunicar à Contratada, por escrito, toda e qualquer não conformidade, falha técnica, irregularidade ou pendência verificada na execução dos serviços, exigindo a correção, complementação ou reapresentação dos laudos, relatórios e certificados de calibração, sem ônus adicional para a Administração.</w:t>
      </w:r>
    </w:p>
    <w:p w14:paraId="36A4E540" w14:textId="7859A18F" w:rsidR="00DF3CC9" w:rsidRPr="008D4D22" w:rsidRDefault="00DF3CC9" w:rsidP="00DF3CC9">
      <w:pPr>
        <w:spacing w:before="240" w:after="240"/>
        <w:jc w:val="both"/>
        <w:rPr>
          <w:bCs/>
          <w:iCs/>
        </w:rPr>
      </w:pPr>
      <w:r w:rsidRPr="008D4D22">
        <w:rPr>
          <w:b/>
          <w:bCs/>
          <w:iCs/>
        </w:rPr>
        <w:t>7.4.</w:t>
      </w:r>
      <w:r w:rsidRPr="008D4D22">
        <w:rPr>
          <w:bCs/>
          <w:iCs/>
        </w:rPr>
        <w:t xml:space="preserve"> </w:t>
      </w:r>
      <w:r w:rsidR="002751A0" w:rsidRPr="002751A0">
        <w:rPr>
          <w:bCs/>
          <w:iCs/>
        </w:rPr>
        <w:t>Acompanhar e fiscalizar a execução contratual por meio de servidor ou comissão formalmente designada, com competência para supervisionar as atividades, validar documentos técnicos, verificar indicadores de desempenho e registrar ocorrências em relatórios de fiscalização.</w:t>
      </w:r>
    </w:p>
    <w:p w14:paraId="6EFB8670" w14:textId="32AE71C4" w:rsidR="00DF3CC9" w:rsidRPr="008D4D22" w:rsidRDefault="00DF3CC9" w:rsidP="00DF3CC9">
      <w:pPr>
        <w:spacing w:before="240" w:after="240"/>
        <w:jc w:val="both"/>
        <w:rPr>
          <w:bCs/>
          <w:iCs/>
        </w:rPr>
      </w:pPr>
      <w:r w:rsidRPr="008D4D22">
        <w:rPr>
          <w:b/>
          <w:bCs/>
          <w:iCs/>
        </w:rPr>
        <w:t>7.5.</w:t>
      </w:r>
      <w:r w:rsidRPr="008D4D22">
        <w:rPr>
          <w:bCs/>
          <w:iCs/>
        </w:rPr>
        <w:t xml:space="preserve"> </w:t>
      </w:r>
      <w:r w:rsidR="002751A0" w:rsidRPr="002751A0">
        <w:rPr>
          <w:bCs/>
          <w:iCs/>
        </w:rPr>
        <w:t>Efetuar o pagamento à Contratada pelos serviços efetivamente executados e atestados, dentro do prazo e da forma estabelecidos no Edital e no Contrato, condicionado à apresentação de nota fiscal acompanhada dos relatórios técnicos mensais e das certidões de regularidade fiscal, previdenciária e trabalhista.</w:t>
      </w:r>
    </w:p>
    <w:p w14:paraId="42616DC0" w14:textId="77777777" w:rsidR="00DF3CC9" w:rsidRDefault="00DF3CC9" w:rsidP="00DF3CC9">
      <w:pPr>
        <w:spacing w:before="240" w:after="240"/>
        <w:jc w:val="both"/>
        <w:rPr>
          <w:bCs/>
          <w:iCs/>
        </w:rPr>
      </w:pPr>
      <w:r w:rsidRPr="008D4D22">
        <w:rPr>
          <w:b/>
          <w:bCs/>
          <w:iCs/>
        </w:rPr>
        <w:t>7.6.</w:t>
      </w:r>
      <w:r w:rsidRPr="008D4D22">
        <w:rPr>
          <w:bCs/>
          <w:iCs/>
        </w:rPr>
        <w:t xml:space="preserve"> A Administração não responderá por quaisquer compromissos assumidos pela Contratada com terceiros, ainda que vinculados à execução do contrato, bem como por qualquer dano causado a terceiros em decorrência de ato da Contratada, de seus empregados, prepostos ou subordinados.</w:t>
      </w:r>
    </w:p>
    <w:p w14:paraId="2EBC2A5B" w14:textId="77777777" w:rsidR="00DF3CC9" w:rsidRPr="005F5F24" w:rsidRDefault="00DF3CC9" w:rsidP="00DF3CC9">
      <w:pPr>
        <w:spacing w:before="240" w:after="240"/>
        <w:jc w:val="both"/>
        <w:rPr>
          <w:b/>
          <w:bCs/>
          <w:iCs/>
        </w:rPr>
      </w:pPr>
      <w:bookmarkStart w:id="13" w:name="_Hlk158975346"/>
      <w:bookmarkEnd w:id="12"/>
      <w:r>
        <w:rPr>
          <w:b/>
          <w:bCs/>
          <w:iCs/>
        </w:rPr>
        <w:t>8</w:t>
      </w:r>
      <w:r w:rsidRPr="005F5F24">
        <w:rPr>
          <w:b/>
          <w:bCs/>
          <w:iCs/>
        </w:rPr>
        <w:t xml:space="preserve">. </w:t>
      </w:r>
      <w:r>
        <w:rPr>
          <w:b/>
          <w:bCs/>
          <w:iCs/>
        </w:rPr>
        <w:t xml:space="preserve">DAS </w:t>
      </w:r>
      <w:r w:rsidRPr="005F5F24">
        <w:rPr>
          <w:b/>
          <w:bCs/>
          <w:iCs/>
        </w:rPr>
        <w:t>OBRIGAÇÕES DA CONTRATADA</w:t>
      </w:r>
    </w:p>
    <w:p w14:paraId="03B1A31A" w14:textId="77777777" w:rsidR="00DF3CC9" w:rsidRPr="002751A0" w:rsidRDefault="00DF3CC9" w:rsidP="00DF3CC9">
      <w:pPr>
        <w:spacing w:before="240" w:after="240"/>
        <w:jc w:val="both"/>
        <w:rPr>
          <w:iCs/>
        </w:rPr>
      </w:pPr>
      <w:bookmarkStart w:id="14" w:name="_Hlk157419455"/>
      <w:bookmarkEnd w:id="13"/>
      <w:r w:rsidRPr="002751A0">
        <w:rPr>
          <w:b/>
          <w:bCs/>
          <w:iCs/>
        </w:rPr>
        <w:t>8.1.</w:t>
      </w:r>
      <w:r w:rsidRPr="002751A0">
        <w:rPr>
          <w:iCs/>
        </w:rPr>
        <w:t xml:space="preserve"> O contrato deverá ser executado fielmente pelas partes, de acordo com as cláusulas avençadas e as normas da Lei nº 14.133, de 2021, e cada parte responderá pelas consequências de sua inexecução total ou parcial.</w:t>
      </w:r>
    </w:p>
    <w:p w14:paraId="50CADF35" w14:textId="77777777" w:rsidR="00DF3CC9" w:rsidRPr="002751A0" w:rsidRDefault="00DF3CC9" w:rsidP="00DF3CC9">
      <w:pPr>
        <w:spacing w:before="240" w:after="240"/>
        <w:jc w:val="both"/>
        <w:rPr>
          <w:iCs/>
        </w:rPr>
      </w:pPr>
      <w:r w:rsidRPr="002751A0">
        <w:rPr>
          <w:b/>
          <w:bCs/>
          <w:iCs/>
        </w:rPr>
        <w:t>8.2.</w:t>
      </w:r>
      <w:r w:rsidRPr="002751A0">
        <w:rPr>
          <w:iCs/>
        </w:rPr>
        <w:t xml:space="preserve"> Em caso de impedimento, ordem de paralisação ou suspensão do contrato, o cronograma de execução será prorrogado automaticamente pelo tempo correspondente, anotadas tais circunstâncias mediante simples apostila.</w:t>
      </w:r>
    </w:p>
    <w:p w14:paraId="11E1C807" w14:textId="77777777" w:rsidR="00DF3CC9" w:rsidRPr="002751A0" w:rsidRDefault="00DF3CC9" w:rsidP="00DF3CC9">
      <w:pPr>
        <w:spacing w:before="240" w:after="240"/>
        <w:jc w:val="both"/>
        <w:rPr>
          <w:iCs/>
        </w:rPr>
      </w:pPr>
      <w:r w:rsidRPr="002751A0">
        <w:rPr>
          <w:b/>
          <w:bCs/>
          <w:iCs/>
        </w:rPr>
        <w:t>8.3.</w:t>
      </w:r>
      <w:r w:rsidRPr="002751A0">
        <w:rPr>
          <w:iCs/>
        </w:rPr>
        <w:t xml:space="preserve"> A execução do contrato deverá ser acompanhada e fiscalizada pelo(s) fiscal(</w:t>
      </w:r>
      <w:proofErr w:type="spellStart"/>
      <w:r w:rsidRPr="002751A0">
        <w:rPr>
          <w:iCs/>
        </w:rPr>
        <w:t>is</w:t>
      </w:r>
      <w:proofErr w:type="spellEnd"/>
      <w:r w:rsidRPr="002751A0">
        <w:rPr>
          <w:iCs/>
        </w:rPr>
        <w:t>) do contrato, ou pelos respectivos substitutos.</w:t>
      </w:r>
    </w:p>
    <w:p w14:paraId="1DC36ADE" w14:textId="77777777" w:rsidR="00DF3CC9" w:rsidRPr="002751A0" w:rsidRDefault="00DF3CC9" w:rsidP="00DF3CC9">
      <w:pPr>
        <w:spacing w:before="240" w:after="240"/>
        <w:jc w:val="both"/>
        <w:rPr>
          <w:iCs/>
        </w:rPr>
      </w:pPr>
      <w:r w:rsidRPr="002751A0">
        <w:rPr>
          <w:b/>
          <w:bCs/>
          <w:iCs/>
        </w:rPr>
        <w:t>8.4.</w:t>
      </w:r>
      <w:r w:rsidRPr="002751A0">
        <w:rPr>
          <w:iCs/>
        </w:rPr>
        <w:t xml:space="preserve"> O contratado será responsável pelos danos causados diretamente à Administração ou a terceiros em razão da execução do contrato, e não excluirá nem reduzirá essa responsabilidade a fiscalização ou o acompanhamento pelo contratante.</w:t>
      </w:r>
    </w:p>
    <w:p w14:paraId="6CE79492" w14:textId="77777777" w:rsidR="00DF3CC9" w:rsidRPr="002751A0" w:rsidRDefault="00DF3CC9" w:rsidP="00DF3CC9">
      <w:pPr>
        <w:spacing w:before="240" w:after="240"/>
        <w:jc w:val="both"/>
        <w:rPr>
          <w:iCs/>
        </w:rPr>
      </w:pPr>
      <w:r w:rsidRPr="002751A0">
        <w:rPr>
          <w:b/>
          <w:bCs/>
          <w:iCs/>
        </w:rPr>
        <w:t>8.5.</w:t>
      </w:r>
      <w:r w:rsidRPr="002751A0">
        <w:rPr>
          <w:iCs/>
        </w:rPr>
        <w:t xml:space="preserve"> Somente o contratado será responsável pelos encargos trabalhistas, previdenciários, fiscais e comerciais resultantes da execução do contrato.</w:t>
      </w:r>
    </w:p>
    <w:p w14:paraId="0B3BA1A6" w14:textId="77777777" w:rsidR="00DF3CC9" w:rsidRPr="002751A0" w:rsidRDefault="00DF3CC9" w:rsidP="00DF3CC9">
      <w:pPr>
        <w:spacing w:before="240" w:after="240"/>
        <w:jc w:val="both"/>
        <w:rPr>
          <w:iCs/>
        </w:rPr>
      </w:pPr>
      <w:r w:rsidRPr="002751A0">
        <w:rPr>
          <w:b/>
          <w:bCs/>
          <w:iCs/>
        </w:rPr>
        <w:lastRenderedPageBreak/>
        <w:t>8.6.</w:t>
      </w:r>
      <w:r w:rsidRPr="002751A0">
        <w:rPr>
          <w:iCs/>
        </w:rPr>
        <w:t xml:space="preserve"> A inadimplência do contratado em relação aos encargos trabalhistas, fiscais e comerciais não transferirá à Administração a responsabilidade pelo seu pagamento e não poderá onerar o objeto do contrato.</w:t>
      </w:r>
    </w:p>
    <w:p w14:paraId="09B5137B" w14:textId="77777777" w:rsidR="00DF3CC9" w:rsidRPr="002751A0" w:rsidRDefault="00DF3CC9" w:rsidP="00DF3CC9">
      <w:pPr>
        <w:spacing w:before="240" w:after="240"/>
        <w:jc w:val="both"/>
        <w:rPr>
          <w:iCs/>
        </w:rPr>
      </w:pPr>
      <w:r w:rsidRPr="002751A0">
        <w:rPr>
          <w:b/>
          <w:bCs/>
          <w:iCs/>
        </w:rPr>
        <w:t>8.7.</w:t>
      </w:r>
      <w:r w:rsidRPr="002751A0">
        <w:rPr>
          <w:iCs/>
        </w:rPr>
        <w:t xml:space="preserve"> As comunicações entre o órgão ou entidade e a contratada devem ser realizadas por escrito sempre que o ato exigir tal formalidade, admitindo-se, excepcionalmente, o uso de mensagem eletrônica para esse fim.</w:t>
      </w:r>
    </w:p>
    <w:p w14:paraId="02B915AD" w14:textId="77777777" w:rsidR="00DF3CC9" w:rsidRPr="002751A0" w:rsidRDefault="00DF3CC9" w:rsidP="00DF3CC9">
      <w:pPr>
        <w:spacing w:before="240" w:after="240"/>
        <w:jc w:val="both"/>
        <w:rPr>
          <w:iCs/>
        </w:rPr>
      </w:pPr>
      <w:r w:rsidRPr="002751A0">
        <w:rPr>
          <w:b/>
          <w:bCs/>
          <w:iCs/>
        </w:rPr>
        <w:t>8.8.</w:t>
      </w:r>
      <w:r w:rsidRPr="002751A0">
        <w:rPr>
          <w:iCs/>
        </w:rPr>
        <w:t xml:space="preserve"> O órgão ou entidade poderá convocar representante da empresa para adoção de providências que devam ser cumpridas de imediato.</w:t>
      </w:r>
    </w:p>
    <w:p w14:paraId="118145F9" w14:textId="7B0DE5C2" w:rsidR="00DF3CC9" w:rsidRPr="002751A0" w:rsidRDefault="00DF3CC9" w:rsidP="00DF3CC9">
      <w:pPr>
        <w:spacing w:before="240" w:after="240"/>
        <w:jc w:val="both"/>
        <w:rPr>
          <w:b/>
          <w:bCs/>
          <w:iCs/>
        </w:rPr>
      </w:pPr>
      <w:r w:rsidRPr="002751A0">
        <w:rPr>
          <w:b/>
          <w:bCs/>
          <w:iCs/>
        </w:rPr>
        <w:t xml:space="preserve">8.9. </w:t>
      </w:r>
      <w:r w:rsidRPr="002751A0">
        <w:rPr>
          <w:iCs/>
        </w:rPr>
        <w:t>A Contratada deve cumprir todas as obrigações constantes no Edital, seus anexos e sua proposta, assumindo como exclusivamente seus os riscos e as despesas decorrentes da boa e perfeita execução do objeto</w:t>
      </w:r>
      <w:r w:rsidR="005E69A5" w:rsidRPr="002751A0">
        <w:rPr>
          <w:iCs/>
        </w:rPr>
        <w:t>.</w:t>
      </w:r>
    </w:p>
    <w:p w14:paraId="276616CF" w14:textId="77777777" w:rsidR="00DF3CC9" w:rsidRPr="002751A0" w:rsidRDefault="00DF3CC9" w:rsidP="00E622E4">
      <w:pPr>
        <w:spacing w:before="240" w:after="240"/>
        <w:jc w:val="both"/>
        <w:rPr>
          <w:iCs/>
        </w:rPr>
      </w:pPr>
      <w:r w:rsidRPr="002751A0">
        <w:rPr>
          <w:b/>
          <w:bCs/>
          <w:iCs/>
        </w:rPr>
        <w:t xml:space="preserve">8.10. </w:t>
      </w:r>
      <w:r w:rsidRPr="002751A0">
        <w:rPr>
          <w:iCs/>
        </w:rPr>
        <w:t>Responsabilizar-se pelos vícios e danos decorrentes do objeto, de acordo com os artigos 12, 13 e de17 a 27, do Código de Defesa do Consumidor (Lei nº 8.078, de 1990).</w:t>
      </w:r>
    </w:p>
    <w:p w14:paraId="472FD645" w14:textId="4351AB91" w:rsidR="002751A0" w:rsidRPr="002751A0" w:rsidRDefault="00DC3496" w:rsidP="00E622E4">
      <w:pPr>
        <w:spacing w:before="240" w:after="240"/>
        <w:jc w:val="both"/>
        <w:rPr>
          <w:iCs/>
        </w:rPr>
      </w:pPr>
      <w:r w:rsidRPr="002751A0">
        <w:rPr>
          <w:b/>
          <w:bCs/>
          <w:iCs/>
        </w:rPr>
        <w:t>8.11.</w:t>
      </w:r>
      <w:r w:rsidRPr="002751A0">
        <w:rPr>
          <w:iCs/>
        </w:rPr>
        <w:t xml:space="preserve"> </w:t>
      </w:r>
      <w:r w:rsidR="002751A0">
        <w:rPr>
          <w:iCs/>
        </w:rPr>
        <w:t>S</w:t>
      </w:r>
      <w:r w:rsidR="002751A0" w:rsidRPr="002751A0">
        <w:rPr>
          <w:iCs/>
        </w:rPr>
        <w:t>ubstituir, reparar, recalibrar ou corrigir, às suas expensas e no prazo fixado neste Termo de Referência, qualquer serviço, equipamento ou peça que apresente falhas, vícios ou resultados insatisfatórios, garantindo a plena operacionalidade dos equipamentos assistidos.</w:t>
      </w:r>
    </w:p>
    <w:p w14:paraId="63043A1D" w14:textId="5A6DF3D3" w:rsidR="00DC3496" w:rsidRPr="002751A0" w:rsidRDefault="00DC3496" w:rsidP="00E622E4">
      <w:pPr>
        <w:spacing w:before="240" w:after="240"/>
        <w:jc w:val="both"/>
        <w:rPr>
          <w:b/>
          <w:bCs/>
          <w:iCs/>
        </w:rPr>
      </w:pPr>
      <w:r w:rsidRPr="002751A0">
        <w:rPr>
          <w:b/>
          <w:bCs/>
          <w:iCs/>
        </w:rPr>
        <w:t xml:space="preserve">8.12. </w:t>
      </w:r>
      <w:r w:rsidRPr="002751A0">
        <w:rPr>
          <w:iCs/>
        </w:rPr>
        <w:t>Manter, durante toda a execução do contrato, em compatibilidade com as obrigações assumidas, todas as condições de habilitação e qualificação exigidas na licitação.</w:t>
      </w:r>
      <w:r w:rsidRPr="002751A0">
        <w:rPr>
          <w:b/>
          <w:bCs/>
          <w:iCs/>
        </w:rPr>
        <w:t xml:space="preserve"> </w:t>
      </w:r>
    </w:p>
    <w:p w14:paraId="34366199" w14:textId="340F285A" w:rsidR="00DC3496" w:rsidRPr="002751A0" w:rsidRDefault="00DC3496" w:rsidP="00E622E4">
      <w:pPr>
        <w:spacing w:before="240" w:after="240"/>
        <w:jc w:val="both"/>
        <w:rPr>
          <w:b/>
          <w:bCs/>
          <w:iCs/>
        </w:rPr>
      </w:pPr>
      <w:r w:rsidRPr="002751A0">
        <w:rPr>
          <w:b/>
          <w:bCs/>
          <w:iCs/>
        </w:rPr>
        <w:t xml:space="preserve">8.13. </w:t>
      </w:r>
      <w:r w:rsidRPr="002751A0">
        <w:rPr>
          <w:iCs/>
        </w:rPr>
        <w:t>Antes do pagamento da nota fiscal ou da fatura, deverá ser consultada a situação fiscal, trabalhista e social da empresa.</w:t>
      </w:r>
      <w:r w:rsidRPr="002751A0">
        <w:rPr>
          <w:b/>
          <w:bCs/>
          <w:iCs/>
        </w:rPr>
        <w:t xml:space="preserve"> </w:t>
      </w:r>
    </w:p>
    <w:p w14:paraId="254AF61D" w14:textId="644F10EC" w:rsidR="00DC3496" w:rsidRDefault="00DC3496" w:rsidP="00E622E4">
      <w:pPr>
        <w:spacing w:before="240" w:after="240"/>
        <w:jc w:val="both"/>
        <w:rPr>
          <w:b/>
          <w:bCs/>
          <w:iCs/>
        </w:rPr>
      </w:pPr>
      <w:r w:rsidRPr="002751A0">
        <w:rPr>
          <w:b/>
          <w:bCs/>
          <w:iCs/>
        </w:rPr>
        <w:t xml:space="preserve">8.14. </w:t>
      </w:r>
      <w:r w:rsidRPr="002751A0">
        <w:rPr>
          <w:iCs/>
        </w:rPr>
        <w:t>Serão exigidos a Certidão Negativa de Débito (CND) relativa a Créditos Tributários Federais e à Dívida Ativa da União, do Estado e do Município, o Certificado de Regularidade do FGTS (CRF) e a Certidão Negativa de Débitos Trabalhistas (CNDT).</w:t>
      </w:r>
      <w:r w:rsidRPr="00ED63FB">
        <w:rPr>
          <w:b/>
          <w:bCs/>
          <w:iCs/>
        </w:rPr>
        <w:t xml:space="preserve"> </w:t>
      </w:r>
    </w:p>
    <w:p w14:paraId="521B16BD" w14:textId="17A0FA79" w:rsidR="002751A0" w:rsidRDefault="002A2926" w:rsidP="00E622E4">
      <w:pPr>
        <w:spacing w:before="240" w:after="240"/>
        <w:jc w:val="both"/>
        <w:rPr>
          <w:iCs/>
        </w:rPr>
      </w:pPr>
      <w:r w:rsidRPr="002751A0">
        <w:rPr>
          <w:b/>
          <w:bCs/>
          <w:iCs/>
        </w:rPr>
        <w:t>8.1</w:t>
      </w:r>
      <w:r>
        <w:rPr>
          <w:b/>
          <w:bCs/>
          <w:iCs/>
        </w:rPr>
        <w:t>5</w:t>
      </w:r>
      <w:r w:rsidRPr="002751A0">
        <w:rPr>
          <w:b/>
          <w:bCs/>
          <w:iCs/>
        </w:rPr>
        <w:t xml:space="preserve">. </w:t>
      </w:r>
      <w:r w:rsidR="002751A0" w:rsidRPr="002751A0">
        <w:rPr>
          <w:iCs/>
        </w:rPr>
        <w:t>Executar os serviços de manutenção preventiva e corretiva, calibração e testes de segurança elétrica em todos os equipamentos médico-hospitalares, odontológicos e de imagem do CPSMC, conforme o Plano Anual de Manutenção Programada aprovado pela Contratante.</w:t>
      </w:r>
    </w:p>
    <w:p w14:paraId="04A2C125" w14:textId="7726E500" w:rsidR="002751A0" w:rsidRDefault="002A2926" w:rsidP="00E622E4">
      <w:pPr>
        <w:spacing w:before="240" w:after="240"/>
        <w:jc w:val="both"/>
        <w:rPr>
          <w:iCs/>
        </w:rPr>
      </w:pPr>
      <w:r w:rsidRPr="002751A0">
        <w:rPr>
          <w:b/>
          <w:bCs/>
          <w:iCs/>
        </w:rPr>
        <w:t>8.1</w:t>
      </w:r>
      <w:r>
        <w:rPr>
          <w:b/>
          <w:bCs/>
          <w:iCs/>
        </w:rPr>
        <w:t>6</w:t>
      </w:r>
      <w:r w:rsidRPr="002751A0">
        <w:rPr>
          <w:b/>
          <w:bCs/>
          <w:iCs/>
        </w:rPr>
        <w:t xml:space="preserve">. </w:t>
      </w:r>
      <w:r w:rsidR="002751A0" w:rsidRPr="002751A0">
        <w:rPr>
          <w:iCs/>
        </w:rPr>
        <w:t xml:space="preserve">Utilizar mão de obra qualificada e certificada, sob responsabilidade técnica de engenheiro clínico ou </w:t>
      </w:r>
      <w:r w:rsidR="002751A0">
        <w:rPr>
          <w:iCs/>
        </w:rPr>
        <w:t xml:space="preserve">outro profissional legalmente habilitado e registrado no respectivo conselho profissional. </w:t>
      </w:r>
    </w:p>
    <w:p w14:paraId="1E057053" w14:textId="78F031AC" w:rsidR="002751A0" w:rsidRDefault="002A2926" w:rsidP="00E622E4">
      <w:pPr>
        <w:spacing w:before="240" w:after="240"/>
        <w:jc w:val="both"/>
        <w:rPr>
          <w:iCs/>
        </w:rPr>
      </w:pPr>
      <w:r w:rsidRPr="002751A0">
        <w:rPr>
          <w:b/>
          <w:bCs/>
          <w:iCs/>
        </w:rPr>
        <w:t>8.1</w:t>
      </w:r>
      <w:r>
        <w:rPr>
          <w:b/>
          <w:bCs/>
          <w:iCs/>
        </w:rPr>
        <w:t>7</w:t>
      </w:r>
      <w:r w:rsidRPr="002751A0">
        <w:rPr>
          <w:b/>
          <w:bCs/>
          <w:iCs/>
        </w:rPr>
        <w:t xml:space="preserve">. </w:t>
      </w:r>
      <w:r w:rsidR="002751A0" w:rsidRPr="002751A0">
        <w:rPr>
          <w:iCs/>
        </w:rPr>
        <w:t>Utilizar somente peças originais, novas e compatíveis com os equipamentos, com garantia mínima de 90 dias</w:t>
      </w:r>
      <w:r w:rsidR="002751A0">
        <w:rPr>
          <w:iCs/>
        </w:rPr>
        <w:t>.</w:t>
      </w:r>
    </w:p>
    <w:p w14:paraId="0E89CC61" w14:textId="0EC6D6E5" w:rsidR="002751A0" w:rsidRDefault="002A2926" w:rsidP="00E622E4">
      <w:pPr>
        <w:spacing w:before="240" w:after="240"/>
        <w:jc w:val="both"/>
        <w:rPr>
          <w:iCs/>
        </w:rPr>
      </w:pPr>
      <w:r w:rsidRPr="002751A0">
        <w:rPr>
          <w:b/>
          <w:bCs/>
          <w:iCs/>
        </w:rPr>
        <w:t>8.1</w:t>
      </w:r>
      <w:r>
        <w:rPr>
          <w:b/>
          <w:bCs/>
          <w:iCs/>
        </w:rPr>
        <w:t>8</w:t>
      </w:r>
      <w:r w:rsidRPr="002751A0">
        <w:rPr>
          <w:b/>
          <w:bCs/>
          <w:iCs/>
        </w:rPr>
        <w:t xml:space="preserve">. </w:t>
      </w:r>
      <w:r w:rsidR="002751A0" w:rsidRPr="002751A0">
        <w:rPr>
          <w:iCs/>
        </w:rPr>
        <w:t>Implantar e manter ativo um Sistema Informatizado de Gestão de Manutenção, garantindo rastreabilidade, histórico técnico, relatórios e laudos digitais</w:t>
      </w:r>
      <w:r w:rsidR="002751A0">
        <w:rPr>
          <w:iCs/>
        </w:rPr>
        <w:t>.</w:t>
      </w:r>
    </w:p>
    <w:p w14:paraId="0F6F519E" w14:textId="081F7294" w:rsidR="002751A0" w:rsidRDefault="002A2926" w:rsidP="00E622E4">
      <w:pPr>
        <w:spacing w:before="240" w:after="240"/>
        <w:jc w:val="both"/>
        <w:rPr>
          <w:iCs/>
        </w:rPr>
      </w:pPr>
      <w:r w:rsidRPr="002751A0">
        <w:rPr>
          <w:b/>
          <w:bCs/>
          <w:iCs/>
        </w:rPr>
        <w:t>8.1</w:t>
      </w:r>
      <w:r>
        <w:rPr>
          <w:b/>
          <w:bCs/>
          <w:iCs/>
        </w:rPr>
        <w:t>9</w:t>
      </w:r>
      <w:r w:rsidRPr="002751A0">
        <w:rPr>
          <w:b/>
          <w:bCs/>
          <w:iCs/>
        </w:rPr>
        <w:t xml:space="preserve">. </w:t>
      </w:r>
      <w:r w:rsidR="002751A0" w:rsidRPr="002751A0">
        <w:rPr>
          <w:iCs/>
        </w:rPr>
        <w:t>Emitir Laudos Técnicos e Certificados de Calibração assinados por profissional habilitado</w:t>
      </w:r>
      <w:r w:rsidR="002751A0">
        <w:rPr>
          <w:iCs/>
        </w:rPr>
        <w:t>.</w:t>
      </w:r>
    </w:p>
    <w:p w14:paraId="427C87DD" w14:textId="7D070845" w:rsidR="002751A0" w:rsidRDefault="002A2926" w:rsidP="00E622E4">
      <w:pPr>
        <w:spacing w:before="240" w:after="240"/>
        <w:jc w:val="both"/>
        <w:rPr>
          <w:iCs/>
        </w:rPr>
      </w:pPr>
      <w:r w:rsidRPr="002751A0">
        <w:rPr>
          <w:b/>
          <w:bCs/>
          <w:iCs/>
        </w:rPr>
        <w:lastRenderedPageBreak/>
        <w:t>8.</w:t>
      </w:r>
      <w:r>
        <w:rPr>
          <w:b/>
          <w:bCs/>
          <w:iCs/>
        </w:rPr>
        <w:t>20</w:t>
      </w:r>
      <w:r w:rsidRPr="002751A0">
        <w:rPr>
          <w:b/>
          <w:bCs/>
          <w:iCs/>
        </w:rPr>
        <w:t xml:space="preserve">. </w:t>
      </w:r>
      <w:r w:rsidR="00E14157" w:rsidRPr="00E14157">
        <w:rPr>
          <w:iCs/>
        </w:rPr>
        <w:t>Realizar treinamentos técnicos e operacionais para os usuários dos equipamentos, sempre que necessário, com registro formal em ata contendo lista de presença, carga horária e conteúdo</w:t>
      </w:r>
      <w:r w:rsidR="00E14157">
        <w:rPr>
          <w:iCs/>
        </w:rPr>
        <w:t>.</w:t>
      </w:r>
    </w:p>
    <w:p w14:paraId="7099EBA4" w14:textId="0BE4C1B2" w:rsidR="00E14157" w:rsidRDefault="002A2926" w:rsidP="00E622E4">
      <w:pPr>
        <w:spacing w:before="240" w:after="240"/>
        <w:jc w:val="both"/>
        <w:rPr>
          <w:iCs/>
        </w:rPr>
      </w:pPr>
      <w:r w:rsidRPr="002751A0">
        <w:rPr>
          <w:b/>
          <w:bCs/>
          <w:iCs/>
        </w:rPr>
        <w:t>8.</w:t>
      </w:r>
      <w:r>
        <w:rPr>
          <w:b/>
          <w:bCs/>
          <w:iCs/>
        </w:rPr>
        <w:t>21</w:t>
      </w:r>
      <w:r w:rsidRPr="002751A0">
        <w:rPr>
          <w:b/>
          <w:bCs/>
          <w:iCs/>
        </w:rPr>
        <w:t xml:space="preserve">. </w:t>
      </w:r>
      <w:r w:rsidR="00E14157" w:rsidRPr="00E14157">
        <w:rPr>
          <w:iCs/>
        </w:rPr>
        <w:t>Garantir o cumprimento de prazos e padrões de qualidade definidos no contrato, sob pena de aplicação das sanções previstas na Lei nº 14.133/2021.</w:t>
      </w:r>
    </w:p>
    <w:p w14:paraId="7F122B1A" w14:textId="3B69AA72" w:rsidR="002A2926" w:rsidRDefault="002A2926" w:rsidP="00E622E4">
      <w:pPr>
        <w:spacing w:before="240" w:after="240"/>
        <w:jc w:val="both"/>
        <w:rPr>
          <w:iCs/>
        </w:rPr>
      </w:pPr>
      <w:r w:rsidRPr="002751A0">
        <w:rPr>
          <w:b/>
          <w:bCs/>
          <w:iCs/>
        </w:rPr>
        <w:t>8.</w:t>
      </w:r>
      <w:r>
        <w:rPr>
          <w:b/>
          <w:bCs/>
          <w:iCs/>
        </w:rPr>
        <w:t>22</w:t>
      </w:r>
      <w:r w:rsidRPr="002751A0">
        <w:rPr>
          <w:b/>
          <w:bCs/>
          <w:iCs/>
        </w:rPr>
        <w:t xml:space="preserve">. </w:t>
      </w:r>
      <w:r w:rsidRPr="002A2926">
        <w:rPr>
          <w:iCs/>
        </w:rPr>
        <w:t>Manter cadastro técnico atualizado do parque de equipamentos, contendo número de patrimônio, série, marca, modelo, localização, data de aquisição e histórico de manutenção</w:t>
      </w:r>
      <w:r>
        <w:rPr>
          <w:iCs/>
        </w:rPr>
        <w:t>.</w:t>
      </w:r>
    </w:p>
    <w:p w14:paraId="48065EF9" w14:textId="62D9BB82" w:rsidR="002A2926" w:rsidRDefault="002A2926" w:rsidP="00E622E4">
      <w:pPr>
        <w:spacing w:before="240" w:after="240"/>
        <w:jc w:val="both"/>
        <w:rPr>
          <w:iCs/>
        </w:rPr>
      </w:pPr>
      <w:r w:rsidRPr="002751A0">
        <w:rPr>
          <w:b/>
          <w:bCs/>
          <w:iCs/>
        </w:rPr>
        <w:t>8.</w:t>
      </w:r>
      <w:r>
        <w:rPr>
          <w:b/>
          <w:bCs/>
          <w:iCs/>
        </w:rPr>
        <w:t>23</w:t>
      </w:r>
      <w:r w:rsidRPr="002751A0">
        <w:rPr>
          <w:b/>
          <w:bCs/>
          <w:iCs/>
        </w:rPr>
        <w:t xml:space="preserve">. </w:t>
      </w:r>
      <w:r w:rsidRPr="002A2926">
        <w:rPr>
          <w:iCs/>
        </w:rPr>
        <w:t>Adotar etiquetas de manutenção programada duráveis e invioláveis, com identificação do serviço, técnico executor e próxima data de manutenção</w:t>
      </w:r>
      <w:r>
        <w:rPr>
          <w:iCs/>
        </w:rPr>
        <w:t>.</w:t>
      </w:r>
    </w:p>
    <w:p w14:paraId="327FA886" w14:textId="7AF18B0B" w:rsidR="002A2926" w:rsidRPr="002751A0" w:rsidRDefault="002A2926" w:rsidP="00E622E4">
      <w:pPr>
        <w:spacing w:before="240" w:after="240"/>
        <w:jc w:val="both"/>
        <w:rPr>
          <w:iCs/>
        </w:rPr>
      </w:pPr>
      <w:r w:rsidRPr="002751A0">
        <w:rPr>
          <w:b/>
          <w:bCs/>
          <w:iCs/>
        </w:rPr>
        <w:t>8.</w:t>
      </w:r>
      <w:r>
        <w:rPr>
          <w:b/>
          <w:bCs/>
          <w:iCs/>
        </w:rPr>
        <w:t>24</w:t>
      </w:r>
      <w:r w:rsidRPr="002751A0">
        <w:rPr>
          <w:b/>
          <w:bCs/>
          <w:iCs/>
        </w:rPr>
        <w:t xml:space="preserve">. </w:t>
      </w:r>
      <w:r>
        <w:rPr>
          <w:iCs/>
        </w:rPr>
        <w:t>C</w:t>
      </w:r>
      <w:r w:rsidRPr="002A2926">
        <w:rPr>
          <w:iCs/>
        </w:rPr>
        <w:t>umprir as exigências ambientais relativas ao descarte de resíduos tecnológicos, conforme</w:t>
      </w:r>
      <w:r>
        <w:rPr>
          <w:iCs/>
        </w:rPr>
        <w:t xml:space="preserve"> legislação aplicável.</w:t>
      </w:r>
    </w:p>
    <w:p w14:paraId="4642A2A8" w14:textId="38EB13C4" w:rsidR="00DF3CC9" w:rsidRDefault="00DE7B93" w:rsidP="00DF3CC9">
      <w:pPr>
        <w:spacing w:before="240" w:after="240"/>
        <w:jc w:val="both"/>
        <w:rPr>
          <w:b/>
          <w:bCs/>
          <w:iCs/>
        </w:rPr>
      </w:pPr>
      <w:bookmarkStart w:id="15" w:name="_Hlk158975428"/>
      <w:bookmarkEnd w:id="14"/>
      <w:r>
        <w:rPr>
          <w:b/>
          <w:bCs/>
          <w:iCs/>
        </w:rPr>
        <w:t>9</w:t>
      </w:r>
      <w:r w:rsidR="00DF3CC9" w:rsidRPr="0097263E">
        <w:rPr>
          <w:b/>
          <w:bCs/>
          <w:iCs/>
        </w:rPr>
        <w:t xml:space="preserve">. </w:t>
      </w:r>
      <w:bookmarkStart w:id="16" w:name="_Hlk157419511"/>
      <w:r w:rsidR="00DF3CC9" w:rsidRPr="0097263E">
        <w:rPr>
          <w:b/>
          <w:bCs/>
          <w:iCs/>
        </w:rPr>
        <w:t xml:space="preserve">DO REGIME DE EXECUÇÃO </w:t>
      </w:r>
    </w:p>
    <w:p w14:paraId="2E121370" w14:textId="551F4E14" w:rsidR="00E622E4" w:rsidRPr="006D294D" w:rsidRDefault="00E622E4" w:rsidP="00E622E4">
      <w:pPr>
        <w:spacing w:before="240" w:after="240"/>
        <w:jc w:val="both"/>
        <w:rPr>
          <w:rFonts w:cs="Times New Roman"/>
          <w:b/>
          <w:bCs/>
        </w:rPr>
      </w:pPr>
      <w:bookmarkStart w:id="17" w:name="_Hlk158984129"/>
      <w:bookmarkEnd w:id="15"/>
      <w:bookmarkEnd w:id="16"/>
      <w:r>
        <w:rPr>
          <w:rFonts w:cs="Times New Roman"/>
          <w:b/>
          <w:bCs/>
        </w:rPr>
        <w:t xml:space="preserve">9.1. </w:t>
      </w:r>
      <w:r w:rsidR="005B10AB" w:rsidRPr="005B10AB">
        <w:rPr>
          <w:rFonts w:cs="Times New Roman"/>
        </w:rPr>
        <w:t xml:space="preserve">A execução do objeto dar-se-á sob o </w:t>
      </w:r>
      <w:r w:rsidR="005B10AB" w:rsidRPr="005B10AB">
        <w:rPr>
          <w:rFonts w:cs="Times New Roman"/>
          <w:b/>
          <w:bCs/>
        </w:rPr>
        <w:t xml:space="preserve">Regime </w:t>
      </w:r>
      <w:r w:rsidR="005B10AB">
        <w:rPr>
          <w:rFonts w:cs="Times New Roman"/>
          <w:b/>
          <w:bCs/>
        </w:rPr>
        <w:t>d</w:t>
      </w:r>
      <w:r w:rsidR="005B10AB" w:rsidRPr="005B10AB">
        <w:rPr>
          <w:rFonts w:cs="Times New Roman"/>
          <w:b/>
          <w:bCs/>
        </w:rPr>
        <w:t>e Empreitada Por Preço Global</w:t>
      </w:r>
      <w:r w:rsidR="005B10AB" w:rsidRPr="005B10AB">
        <w:rPr>
          <w:rFonts w:cs="Times New Roman"/>
        </w:rPr>
        <w:t>, pelo qual a contratada se obriga a executar integralmente os serviços conforme as especificações e condições estabelecidas neste Termo de Referência</w:t>
      </w:r>
      <w:r w:rsidR="005B10AB">
        <w:rPr>
          <w:rFonts w:cs="Times New Roman"/>
        </w:rPr>
        <w:t xml:space="preserve"> da seguinte</w:t>
      </w:r>
      <w:r w:rsidR="005B10AB" w:rsidRPr="005B10AB">
        <w:rPr>
          <w:rFonts w:cs="Times New Roman"/>
          <w:b/>
          <w:bCs/>
        </w:rPr>
        <w:t xml:space="preserve"> </w:t>
      </w:r>
      <w:r w:rsidRPr="006D294D">
        <w:rPr>
          <w:rFonts w:cs="Times New Roman"/>
          <w:b/>
          <w:bCs/>
        </w:rPr>
        <w:t>Forma de Execução dos Serviços:</w:t>
      </w:r>
    </w:p>
    <w:p w14:paraId="06807C91" w14:textId="0121046A" w:rsidR="00E622E4" w:rsidRDefault="00E622E4" w:rsidP="00E622E4">
      <w:pPr>
        <w:spacing w:before="240" w:after="240"/>
        <w:jc w:val="both"/>
        <w:rPr>
          <w:bCs/>
        </w:rPr>
      </w:pPr>
      <w:r w:rsidRPr="00E622E4">
        <w:rPr>
          <w:b/>
        </w:rPr>
        <w:t>9.1.1.</w:t>
      </w:r>
      <w:r>
        <w:rPr>
          <w:bCs/>
        </w:rPr>
        <w:t xml:space="preserve"> </w:t>
      </w:r>
      <w:r w:rsidRPr="00F101B5">
        <w:rPr>
          <w:bCs/>
        </w:rPr>
        <w:t xml:space="preserve">A prestação dos Serviços Continuados de Manutenção em Equipamentos Médico-Hospitalares/Odontológico dar-se-á conforme a quantidade declarada, </w:t>
      </w:r>
      <w:r>
        <w:rPr>
          <w:bCs/>
        </w:rPr>
        <w:t xml:space="preserve">em </w:t>
      </w:r>
      <w:r w:rsidRPr="00F101B5">
        <w:rPr>
          <w:bCs/>
        </w:rPr>
        <w:t>local</w:t>
      </w:r>
      <w:r>
        <w:rPr>
          <w:bCs/>
        </w:rPr>
        <w:t xml:space="preserve"> indicado pela Contratante </w:t>
      </w:r>
      <w:r w:rsidRPr="00F101B5">
        <w:rPr>
          <w:bCs/>
        </w:rPr>
        <w:t>(POLICLINICA</w:t>
      </w:r>
      <w:r>
        <w:rPr>
          <w:bCs/>
        </w:rPr>
        <w:t>S</w:t>
      </w:r>
      <w:r w:rsidRPr="00F101B5">
        <w:rPr>
          <w:bCs/>
        </w:rPr>
        <w:t xml:space="preserve"> e CEO) conforme as especificações e condições constantes</w:t>
      </w:r>
      <w:r>
        <w:rPr>
          <w:bCs/>
        </w:rPr>
        <w:t xml:space="preserve"> neste documento. </w:t>
      </w:r>
    </w:p>
    <w:p w14:paraId="0A378817" w14:textId="00DB4897" w:rsidR="00E622E4" w:rsidRDefault="00E622E4" w:rsidP="00E622E4">
      <w:pPr>
        <w:spacing w:before="240" w:after="240"/>
        <w:jc w:val="both"/>
        <w:rPr>
          <w:rFonts w:cs="Times New Roman"/>
        </w:rPr>
      </w:pPr>
      <w:r w:rsidRPr="00E622E4">
        <w:rPr>
          <w:b/>
        </w:rPr>
        <w:t>9.1.</w:t>
      </w:r>
      <w:r>
        <w:rPr>
          <w:b/>
        </w:rPr>
        <w:t>2</w:t>
      </w:r>
      <w:r w:rsidRPr="00E622E4">
        <w:rPr>
          <w:b/>
        </w:rPr>
        <w:t>.</w:t>
      </w:r>
      <w:r>
        <w:rPr>
          <w:bCs/>
        </w:rPr>
        <w:t xml:space="preserve"> </w:t>
      </w:r>
      <w:r w:rsidRPr="006758CF">
        <w:rPr>
          <w:rFonts w:cs="Times New Roman"/>
        </w:rPr>
        <w:t>Atividades do Serviço de Manutenção em Equipamentos Médico</w:t>
      </w:r>
      <w:r>
        <w:rPr>
          <w:rFonts w:cs="Times New Roman"/>
        </w:rPr>
        <w:t>-</w:t>
      </w:r>
      <w:r w:rsidRPr="006758CF">
        <w:rPr>
          <w:rFonts w:cs="Times New Roman"/>
        </w:rPr>
        <w:t>Hospitalares/Odontológicos, a serem executadas no Parque de Equipamentos Médico-Hospitalares/Odontológicos da CONTRATANTE disposto de forma não exaustiva, são:</w:t>
      </w:r>
    </w:p>
    <w:p w14:paraId="0F6CA3CA" w14:textId="77777777" w:rsidR="00E622E4" w:rsidRPr="006758CF" w:rsidRDefault="00E622E4" w:rsidP="00E622E4">
      <w:pPr>
        <w:pStyle w:val="PargrafodaLista"/>
        <w:numPr>
          <w:ilvl w:val="0"/>
          <w:numId w:val="31"/>
        </w:numPr>
        <w:spacing w:before="240" w:after="240"/>
        <w:jc w:val="both"/>
        <w:rPr>
          <w:rFonts w:cs="Times New Roman"/>
        </w:rPr>
      </w:pPr>
      <w:r w:rsidRPr="006758CF">
        <w:rPr>
          <w:rFonts w:cs="Times New Roman"/>
        </w:rPr>
        <w:t>Cadastro dos equipamentos.</w:t>
      </w:r>
    </w:p>
    <w:p w14:paraId="55D43028" w14:textId="77777777" w:rsidR="00E622E4" w:rsidRPr="006758CF" w:rsidRDefault="00E622E4" w:rsidP="00E622E4">
      <w:pPr>
        <w:pStyle w:val="PargrafodaLista"/>
        <w:numPr>
          <w:ilvl w:val="0"/>
          <w:numId w:val="31"/>
        </w:numPr>
        <w:spacing w:before="240" w:after="240"/>
        <w:jc w:val="both"/>
        <w:rPr>
          <w:rFonts w:cs="Times New Roman"/>
        </w:rPr>
      </w:pPr>
      <w:r>
        <w:rPr>
          <w:rFonts w:cs="Times New Roman"/>
        </w:rPr>
        <w:t>I</w:t>
      </w:r>
      <w:r w:rsidRPr="006758CF">
        <w:rPr>
          <w:rFonts w:cs="Times New Roman"/>
        </w:rPr>
        <w:t>nstalação e Desinstalação os equipamentos, ou seja, montagem e desmontagem, dos equipamentos, quando necessário.</w:t>
      </w:r>
    </w:p>
    <w:p w14:paraId="48485C14" w14:textId="77777777" w:rsidR="00E622E4" w:rsidRPr="006758CF" w:rsidRDefault="00E622E4" w:rsidP="00E622E4">
      <w:pPr>
        <w:pStyle w:val="PargrafodaLista"/>
        <w:numPr>
          <w:ilvl w:val="0"/>
          <w:numId w:val="31"/>
        </w:numPr>
        <w:spacing w:before="240" w:after="240"/>
        <w:jc w:val="both"/>
        <w:rPr>
          <w:rFonts w:cs="Times New Roman"/>
        </w:rPr>
      </w:pPr>
      <w:r w:rsidRPr="006758CF">
        <w:rPr>
          <w:rFonts w:cs="Times New Roman"/>
        </w:rPr>
        <w:t>Manutenção Corretiva.</w:t>
      </w:r>
    </w:p>
    <w:p w14:paraId="1B01342C" w14:textId="77777777" w:rsidR="00E622E4" w:rsidRPr="006758CF" w:rsidRDefault="00E622E4" w:rsidP="00E622E4">
      <w:pPr>
        <w:pStyle w:val="PargrafodaLista"/>
        <w:numPr>
          <w:ilvl w:val="0"/>
          <w:numId w:val="31"/>
        </w:numPr>
        <w:spacing w:before="240" w:after="240"/>
        <w:jc w:val="both"/>
        <w:rPr>
          <w:rFonts w:cs="Times New Roman"/>
        </w:rPr>
      </w:pPr>
      <w:r w:rsidRPr="006758CF">
        <w:rPr>
          <w:rFonts w:cs="Times New Roman"/>
        </w:rPr>
        <w:t>Desenvolver procedimentos operacionais de Manutenção Preventiva, Calibração e/ou Teste de Segurança Elétrica.</w:t>
      </w:r>
    </w:p>
    <w:p w14:paraId="183B4BB6" w14:textId="77777777" w:rsidR="00E622E4" w:rsidRPr="006758CF" w:rsidRDefault="00E622E4" w:rsidP="00E622E4">
      <w:pPr>
        <w:pStyle w:val="PargrafodaLista"/>
        <w:numPr>
          <w:ilvl w:val="0"/>
          <w:numId w:val="31"/>
        </w:numPr>
        <w:spacing w:before="240" w:after="240"/>
        <w:jc w:val="both"/>
        <w:rPr>
          <w:rFonts w:cs="Times New Roman"/>
        </w:rPr>
      </w:pPr>
      <w:r w:rsidRPr="006758CF">
        <w:rPr>
          <w:rFonts w:cs="Times New Roman"/>
        </w:rPr>
        <w:t>Desenvolver Plano Anual de Manutenção Programada.</w:t>
      </w:r>
    </w:p>
    <w:p w14:paraId="35D442C9" w14:textId="77777777" w:rsidR="00E622E4" w:rsidRPr="006758CF" w:rsidRDefault="00E622E4" w:rsidP="00E622E4">
      <w:pPr>
        <w:pStyle w:val="PargrafodaLista"/>
        <w:numPr>
          <w:ilvl w:val="0"/>
          <w:numId w:val="31"/>
        </w:numPr>
        <w:spacing w:before="240" w:after="240"/>
        <w:jc w:val="both"/>
        <w:rPr>
          <w:rFonts w:cs="Times New Roman"/>
        </w:rPr>
      </w:pPr>
      <w:r w:rsidRPr="006758CF">
        <w:rPr>
          <w:rFonts w:cs="Times New Roman"/>
        </w:rPr>
        <w:t>Manutenção Preventiva, Calibração e/ou Teste de Segurança Elétrica dos equipamentos.</w:t>
      </w:r>
    </w:p>
    <w:p w14:paraId="2B12DF4E" w14:textId="77777777" w:rsidR="00E622E4" w:rsidRPr="006758CF" w:rsidRDefault="00E622E4" w:rsidP="00E622E4">
      <w:pPr>
        <w:pStyle w:val="PargrafodaLista"/>
        <w:numPr>
          <w:ilvl w:val="0"/>
          <w:numId w:val="31"/>
        </w:numPr>
        <w:spacing w:before="240" w:after="240"/>
        <w:jc w:val="both"/>
        <w:rPr>
          <w:rFonts w:cs="Times New Roman"/>
        </w:rPr>
      </w:pPr>
      <w:r w:rsidRPr="006758CF">
        <w:rPr>
          <w:rFonts w:cs="Times New Roman"/>
        </w:rPr>
        <w:t>Aplicação de peças/acessórios e serviços especializados, quando necessário.</w:t>
      </w:r>
    </w:p>
    <w:p w14:paraId="0E0D755A" w14:textId="77777777" w:rsidR="00E622E4" w:rsidRPr="006758CF" w:rsidRDefault="00E622E4" w:rsidP="00E622E4">
      <w:pPr>
        <w:pStyle w:val="PargrafodaLista"/>
        <w:numPr>
          <w:ilvl w:val="0"/>
          <w:numId w:val="31"/>
        </w:numPr>
        <w:spacing w:before="240" w:after="240"/>
        <w:jc w:val="both"/>
        <w:rPr>
          <w:rFonts w:cs="Times New Roman"/>
        </w:rPr>
      </w:pPr>
      <w:r w:rsidRPr="006758CF">
        <w:rPr>
          <w:rFonts w:cs="Times New Roman"/>
        </w:rPr>
        <w:t>Treinamento de usuários dos equipamentos e demais profissionais indicados pela CONTRATANTE, quando necessário.</w:t>
      </w:r>
    </w:p>
    <w:p w14:paraId="355BB225" w14:textId="77777777" w:rsidR="00E622E4" w:rsidRPr="006758CF" w:rsidRDefault="00E622E4" w:rsidP="00E622E4">
      <w:pPr>
        <w:pStyle w:val="PargrafodaLista"/>
        <w:numPr>
          <w:ilvl w:val="0"/>
          <w:numId w:val="31"/>
        </w:numPr>
        <w:spacing w:before="240" w:after="240"/>
        <w:jc w:val="both"/>
        <w:rPr>
          <w:rFonts w:cs="Times New Roman"/>
        </w:rPr>
      </w:pPr>
      <w:r w:rsidRPr="006758CF">
        <w:rPr>
          <w:rFonts w:cs="Times New Roman"/>
        </w:rPr>
        <w:t>Execução do Serviço utilizando Sistema de Gestão de Manutenção d</w:t>
      </w:r>
      <w:r>
        <w:rPr>
          <w:rFonts w:cs="Times New Roman"/>
        </w:rPr>
        <w:t>os</w:t>
      </w:r>
      <w:r w:rsidRPr="006758CF">
        <w:rPr>
          <w:rFonts w:cs="Times New Roman"/>
        </w:rPr>
        <w:t xml:space="preserve"> Equipamentos</w:t>
      </w:r>
      <w:r>
        <w:rPr>
          <w:rFonts w:cs="Times New Roman"/>
        </w:rPr>
        <w:t>.</w:t>
      </w:r>
    </w:p>
    <w:p w14:paraId="19CE14FA" w14:textId="77777777" w:rsidR="00E622E4" w:rsidRDefault="00E622E4" w:rsidP="00E622E4">
      <w:pPr>
        <w:pStyle w:val="PargrafodaLista"/>
        <w:numPr>
          <w:ilvl w:val="0"/>
          <w:numId w:val="31"/>
        </w:numPr>
        <w:spacing w:before="240" w:after="240"/>
        <w:jc w:val="both"/>
        <w:rPr>
          <w:rFonts w:cs="Times New Roman"/>
        </w:rPr>
      </w:pPr>
      <w:r w:rsidRPr="006758CF">
        <w:rPr>
          <w:rFonts w:cs="Times New Roman"/>
        </w:rPr>
        <w:t>Emissão de laudos técnicos dos equipamentos, quando necessário.</w:t>
      </w:r>
    </w:p>
    <w:p w14:paraId="12078501" w14:textId="7A074DF8" w:rsidR="00E622E4" w:rsidRDefault="00E622E4" w:rsidP="00E622E4">
      <w:pPr>
        <w:spacing w:before="240" w:after="240"/>
        <w:jc w:val="both"/>
        <w:rPr>
          <w:rFonts w:cs="Times New Roman"/>
        </w:rPr>
      </w:pPr>
      <w:r w:rsidRPr="00E622E4">
        <w:rPr>
          <w:b/>
        </w:rPr>
        <w:t>9.1.</w:t>
      </w:r>
      <w:r>
        <w:rPr>
          <w:b/>
        </w:rPr>
        <w:t>3</w:t>
      </w:r>
      <w:r w:rsidRPr="00E622E4">
        <w:rPr>
          <w:b/>
        </w:rPr>
        <w:t>.</w:t>
      </w:r>
      <w:r>
        <w:rPr>
          <w:bCs/>
        </w:rPr>
        <w:t xml:space="preserve"> </w:t>
      </w:r>
      <w:r w:rsidRPr="006758CF">
        <w:rPr>
          <w:rFonts w:cs="Times New Roman"/>
          <w:b/>
          <w:bCs/>
        </w:rPr>
        <w:t>Cadastro de Equipamentos Médico-Hospitalares/odontológicos:</w:t>
      </w:r>
      <w:r w:rsidRPr="006758CF">
        <w:rPr>
          <w:rFonts w:cs="Times New Roman"/>
        </w:rPr>
        <w:t xml:space="preserve"> A CONTRATADA deverá manter um cadastro atualizado do Parque de Equipamentos Médico-Hospitalares/0dontolégicos da CONTRATANTE. Esse cadastro deverá apresentar no mínimo </w:t>
      </w:r>
      <w:r w:rsidRPr="006758CF">
        <w:rPr>
          <w:rFonts w:cs="Times New Roman"/>
        </w:rPr>
        <w:lastRenderedPageBreak/>
        <w:t>as seguintes informações: código de identificação, nomenclatura, situação, localização, marca, modelo, série, patrimônio, data de aquisição, data de instalação, valor de aquisição, cobertura de garantia e/ou contrato de manutenção etc.</w:t>
      </w:r>
    </w:p>
    <w:p w14:paraId="45862418" w14:textId="583C24D9" w:rsidR="00E622E4" w:rsidRDefault="00E622E4" w:rsidP="00E622E4">
      <w:pPr>
        <w:spacing w:before="240" w:after="240"/>
        <w:jc w:val="both"/>
        <w:rPr>
          <w:rFonts w:cs="Times New Roman"/>
        </w:rPr>
      </w:pPr>
      <w:r w:rsidRPr="00E622E4">
        <w:rPr>
          <w:b/>
        </w:rPr>
        <w:t>9.1.</w:t>
      </w:r>
      <w:r>
        <w:rPr>
          <w:b/>
        </w:rPr>
        <w:t>4</w:t>
      </w:r>
      <w:r w:rsidRPr="00E622E4">
        <w:rPr>
          <w:b/>
        </w:rPr>
        <w:t>.</w:t>
      </w:r>
      <w:r>
        <w:rPr>
          <w:bCs/>
        </w:rPr>
        <w:t xml:space="preserve"> </w:t>
      </w:r>
      <w:r w:rsidRPr="006758CF">
        <w:rPr>
          <w:rFonts w:cs="Times New Roman"/>
          <w:b/>
          <w:bCs/>
        </w:rPr>
        <w:t>Instalação e Desinstalação de Equipamento Médico-Hospitalar/Odontológicos:</w:t>
      </w:r>
      <w:r>
        <w:rPr>
          <w:rFonts w:cs="Times New Roman"/>
        </w:rPr>
        <w:t xml:space="preserve"> </w:t>
      </w:r>
      <w:r w:rsidRPr="006758CF">
        <w:rPr>
          <w:rFonts w:cs="Times New Roman"/>
        </w:rPr>
        <w:t>A CONTRATADA será responsável por realizar a instalação e/ou desinstalação, ou seja, montagem e/ou desmontagem, dos Equipamentos Médico-Hospitalares/Odontológicos, sempre que necessário.</w:t>
      </w:r>
    </w:p>
    <w:p w14:paraId="4623976B" w14:textId="024C7621" w:rsidR="00E622E4" w:rsidRPr="006758CF" w:rsidRDefault="00E622E4" w:rsidP="00E622E4">
      <w:pPr>
        <w:spacing w:before="240" w:after="240"/>
        <w:jc w:val="both"/>
        <w:rPr>
          <w:rFonts w:cs="Times New Roman"/>
        </w:rPr>
      </w:pPr>
      <w:r w:rsidRPr="00E622E4">
        <w:rPr>
          <w:b/>
        </w:rPr>
        <w:t>9.1.</w:t>
      </w:r>
      <w:r>
        <w:rPr>
          <w:b/>
        </w:rPr>
        <w:t>5</w:t>
      </w:r>
      <w:r w:rsidRPr="00E622E4">
        <w:rPr>
          <w:b/>
        </w:rPr>
        <w:t>.</w:t>
      </w:r>
      <w:r>
        <w:rPr>
          <w:bCs/>
        </w:rPr>
        <w:t xml:space="preserve"> </w:t>
      </w:r>
      <w:r w:rsidRPr="006758CF">
        <w:rPr>
          <w:rFonts w:cs="Times New Roman"/>
          <w:b/>
          <w:bCs/>
        </w:rPr>
        <w:t>Manutenção Corretiva:</w:t>
      </w:r>
      <w:r>
        <w:rPr>
          <w:rFonts w:cs="Times New Roman"/>
          <w:b/>
          <w:bCs/>
        </w:rPr>
        <w:t xml:space="preserve"> </w:t>
      </w:r>
      <w:r w:rsidRPr="006758CF">
        <w:rPr>
          <w:rFonts w:cs="Times New Roman"/>
        </w:rPr>
        <w:t xml:space="preserve">A manutenção corretiva deverá ocorrer sempre que houver falha, defeito ou parada inesperada, devendo ser iniciada em até </w:t>
      </w:r>
      <w:r>
        <w:rPr>
          <w:rFonts w:cs="Times New Roman"/>
          <w:b/>
          <w:bCs/>
        </w:rPr>
        <w:t>24</w:t>
      </w:r>
      <w:r w:rsidRPr="006758CF">
        <w:rPr>
          <w:rFonts w:cs="Times New Roman"/>
          <w:b/>
          <w:bCs/>
        </w:rPr>
        <w:t xml:space="preserve"> horas úteis</w:t>
      </w:r>
      <w:r w:rsidRPr="006758CF">
        <w:rPr>
          <w:rFonts w:cs="Times New Roman"/>
        </w:rPr>
        <w:t xml:space="preserve"> após a comunicação formal da ocorrência pela unidade demandante.</w:t>
      </w:r>
    </w:p>
    <w:p w14:paraId="5E74B085" w14:textId="77777777" w:rsidR="00E622E4" w:rsidRPr="00694F89" w:rsidRDefault="00E622E4" w:rsidP="00E622E4">
      <w:pPr>
        <w:pStyle w:val="PargrafodaLista"/>
        <w:numPr>
          <w:ilvl w:val="0"/>
          <w:numId w:val="32"/>
        </w:numPr>
        <w:spacing w:before="240" w:after="240"/>
        <w:jc w:val="both"/>
        <w:rPr>
          <w:rFonts w:cs="Times New Roman"/>
        </w:rPr>
      </w:pPr>
      <w:r w:rsidRPr="00694F89">
        <w:rPr>
          <w:rFonts w:cs="Times New Roman"/>
        </w:rPr>
        <w:t>A CONTRATADA será responsável pelo Atendimento Técnico de todo e qualquer Chamado Técnico referente ao Parque de Equipamentos da CONTRATANTE.</w:t>
      </w:r>
    </w:p>
    <w:p w14:paraId="3DA4D78D" w14:textId="77777777" w:rsidR="00E622E4" w:rsidRPr="00694F89" w:rsidRDefault="00E622E4" w:rsidP="00E622E4">
      <w:pPr>
        <w:pStyle w:val="PargrafodaLista"/>
        <w:numPr>
          <w:ilvl w:val="0"/>
          <w:numId w:val="32"/>
        </w:numPr>
        <w:spacing w:before="240" w:after="240"/>
        <w:jc w:val="both"/>
        <w:rPr>
          <w:rFonts w:cs="Times New Roman"/>
        </w:rPr>
      </w:pPr>
      <w:r w:rsidRPr="00694F89">
        <w:rPr>
          <w:rFonts w:cs="Times New Roman"/>
        </w:rPr>
        <w:t>A solicitação do Chamado Técnico para a CONTRATADA implica no início da contagem do Tempo de Atendimento Técnico e do Tempo de Reparo.</w:t>
      </w:r>
    </w:p>
    <w:p w14:paraId="77EE1203" w14:textId="77777777" w:rsidR="00E622E4" w:rsidRPr="00694F89" w:rsidRDefault="00E622E4" w:rsidP="00E622E4">
      <w:pPr>
        <w:pStyle w:val="PargrafodaLista"/>
        <w:numPr>
          <w:ilvl w:val="0"/>
          <w:numId w:val="32"/>
        </w:numPr>
        <w:spacing w:before="240" w:after="240"/>
        <w:jc w:val="both"/>
        <w:rPr>
          <w:rFonts w:cs="Times New Roman"/>
        </w:rPr>
      </w:pPr>
      <w:r w:rsidRPr="00694F89">
        <w:rPr>
          <w:rFonts w:cs="Times New Roman"/>
        </w:rPr>
        <w:t>Para todo Atendimento Técnico deverá ser feito um documento de Atendimento Técnico, que deverá ser entregue a CONTRATANTE, constando no mínimo as seguintes informações:</w:t>
      </w:r>
    </w:p>
    <w:p w14:paraId="0335FC79" w14:textId="77777777" w:rsidR="00E622E4" w:rsidRPr="00694F89" w:rsidRDefault="00E622E4" w:rsidP="00E622E4">
      <w:pPr>
        <w:spacing w:before="120" w:after="120"/>
        <w:ind w:left="709"/>
        <w:jc w:val="both"/>
        <w:rPr>
          <w:rFonts w:cs="Times New Roman"/>
        </w:rPr>
      </w:pPr>
      <w:r w:rsidRPr="00694F89">
        <w:rPr>
          <w:rFonts w:cs="Times New Roman"/>
        </w:rPr>
        <w:t>- Identificação do Equipamento;</w:t>
      </w:r>
    </w:p>
    <w:p w14:paraId="49235957" w14:textId="77777777" w:rsidR="00E622E4" w:rsidRPr="00694F89" w:rsidRDefault="00E622E4" w:rsidP="00E622E4">
      <w:pPr>
        <w:spacing w:before="120" w:after="120"/>
        <w:ind w:left="709"/>
        <w:jc w:val="both"/>
        <w:rPr>
          <w:rFonts w:cs="Times New Roman"/>
        </w:rPr>
      </w:pPr>
      <w:r w:rsidRPr="00694F89">
        <w:rPr>
          <w:rFonts w:cs="Times New Roman"/>
        </w:rPr>
        <w:t>- Data e Hora do início e Final do Atendimento Técnico;</w:t>
      </w:r>
    </w:p>
    <w:p w14:paraId="6C273EF7" w14:textId="77777777" w:rsidR="00E622E4" w:rsidRPr="00694F89" w:rsidRDefault="00E622E4" w:rsidP="00E622E4">
      <w:pPr>
        <w:spacing w:before="120" w:after="120"/>
        <w:ind w:left="709"/>
        <w:jc w:val="both"/>
        <w:rPr>
          <w:rFonts w:cs="Times New Roman"/>
        </w:rPr>
      </w:pPr>
      <w:r w:rsidRPr="00694F89">
        <w:rPr>
          <w:rFonts w:cs="Times New Roman"/>
        </w:rPr>
        <w:t>- Descrição do (s) problemas (s) encontrados (s);</w:t>
      </w:r>
    </w:p>
    <w:p w14:paraId="38A76AD7" w14:textId="77777777" w:rsidR="00E622E4" w:rsidRPr="00694F89" w:rsidRDefault="00E622E4" w:rsidP="00E622E4">
      <w:pPr>
        <w:spacing w:before="120" w:after="120"/>
        <w:ind w:left="709"/>
        <w:jc w:val="both"/>
        <w:rPr>
          <w:rFonts w:cs="Times New Roman"/>
        </w:rPr>
      </w:pPr>
      <w:r w:rsidRPr="00694F89">
        <w:rPr>
          <w:rFonts w:cs="Times New Roman"/>
        </w:rPr>
        <w:t>- Descrição do(s) serviço (s) executado(s);</w:t>
      </w:r>
    </w:p>
    <w:p w14:paraId="09BA7D2C" w14:textId="77777777" w:rsidR="00E622E4" w:rsidRPr="00694F89" w:rsidRDefault="00E622E4" w:rsidP="00E622E4">
      <w:pPr>
        <w:spacing w:before="120" w:after="120"/>
        <w:ind w:left="709"/>
        <w:jc w:val="both"/>
        <w:rPr>
          <w:rFonts w:cs="Times New Roman"/>
        </w:rPr>
      </w:pPr>
      <w:r w:rsidRPr="00694F89">
        <w:rPr>
          <w:rFonts w:cs="Times New Roman"/>
        </w:rPr>
        <w:t>- Descrição de eventual (ais) pendência (s);</w:t>
      </w:r>
    </w:p>
    <w:p w14:paraId="5260A3E6" w14:textId="77777777" w:rsidR="00E622E4" w:rsidRPr="00694F89" w:rsidRDefault="00E622E4" w:rsidP="00E622E4">
      <w:pPr>
        <w:spacing w:before="120" w:after="120"/>
        <w:ind w:left="709"/>
        <w:jc w:val="both"/>
        <w:rPr>
          <w:rFonts w:cs="Times New Roman"/>
        </w:rPr>
      </w:pPr>
      <w:r w:rsidRPr="00694F89">
        <w:rPr>
          <w:rFonts w:cs="Times New Roman"/>
        </w:rPr>
        <w:t>- Descrição de eventual (ais) peças (s) aplicadas (s);</w:t>
      </w:r>
    </w:p>
    <w:p w14:paraId="607CA11E" w14:textId="77777777" w:rsidR="00E622E4" w:rsidRPr="00694F89" w:rsidRDefault="00E622E4" w:rsidP="00E622E4">
      <w:pPr>
        <w:spacing w:before="120" w:after="120"/>
        <w:ind w:left="709"/>
        <w:jc w:val="both"/>
        <w:rPr>
          <w:rFonts w:cs="Times New Roman"/>
        </w:rPr>
      </w:pPr>
      <w:r w:rsidRPr="00694F89">
        <w:rPr>
          <w:rFonts w:cs="Times New Roman"/>
        </w:rPr>
        <w:t xml:space="preserve">- Status do Equipamento após o Atendimento Técnico; </w:t>
      </w:r>
    </w:p>
    <w:p w14:paraId="283DF1B0" w14:textId="77777777" w:rsidR="00E622E4" w:rsidRPr="00694F89" w:rsidRDefault="00E622E4" w:rsidP="00E622E4">
      <w:pPr>
        <w:spacing w:before="120" w:after="120"/>
        <w:ind w:left="709"/>
        <w:jc w:val="both"/>
        <w:rPr>
          <w:rFonts w:cs="Times New Roman"/>
        </w:rPr>
      </w:pPr>
      <w:r w:rsidRPr="00694F89">
        <w:rPr>
          <w:rFonts w:cs="Times New Roman"/>
        </w:rPr>
        <w:t>- Nome/Assinatura do Responsável pelo Atendimento Técnico;</w:t>
      </w:r>
    </w:p>
    <w:p w14:paraId="6B6DB517" w14:textId="77777777" w:rsidR="00E622E4" w:rsidRDefault="00E622E4" w:rsidP="00E622E4">
      <w:pPr>
        <w:spacing w:before="120" w:after="120"/>
        <w:ind w:left="709"/>
        <w:jc w:val="both"/>
        <w:rPr>
          <w:rFonts w:cs="Times New Roman"/>
        </w:rPr>
      </w:pPr>
      <w:r w:rsidRPr="00694F89">
        <w:rPr>
          <w:rFonts w:cs="Times New Roman"/>
        </w:rPr>
        <w:t>- Nome/Assinatura do Responsável pelo Ateste da</w:t>
      </w:r>
      <w:r>
        <w:rPr>
          <w:rFonts w:cs="Times New Roman"/>
        </w:rPr>
        <w:t xml:space="preserve"> Unidade</w:t>
      </w:r>
      <w:r w:rsidRPr="00694F89">
        <w:rPr>
          <w:rFonts w:cs="Times New Roman"/>
        </w:rPr>
        <w:t>.</w:t>
      </w:r>
    </w:p>
    <w:p w14:paraId="6AC9307C" w14:textId="77777777" w:rsidR="00E622E4" w:rsidRPr="00B841D3" w:rsidRDefault="00E622E4" w:rsidP="00E622E4">
      <w:pPr>
        <w:pStyle w:val="PargrafodaLista"/>
        <w:numPr>
          <w:ilvl w:val="0"/>
          <w:numId w:val="32"/>
        </w:numPr>
        <w:spacing w:before="120" w:after="120"/>
        <w:jc w:val="both"/>
        <w:rPr>
          <w:rFonts w:cs="Times New Roman"/>
        </w:rPr>
      </w:pPr>
      <w:r w:rsidRPr="00B841D3">
        <w:rPr>
          <w:rFonts w:cs="Times New Roman"/>
        </w:rPr>
        <w:t>A CONTRATADA será responsável pela execução de Manutenção Corretiva no Parque de Equipamentos Médico-Hospitalares/0dontologicos da CONTRATANTE</w:t>
      </w:r>
      <w:r>
        <w:rPr>
          <w:rFonts w:cs="Times New Roman"/>
        </w:rPr>
        <w:t>.</w:t>
      </w:r>
    </w:p>
    <w:p w14:paraId="4355EC13" w14:textId="77777777" w:rsidR="00E622E4" w:rsidRDefault="00E622E4" w:rsidP="00E622E4">
      <w:pPr>
        <w:pStyle w:val="PargrafodaLista"/>
        <w:numPr>
          <w:ilvl w:val="0"/>
          <w:numId w:val="32"/>
        </w:numPr>
        <w:spacing w:before="120" w:after="120"/>
        <w:jc w:val="both"/>
        <w:rPr>
          <w:rFonts w:cs="Times New Roman"/>
        </w:rPr>
      </w:pPr>
      <w:r w:rsidRPr="00B841D3">
        <w:rPr>
          <w:rFonts w:cs="Times New Roman"/>
        </w:rPr>
        <w:t>Em toda e qualquer Manutenção Corretiva, onde a CONTRATANTE julgar necessária a realização de uma Calibração e/ou Teste de Segurança Elétrica, a CONTRATADA deverá realizar a respectiva Calibração e/ou Teste de Segurança Elétrica do Equipamento, antes de liberar o mesmo ao setor de origem</w:t>
      </w:r>
      <w:r>
        <w:rPr>
          <w:rFonts w:cs="Times New Roman"/>
        </w:rPr>
        <w:t>.</w:t>
      </w:r>
    </w:p>
    <w:p w14:paraId="524E6573" w14:textId="77777777" w:rsidR="00E622E4" w:rsidRDefault="00E622E4" w:rsidP="00E622E4">
      <w:pPr>
        <w:pStyle w:val="PargrafodaLista"/>
        <w:numPr>
          <w:ilvl w:val="0"/>
          <w:numId w:val="32"/>
        </w:numPr>
        <w:spacing w:before="120" w:after="120"/>
        <w:jc w:val="both"/>
        <w:rPr>
          <w:rFonts w:cs="Times New Roman"/>
        </w:rPr>
      </w:pPr>
      <w:r w:rsidRPr="00B841D3">
        <w:rPr>
          <w:rFonts w:cs="Times New Roman"/>
        </w:rPr>
        <w:t>E de inteira responsabilidade da CONTRATADA a eventual aplicação de peças/acessórios e serviços especializados para execução de Manutenção Corretiva, utilizando para isso o valor reservado para aplicação de pegas/acessórios e serviços especializados</w:t>
      </w:r>
      <w:r>
        <w:rPr>
          <w:rFonts w:cs="Times New Roman"/>
        </w:rPr>
        <w:t>.</w:t>
      </w:r>
    </w:p>
    <w:p w14:paraId="2496D0BC" w14:textId="77777777" w:rsidR="00E622E4" w:rsidRDefault="00E622E4" w:rsidP="00E622E4">
      <w:pPr>
        <w:pStyle w:val="PargrafodaLista"/>
        <w:numPr>
          <w:ilvl w:val="0"/>
          <w:numId w:val="32"/>
        </w:numPr>
        <w:spacing w:before="120" w:after="120"/>
        <w:jc w:val="both"/>
        <w:rPr>
          <w:rFonts w:cs="Times New Roman"/>
        </w:rPr>
      </w:pPr>
      <w:r w:rsidRPr="00B841D3">
        <w:rPr>
          <w:rFonts w:cs="Times New Roman"/>
        </w:rPr>
        <w:t>O Tempo de Reparo não poderá exceder a 05 (cinco) dias úteis, em casos especiais onde a contratada não encontrar peças de reposição no mercado local, a mesma deverá comunicar por escrito a contratante sobre o fato e a possível data da realização dos serviços.</w:t>
      </w:r>
    </w:p>
    <w:p w14:paraId="48D27B9C" w14:textId="144001D8" w:rsidR="00E622E4" w:rsidRDefault="00E622E4" w:rsidP="00E622E4">
      <w:pPr>
        <w:spacing w:before="240" w:after="240"/>
        <w:jc w:val="both"/>
        <w:rPr>
          <w:rFonts w:cs="Times New Roman"/>
          <w:b/>
          <w:bCs/>
        </w:rPr>
      </w:pPr>
      <w:r w:rsidRPr="00E622E4">
        <w:rPr>
          <w:b/>
        </w:rPr>
        <w:lastRenderedPageBreak/>
        <w:t>9.1.</w:t>
      </w:r>
      <w:r>
        <w:rPr>
          <w:b/>
        </w:rPr>
        <w:t>6</w:t>
      </w:r>
      <w:r w:rsidRPr="00E622E4">
        <w:rPr>
          <w:b/>
        </w:rPr>
        <w:t>.</w:t>
      </w:r>
      <w:r>
        <w:rPr>
          <w:bCs/>
        </w:rPr>
        <w:t xml:space="preserve"> </w:t>
      </w:r>
      <w:r w:rsidRPr="00B841D3">
        <w:rPr>
          <w:rFonts w:cs="Times New Roman"/>
          <w:b/>
          <w:bCs/>
        </w:rPr>
        <w:t>Manutenção Preventiva, Calibração, Teste de Segurança Elétrica, Ronda Geral e Ronda Setorial:</w:t>
      </w:r>
      <w:r>
        <w:rPr>
          <w:rFonts w:cs="Times New Roman"/>
          <w:b/>
          <w:bCs/>
        </w:rPr>
        <w:t xml:space="preserve"> </w:t>
      </w:r>
      <w:r w:rsidRPr="00B841D3">
        <w:rPr>
          <w:rFonts w:cs="Times New Roman"/>
        </w:rPr>
        <w:t>A manutenção preventiva deverá ser executada</w:t>
      </w:r>
      <w:r>
        <w:rPr>
          <w:rFonts w:cs="Times New Roman"/>
        </w:rPr>
        <w:t xml:space="preserve"> conforme os termos expressos nesse item</w:t>
      </w:r>
      <w:r w:rsidRPr="00B841D3">
        <w:rPr>
          <w:rFonts w:cs="Times New Roman"/>
        </w:rPr>
        <w:t>, ou conforme a criticidade do equipamento, e deverá compreender</w:t>
      </w:r>
      <w:r>
        <w:rPr>
          <w:rFonts w:cs="Times New Roman"/>
        </w:rPr>
        <w:t xml:space="preserve"> as exigências apresentadas nos próximos itens. </w:t>
      </w:r>
    </w:p>
    <w:p w14:paraId="4DDCFC2B" w14:textId="77777777" w:rsidR="00E622E4" w:rsidRPr="004B5325" w:rsidRDefault="00E622E4" w:rsidP="00E622E4">
      <w:pPr>
        <w:pStyle w:val="PargrafodaLista"/>
        <w:numPr>
          <w:ilvl w:val="0"/>
          <w:numId w:val="33"/>
        </w:numPr>
        <w:spacing w:before="240" w:after="240"/>
        <w:jc w:val="both"/>
        <w:rPr>
          <w:rFonts w:cs="Times New Roman"/>
        </w:rPr>
      </w:pPr>
      <w:r w:rsidRPr="004B5325">
        <w:rPr>
          <w:rFonts w:cs="Times New Roman"/>
        </w:rPr>
        <w:t>A CONTRATADA devera desenvolver procedimentos operacionais de Manutenção Preventiva, Calibração e Teste de Segurança Elétrica para o Parque de Equipamentos da CONTRATANTE, sendo estes procedimentos de acordo com preconizado pelos fabricantes e pelas normas incidentes.</w:t>
      </w:r>
    </w:p>
    <w:p w14:paraId="31C2D810" w14:textId="77777777" w:rsidR="00E622E4" w:rsidRDefault="00E622E4" w:rsidP="00E622E4">
      <w:pPr>
        <w:pStyle w:val="PargrafodaLista"/>
        <w:numPr>
          <w:ilvl w:val="0"/>
          <w:numId w:val="33"/>
        </w:numPr>
        <w:spacing w:before="240" w:after="240"/>
        <w:jc w:val="both"/>
        <w:rPr>
          <w:rFonts w:cs="Times New Roman"/>
        </w:rPr>
      </w:pPr>
      <w:r w:rsidRPr="004B5325">
        <w:rPr>
          <w:rFonts w:cs="Times New Roman"/>
        </w:rPr>
        <w:t>A CONTRATANTE devera validar os procedimentos operacionais de Manutenção Preventiva, Calibração e Teste de Segurança Elétrica desenvolvidos pela CONTRATADA, podendo a CONTRATANTE, a qualquer tempo, solicitar eventuais alterações nos procedimentos.</w:t>
      </w:r>
    </w:p>
    <w:p w14:paraId="1AE79A82" w14:textId="77777777" w:rsidR="00E622E4" w:rsidRDefault="00E622E4" w:rsidP="00E622E4">
      <w:pPr>
        <w:pStyle w:val="PargrafodaLista"/>
        <w:numPr>
          <w:ilvl w:val="0"/>
          <w:numId w:val="33"/>
        </w:numPr>
        <w:jc w:val="both"/>
        <w:rPr>
          <w:rFonts w:cs="Times New Roman"/>
        </w:rPr>
      </w:pPr>
      <w:r w:rsidRPr="00BE4ECF">
        <w:rPr>
          <w:rFonts w:cs="Times New Roman"/>
        </w:rPr>
        <w:t xml:space="preserve">A CONTRATADA será responsável pela execução de Manutenção Preventiva, Calibração e Teste de Segurança Elétrica, no Parque de Equipamentos Médico-Hospitalares/Odontológicos da CONTRATANTE, devendo executar sempre a calibração dos parâmetros mensuráveis. </w:t>
      </w:r>
    </w:p>
    <w:p w14:paraId="421F25A6" w14:textId="77777777" w:rsidR="00E622E4" w:rsidRDefault="00E622E4" w:rsidP="00E622E4">
      <w:pPr>
        <w:pStyle w:val="PargrafodaLista"/>
        <w:numPr>
          <w:ilvl w:val="0"/>
          <w:numId w:val="33"/>
        </w:numPr>
        <w:jc w:val="both"/>
        <w:rPr>
          <w:rFonts w:cs="Times New Roman"/>
        </w:rPr>
      </w:pPr>
      <w:r w:rsidRPr="00BE4ECF">
        <w:rPr>
          <w:rFonts w:cs="Times New Roman"/>
        </w:rPr>
        <w:t>Após a realização de cada Manutenção Preventiva em Equipamento Médico-Hospitalar/Odontológicos da CONTRATANTE, a CONTRATADA deverá emitir um Documento de Manutenção Preventiva, contendo, sempre que aplicável, o respectivo Certificado de Calibração e Certificado de Teste de  Segurança Elétrica, e colocar uma Etiqueta de Manutenção Programada, contendo no mínimo o tipo de serviço, o número do documento gerado, o nome da empresa e do técnico executor, a data de execução e a data útil limite do PERÍODO/ANO da próxima Manutenção Preventiva planejada.</w:t>
      </w:r>
    </w:p>
    <w:p w14:paraId="3FF42287" w14:textId="77777777" w:rsidR="00E622E4" w:rsidRDefault="00E622E4" w:rsidP="00E622E4">
      <w:pPr>
        <w:pStyle w:val="PargrafodaLista"/>
        <w:numPr>
          <w:ilvl w:val="0"/>
          <w:numId w:val="33"/>
        </w:numPr>
        <w:jc w:val="both"/>
        <w:rPr>
          <w:rFonts w:cs="Times New Roman"/>
        </w:rPr>
      </w:pPr>
      <w:r w:rsidRPr="00BE4ECF">
        <w:rPr>
          <w:rFonts w:cs="Times New Roman"/>
        </w:rPr>
        <w:t>A Etiqueta de Manutenção Programada deverá ser fornecida, e substituída quando necessário, pela CONTRATADA, devendo ser utilizada etiqueta autoadesiva, confeccionada em material poliéster metalizado e que não danifique com a rotina de higienização dos equipamentos, em formato retangular com bordas abauladas e com as seguintes dimensões aproximadas largura (80 mm) e altura (40 mm), e devendo conter ainda os nomes “ENGENHARIA CLÍNICA” e o número do tombamento. É de inteira responsabilidade da CONTRATADA a eventual aplicação de peças/acessórios e serviços especializados para execução de Manutenção Preventiva, utilizando para isso o valor reservado para aplicação de peças/acessórios e serviços especializados</w:t>
      </w:r>
      <w:r>
        <w:rPr>
          <w:rFonts w:cs="Times New Roman"/>
        </w:rPr>
        <w:t>.</w:t>
      </w:r>
    </w:p>
    <w:p w14:paraId="13DD6AFD" w14:textId="77777777" w:rsidR="00E622E4" w:rsidRPr="00BE4ECF" w:rsidRDefault="00E622E4" w:rsidP="00CB68F7">
      <w:pPr>
        <w:pStyle w:val="PargrafodaLista"/>
        <w:numPr>
          <w:ilvl w:val="0"/>
          <w:numId w:val="33"/>
        </w:numPr>
        <w:jc w:val="both"/>
        <w:rPr>
          <w:rFonts w:cs="Times New Roman"/>
        </w:rPr>
      </w:pPr>
      <w:r w:rsidRPr="00BE4ECF">
        <w:rPr>
          <w:rFonts w:cs="Times New Roman"/>
        </w:rPr>
        <w:t>A CONTRATADA será responsável pela execução de Rondas Gerais e Rondas Setoriais nos setores do CPSMR com Equipamentos Médico-Hospitalares.</w:t>
      </w:r>
    </w:p>
    <w:p w14:paraId="305E2C80" w14:textId="77777777" w:rsidR="00E622E4" w:rsidRPr="004B5325" w:rsidRDefault="00E622E4" w:rsidP="00E622E4">
      <w:pPr>
        <w:pStyle w:val="PargrafodaLista"/>
        <w:numPr>
          <w:ilvl w:val="0"/>
          <w:numId w:val="33"/>
        </w:numPr>
        <w:spacing w:before="240" w:after="240"/>
        <w:jc w:val="both"/>
        <w:rPr>
          <w:rFonts w:cs="Times New Roman"/>
        </w:rPr>
      </w:pPr>
      <w:r w:rsidRPr="004B5325">
        <w:rPr>
          <w:rFonts w:cs="Times New Roman"/>
        </w:rPr>
        <w:t>Para todo Atendimento Técnico deverá ser feito um documento de Atendimento Técnico, que deverá ser entregue a CONTRATANTE, constando no mínimo as seguintes informações:</w:t>
      </w:r>
    </w:p>
    <w:p w14:paraId="27DDF402" w14:textId="77777777" w:rsidR="00E622E4" w:rsidRPr="004B5325" w:rsidRDefault="00E622E4" w:rsidP="00E622E4">
      <w:pPr>
        <w:spacing w:before="240" w:after="240"/>
        <w:ind w:left="851"/>
        <w:jc w:val="both"/>
        <w:rPr>
          <w:rFonts w:cs="Times New Roman"/>
        </w:rPr>
      </w:pPr>
      <w:r w:rsidRPr="004B5325">
        <w:rPr>
          <w:rFonts w:cs="Times New Roman"/>
        </w:rPr>
        <w:t>- Identificação do Equipamento;</w:t>
      </w:r>
    </w:p>
    <w:p w14:paraId="08E6AB79" w14:textId="77777777" w:rsidR="00E622E4" w:rsidRPr="004B5325" w:rsidRDefault="00E622E4" w:rsidP="00E622E4">
      <w:pPr>
        <w:spacing w:before="240" w:after="240"/>
        <w:ind w:left="851"/>
        <w:jc w:val="both"/>
        <w:rPr>
          <w:rFonts w:cs="Times New Roman"/>
        </w:rPr>
      </w:pPr>
      <w:r w:rsidRPr="004B5325">
        <w:rPr>
          <w:rFonts w:cs="Times New Roman"/>
        </w:rPr>
        <w:t>- Data e Hora do início e Final do Atendimento Técnico;</w:t>
      </w:r>
    </w:p>
    <w:p w14:paraId="144D0405" w14:textId="77777777" w:rsidR="00E622E4" w:rsidRPr="004B5325" w:rsidRDefault="00E622E4" w:rsidP="00E622E4">
      <w:pPr>
        <w:spacing w:before="240" w:after="240"/>
        <w:ind w:left="851"/>
        <w:jc w:val="both"/>
        <w:rPr>
          <w:rFonts w:cs="Times New Roman"/>
        </w:rPr>
      </w:pPr>
      <w:r w:rsidRPr="004B5325">
        <w:rPr>
          <w:rFonts w:cs="Times New Roman"/>
        </w:rPr>
        <w:t>- Descrição do(s) serviço (s) executado(s);</w:t>
      </w:r>
    </w:p>
    <w:p w14:paraId="699FFD18" w14:textId="77777777" w:rsidR="00E622E4" w:rsidRPr="004B5325" w:rsidRDefault="00E622E4" w:rsidP="00E622E4">
      <w:pPr>
        <w:spacing w:before="240" w:after="240"/>
        <w:ind w:left="851"/>
        <w:jc w:val="both"/>
        <w:rPr>
          <w:rFonts w:cs="Times New Roman"/>
        </w:rPr>
      </w:pPr>
      <w:r w:rsidRPr="004B5325">
        <w:rPr>
          <w:rFonts w:cs="Times New Roman"/>
        </w:rPr>
        <w:t>- Descrição de eventual (ais) pendência (s);</w:t>
      </w:r>
    </w:p>
    <w:p w14:paraId="39BD7449" w14:textId="77777777" w:rsidR="00E622E4" w:rsidRPr="004B5325" w:rsidRDefault="00E622E4" w:rsidP="00E622E4">
      <w:pPr>
        <w:spacing w:before="240" w:after="240"/>
        <w:ind w:left="851"/>
        <w:jc w:val="both"/>
        <w:rPr>
          <w:rFonts w:cs="Times New Roman"/>
        </w:rPr>
      </w:pPr>
      <w:r w:rsidRPr="004B5325">
        <w:rPr>
          <w:rFonts w:cs="Times New Roman"/>
        </w:rPr>
        <w:t>- Descrição de eventual (ais) peças (s) aplicadas (s);</w:t>
      </w:r>
    </w:p>
    <w:p w14:paraId="3422E3F2" w14:textId="77777777" w:rsidR="00E622E4" w:rsidRPr="004B5325" w:rsidRDefault="00E622E4" w:rsidP="00E622E4">
      <w:pPr>
        <w:spacing w:before="240" w:after="240"/>
        <w:ind w:left="851"/>
        <w:jc w:val="both"/>
        <w:rPr>
          <w:rFonts w:cs="Times New Roman"/>
        </w:rPr>
      </w:pPr>
      <w:r w:rsidRPr="004B5325">
        <w:rPr>
          <w:rFonts w:cs="Times New Roman"/>
        </w:rPr>
        <w:lastRenderedPageBreak/>
        <w:t xml:space="preserve">- Status do Equipamento após o Atendimento Técnico; </w:t>
      </w:r>
    </w:p>
    <w:p w14:paraId="398F8312" w14:textId="77777777" w:rsidR="00E622E4" w:rsidRPr="004B5325" w:rsidRDefault="00E622E4" w:rsidP="00E622E4">
      <w:pPr>
        <w:spacing w:before="240" w:after="240"/>
        <w:ind w:left="851"/>
        <w:jc w:val="both"/>
        <w:rPr>
          <w:rFonts w:cs="Times New Roman"/>
        </w:rPr>
      </w:pPr>
      <w:r w:rsidRPr="004B5325">
        <w:rPr>
          <w:rFonts w:cs="Times New Roman"/>
        </w:rPr>
        <w:t>- Nome/Assinatura do Responsável pelo Atendimento Técnico;</w:t>
      </w:r>
    </w:p>
    <w:p w14:paraId="51A4204E" w14:textId="77777777" w:rsidR="00E622E4" w:rsidRDefault="00E622E4" w:rsidP="00E622E4">
      <w:pPr>
        <w:spacing w:before="240" w:after="240"/>
        <w:ind w:left="851"/>
        <w:jc w:val="both"/>
        <w:rPr>
          <w:rFonts w:cs="Times New Roman"/>
        </w:rPr>
      </w:pPr>
      <w:r w:rsidRPr="004B5325">
        <w:rPr>
          <w:rFonts w:cs="Times New Roman"/>
        </w:rPr>
        <w:t>- Nome/Assinatura do Responsável pelo Ateste da Unidade.</w:t>
      </w:r>
    </w:p>
    <w:p w14:paraId="20783737" w14:textId="2B2FB5D3" w:rsidR="00E622E4" w:rsidRDefault="00E622E4" w:rsidP="00E622E4">
      <w:pPr>
        <w:spacing w:before="240" w:after="240"/>
        <w:jc w:val="both"/>
        <w:rPr>
          <w:rFonts w:cs="Times New Roman"/>
        </w:rPr>
      </w:pPr>
      <w:r w:rsidRPr="00E622E4">
        <w:rPr>
          <w:b/>
        </w:rPr>
        <w:t>9.1.</w:t>
      </w:r>
      <w:r>
        <w:rPr>
          <w:b/>
        </w:rPr>
        <w:t>7</w:t>
      </w:r>
      <w:r w:rsidRPr="00E622E4">
        <w:rPr>
          <w:b/>
        </w:rPr>
        <w:t>.</w:t>
      </w:r>
      <w:r>
        <w:rPr>
          <w:bCs/>
        </w:rPr>
        <w:t xml:space="preserve"> </w:t>
      </w:r>
      <w:r w:rsidRPr="004B5325">
        <w:rPr>
          <w:rFonts w:cs="Times New Roman"/>
          <w:b/>
          <w:bCs/>
        </w:rPr>
        <w:t xml:space="preserve">Desenvolver Plano Anual de Manutenção Programada: </w:t>
      </w:r>
      <w:r w:rsidRPr="00984E6E">
        <w:rPr>
          <w:rFonts w:cs="Times New Roman"/>
        </w:rPr>
        <w:t xml:space="preserve">A empresa contratada deverá apresentar, antes do início da execução, um Plano </w:t>
      </w:r>
      <w:r>
        <w:rPr>
          <w:rFonts w:cs="Times New Roman"/>
        </w:rPr>
        <w:t xml:space="preserve">Anual </w:t>
      </w:r>
      <w:r w:rsidRPr="00984E6E">
        <w:rPr>
          <w:rFonts w:cs="Times New Roman"/>
        </w:rPr>
        <w:t>de Manutenção</w:t>
      </w:r>
      <w:r>
        <w:rPr>
          <w:rFonts w:cs="Times New Roman"/>
        </w:rPr>
        <w:t xml:space="preserve"> Programada</w:t>
      </w:r>
      <w:r w:rsidRPr="00984E6E">
        <w:rPr>
          <w:rFonts w:cs="Times New Roman"/>
        </w:rPr>
        <w:t>, contendo a listagem completa dos equipamentos atendidos, cronograma de visitas, periodicidades, metodologia de manutenção e responsáveis técnicos.</w:t>
      </w:r>
    </w:p>
    <w:p w14:paraId="3EEAFB84" w14:textId="77777777" w:rsidR="00E622E4" w:rsidRPr="00984E6E" w:rsidRDefault="00E622E4" w:rsidP="00E622E4">
      <w:pPr>
        <w:pStyle w:val="PargrafodaLista"/>
        <w:numPr>
          <w:ilvl w:val="0"/>
          <w:numId w:val="34"/>
        </w:numPr>
        <w:spacing w:before="240" w:after="240"/>
        <w:jc w:val="both"/>
        <w:rPr>
          <w:rFonts w:cs="Times New Roman"/>
        </w:rPr>
      </w:pPr>
      <w:r w:rsidRPr="00984E6E">
        <w:rPr>
          <w:rFonts w:cs="Times New Roman"/>
        </w:rPr>
        <w:t>O Plano Anual de Manutenção Programada do Parque de Equipamentos Médico-Hospitalares/Odontológicos da CONTRATANTE devera planejar o PERIODO/ANO que será executada a Manutenção Programada, sendo considerada como fora do prazo toda e qualquer Manutenção Programada que não for executada no PERIODO/ANO planejado. O PERIODO planejado deverá ser o dia, semana ou mês planejado.</w:t>
      </w:r>
    </w:p>
    <w:p w14:paraId="57BFDC2E" w14:textId="77777777" w:rsidR="00E622E4" w:rsidRDefault="00E622E4" w:rsidP="00E622E4">
      <w:pPr>
        <w:pStyle w:val="PargrafodaLista"/>
        <w:numPr>
          <w:ilvl w:val="0"/>
          <w:numId w:val="34"/>
        </w:numPr>
        <w:spacing w:before="240" w:after="240"/>
        <w:jc w:val="both"/>
        <w:rPr>
          <w:rFonts w:cs="Times New Roman"/>
        </w:rPr>
      </w:pPr>
      <w:r w:rsidRPr="00984E6E">
        <w:rPr>
          <w:rFonts w:cs="Times New Roman"/>
        </w:rPr>
        <w:t xml:space="preserve">No Plano Anual de Manutenção Programada, as Manutenções Preventivas do Parque de Equipamentos Médico-Hospitalares/Odontológicos da CONTRATANTE, </w:t>
      </w:r>
      <w:r w:rsidRPr="00D967BD">
        <w:rPr>
          <w:rFonts w:cs="Times New Roman"/>
        </w:rPr>
        <w:t>deverão contemplar, no mínimo, os procedimentos estabelecidos pelo fabricante, observando-se a periodicidade mínima recomendada, o nível de criticidade dos equipamentos, as normas técnicas aplicáveis (como ABNT e NBR</w:t>
      </w:r>
      <w:r>
        <w:rPr>
          <w:rFonts w:cs="Times New Roman"/>
        </w:rPr>
        <w:t xml:space="preserve"> dentre outras</w:t>
      </w:r>
      <w:r w:rsidRPr="00D967BD">
        <w:rPr>
          <w:rFonts w:cs="Times New Roman"/>
        </w:rPr>
        <w:t>), bem como o histórico de uso e de ocorrências de falhas</w:t>
      </w:r>
      <w:r>
        <w:rPr>
          <w:rFonts w:cs="Times New Roman"/>
        </w:rPr>
        <w:t>.</w:t>
      </w:r>
    </w:p>
    <w:p w14:paraId="766EB9C2" w14:textId="77777777" w:rsidR="00E622E4" w:rsidRDefault="00E622E4" w:rsidP="00E622E4">
      <w:pPr>
        <w:pStyle w:val="PargrafodaLista"/>
        <w:numPr>
          <w:ilvl w:val="0"/>
          <w:numId w:val="34"/>
        </w:numPr>
        <w:spacing w:before="240" w:after="240"/>
        <w:jc w:val="both"/>
        <w:rPr>
          <w:rFonts w:cs="Times New Roman"/>
        </w:rPr>
      </w:pPr>
      <w:r w:rsidRPr="00BE4ECF">
        <w:rPr>
          <w:rFonts w:cs="Times New Roman"/>
        </w:rPr>
        <w:t>E de inteira responsabilidade da CONTRATADA todas as despesas referentes a colocação de selo do INMETRO, sempre que aplicável conforme procedimentos supracitados das Manutenções Programadas, não incidindo nenhum ônus adicional para a CONTRATANTE</w:t>
      </w:r>
      <w:r>
        <w:rPr>
          <w:rFonts w:cs="Times New Roman"/>
        </w:rPr>
        <w:t>.</w:t>
      </w:r>
    </w:p>
    <w:p w14:paraId="10D93AA5" w14:textId="77777777" w:rsidR="00E622E4" w:rsidRDefault="00E622E4" w:rsidP="00E622E4">
      <w:pPr>
        <w:pStyle w:val="PargrafodaLista"/>
        <w:numPr>
          <w:ilvl w:val="0"/>
          <w:numId w:val="34"/>
        </w:numPr>
        <w:spacing w:before="240" w:after="240"/>
        <w:jc w:val="both"/>
        <w:rPr>
          <w:rFonts w:cs="Times New Roman"/>
        </w:rPr>
      </w:pPr>
      <w:r w:rsidRPr="00BE4ECF">
        <w:rPr>
          <w:rFonts w:cs="Times New Roman"/>
        </w:rPr>
        <w:t>A CONTRATADA deverá entregar à CONTRATANTE o Plano Anual de Manutenção Programada dos Equipamentos, no prazo máximo de 30 (trinta) dias corridos após a assinatura do contrato.</w:t>
      </w:r>
    </w:p>
    <w:p w14:paraId="78AB8675" w14:textId="45036FE0" w:rsidR="00E622E4" w:rsidRPr="006B33E3" w:rsidRDefault="00E622E4" w:rsidP="00E622E4">
      <w:pPr>
        <w:spacing w:before="240" w:after="240"/>
        <w:jc w:val="both"/>
        <w:rPr>
          <w:rFonts w:cs="Times New Roman"/>
        </w:rPr>
      </w:pPr>
      <w:r w:rsidRPr="00E622E4">
        <w:rPr>
          <w:b/>
        </w:rPr>
        <w:t>9.1.</w:t>
      </w:r>
      <w:r>
        <w:rPr>
          <w:b/>
        </w:rPr>
        <w:t>8</w:t>
      </w:r>
      <w:r w:rsidRPr="00E622E4">
        <w:rPr>
          <w:b/>
        </w:rPr>
        <w:t>.</w:t>
      </w:r>
      <w:r>
        <w:rPr>
          <w:bCs/>
        </w:rPr>
        <w:t xml:space="preserve"> </w:t>
      </w:r>
      <w:r w:rsidRPr="006B33E3">
        <w:rPr>
          <w:rFonts w:cs="Times New Roman"/>
          <w:b/>
          <w:bCs/>
        </w:rPr>
        <w:t>Aplicação de Peças/Acessórios e Serviços Especializados:</w:t>
      </w:r>
      <w:r>
        <w:rPr>
          <w:rFonts w:cs="Times New Roman"/>
          <w:b/>
          <w:bCs/>
        </w:rPr>
        <w:t xml:space="preserve"> </w:t>
      </w:r>
      <w:r w:rsidRPr="006B33E3">
        <w:rPr>
          <w:rFonts w:cs="Times New Roman"/>
        </w:rPr>
        <w:t>Será reservado um montante destinado à cobertura dos custos com peças substituídas no decorrer da vigência contratual.</w:t>
      </w:r>
    </w:p>
    <w:p w14:paraId="67523162" w14:textId="77777777" w:rsidR="00E622E4" w:rsidRDefault="00E622E4" w:rsidP="00E622E4">
      <w:pPr>
        <w:pStyle w:val="PargrafodaLista"/>
        <w:numPr>
          <w:ilvl w:val="0"/>
          <w:numId w:val="35"/>
        </w:numPr>
        <w:spacing w:before="240" w:after="240"/>
        <w:jc w:val="both"/>
        <w:rPr>
          <w:rFonts w:cs="Times New Roman"/>
        </w:rPr>
      </w:pPr>
      <w:r w:rsidRPr="004A50BA">
        <w:rPr>
          <w:rFonts w:cs="Times New Roman"/>
        </w:rPr>
        <w:t>O Serviço de Manutenção em Equipamentos compreenderá exclusivamente as atividades de manutenção preventiva e corretiva, conforme especificações técnicas e cronograma estabelecidos, não incluindo o fornecimento de peças, acessórios ou serviços especializados.</w:t>
      </w:r>
    </w:p>
    <w:p w14:paraId="573D789B" w14:textId="77777777" w:rsidR="00E622E4" w:rsidRDefault="00E622E4" w:rsidP="00E622E4">
      <w:pPr>
        <w:pStyle w:val="PargrafodaLista"/>
        <w:numPr>
          <w:ilvl w:val="0"/>
          <w:numId w:val="35"/>
        </w:numPr>
        <w:spacing w:before="240" w:after="240"/>
        <w:jc w:val="both"/>
        <w:rPr>
          <w:rFonts w:cs="Times New Roman"/>
        </w:rPr>
      </w:pPr>
      <w:r w:rsidRPr="004A50BA">
        <w:rPr>
          <w:rFonts w:cs="Times New Roman"/>
        </w:rPr>
        <w:t>Para fins de execução contratual, o Valor Mensal do Serviço abrangerá apenas os custos correspondentes à mão de obra, deslocamentos, instrumentos, ferramentas e insumos necessários à prestação do serviço de manutenção.</w:t>
      </w:r>
    </w:p>
    <w:p w14:paraId="6C48C3BF" w14:textId="77777777" w:rsidR="00E622E4" w:rsidRDefault="00E622E4" w:rsidP="00E622E4">
      <w:pPr>
        <w:pStyle w:val="PargrafodaLista"/>
        <w:numPr>
          <w:ilvl w:val="0"/>
          <w:numId w:val="35"/>
        </w:numPr>
        <w:spacing w:before="240" w:after="240"/>
        <w:jc w:val="both"/>
        <w:rPr>
          <w:rFonts w:cs="Times New Roman"/>
        </w:rPr>
      </w:pPr>
      <w:r w:rsidRPr="004A50BA">
        <w:rPr>
          <w:rFonts w:cs="Times New Roman"/>
        </w:rPr>
        <w:t>Todos os insumos, materiais de consumo e acessórios necessários à execução dos serviços de manutenção preventiva e corretiva deverão estar incluídos no valor mensal do serviço, não sendo permitida sua cobrança separada, tampouco a utilização do valor reservado para o fornecimento de peças para custeá-los.</w:t>
      </w:r>
    </w:p>
    <w:p w14:paraId="3E8A76BD" w14:textId="77777777" w:rsidR="00E622E4" w:rsidRDefault="00E622E4" w:rsidP="00E622E4">
      <w:pPr>
        <w:pStyle w:val="PargrafodaLista"/>
        <w:numPr>
          <w:ilvl w:val="0"/>
          <w:numId w:val="35"/>
        </w:numPr>
        <w:spacing w:before="240" w:after="240"/>
        <w:jc w:val="both"/>
        <w:rPr>
          <w:rFonts w:cs="Times New Roman"/>
        </w:rPr>
      </w:pPr>
      <w:r w:rsidRPr="004A50BA">
        <w:rPr>
          <w:rFonts w:cs="Times New Roman"/>
        </w:rPr>
        <w:t>O fornecimento e aplicação de peças, acessórios e serviços especializados que se fizerem necessários durante a execução das manutenções serão objeto de item específico, devendo ser contratados sob demanda, mediante solicitação e autorização prévia da CONTRATANTE.</w:t>
      </w:r>
    </w:p>
    <w:p w14:paraId="60FA1058" w14:textId="77777777" w:rsidR="00E622E4" w:rsidRDefault="00E622E4" w:rsidP="00E622E4">
      <w:pPr>
        <w:pStyle w:val="PargrafodaLista"/>
        <w:numPr>
          <w:ilvl w:val="0"/>
          <w:numId w:val="35"/>
        </w:numPr>
        <w:spacing w:before="240" w:after="240"/>
        <w:jc w:val="both"/>
        <w:rPr>
          <w:rFonts w:cs="Times New Roman"/>
        </w:rPr>
      </w:pPr>
      <w:r w:rsidRPr="004A50BA">
        <w:rPr>
          <w:rFonts w:cs="Times New Roman"/>
        </w:rPr>
        <w:lastRenderedPageBreak/>
        <w:t>Os valores referentes a tais fornecimentos e serviços serão apurados conforme a quantidade efetivamente utilizada, mediante apresentação de relatório técnico de manutenção e nota fiscal correspondente.</w:t>
      </w:r>
    </w:p>
    <w:p w14:paraId="7451D815" w14:textId="77777777" w:rsidR="00E622E4" w:rsidRDefault="00E622E4" w:rsidP="00E622E4">
      <w:pPr>
        <w:pStyle w:val="PargrafodaLista"/>
        <w:numPr>
          <w:ilvl w:val="0"/>
          <w:numId w:val="35"/>
        </w:numPr>
        <w:spacing w:before="240" w:after="240"/>
        <w:jc w:val="both"/>
        <w:rPr>
          <w:rFonts w:cs="Times New Roman"/>
        </w:rPr>
      </w:pPr>
      <w:r w:rsidRPr="004A50BA">
        <w:rPr>
          <w:rFonts w:cs="Times New Roman"/>
        </w:rPr>
        <w:t>As peças, acessórios e serviços especializados deverão ser fornecidos com base em valores compatíveis com o praticado no mercado, devidamente comprovados por meio de três orçamentos ou documentos equivalentes que demonstrem a adequação dos preços, assegurando à CONTRATANTE a observância dos princípios da economicidade e razoabilidade.</w:t>
      </w:r>
    </w:p>
    <w:p w14:paraId="02DB8EDA" w14:textId="77777777" w:rsidR="00E622E4" w:rsidRDefault="00E622E4" w:rsidP="00E622E4">
      <w:pPr>
        <w:pStyle w:val="PargrafodaLista"/>
        <w:numPr>
          <w:ilvl w:val="0"/>
          <w:numId w:val="35"/>
        </w:numPr>
        <w:spacing w:before="240" w:after="240"/>
        <w:jc w:val="both"/>
        <w:rPr>
          <w:rFonts w:cs="Times New Roman"/>
        </w:rPr>
      </w:pPr>
      <w:r w:rsidRPr="007541E1">
        <w:rPr>
          <w:rFonts w:cs="Times New Roman"/>
        </w:rPr>
        <w:t>A CONTRATADA deverá garantir que todas as peças e acessórios utilizados sejam novos, originais ou de primeira linha, com garantia mínima de 90 (noventa) dias, salvo disposição mais favorável do fabricante.</w:t>
      </w:r>
    </w:p>
    <w:p w14:paraId="3C03DFFE" w14:textId="69179164" w:rsidR="00E622E4" w:rsidRPr="004A50BA" w:rsidRDefault="00E622E4" w:rsidP="00E622E4">
      <w:pPr>
        <w:spacing w:before="240" w:after="240"/>
        <w:jc w:val="both"/>
        <w:rPr>
          <w:rFonts w:eastAsia="Lucida Sans Unicode" w:cs="Times New Roman"/>
          <w:b/>
          <w:kern w:val="0"/>
          <w:lang w:eastAsia="ja-JP" w:bidi="ar-SA"/>
        </w:rPr>
      </w:pPr>
      <w:r w:rsidRPr="00E622E4">
        <w:rPr>
          <w:b/>
        </w:rPr>
        <w:t>9.1.</w:t>
      </w:r>
      <w:r>
        <w:rPr>
          <w:b/>
        </w:rPr>
        <w:t>9</w:t>
      </w:r>
      <w:r w:rsidRPr="00E622E4">
        <w:rPr>
          <w:b/>
        </w:rPr>
        <w:t>.</w:t>
      </w:r>
      <w:r>
        <w:rPr>
          <w:bCs/>
        </w:rPr>
        <w:t xml:space="preserve"> </w:t>
      </w:r>
      <w:r w:rsidRPr="004A50BA">
        <w:rPr>
          <w:rFonts w:eastAsia="Lucida Sans Unicode" w:cs="Times New Roman"/>
          <w:b/>
          <w:kern w:val="0"/>
          <w:lang w:eastAsia="ja-JP" w:bidi="ar-SA"/>
        </w:rPr>
        <w:t>Condições para Aplicação de Peças/Acessórios:</w:t>
      </w:r>
      <w:r>
        <w:rPr>
          <w:rFonts w:eastAsia="Lucida Sans Unicode" w:cs="Times New Roman"/>
          <w:b/>
          <w:kern w:val="0"/>
          <w:lang w:eastAsia="ja-JP" w:bidi="ar-SA"/>
        </w:rPr>
        <w:t xml:space="preserve"> </w:t>
      </w:r>
      <w:r w:rsidRPr="004A50BA">
        <w:rPr>
          <w:rFonts w:cs="Times New Roman"/>
        </w:rPr>
        <w:t>A aplicação de peças, acessórios e serviços especializados necessários à execução dos serviços de manutenção em equipamentos médico-hospitalares/odontológicos deverá observar as condições estabelecidas</w:t>
      </w:r>
      <w:r>
        <w:rPr>
          <w:rFonts w:cs="Times New Roman"/>
        </w:rPr>
        <w:t xml:space="preserve"> abaixo. </w:t>
      </w:r>
    </w:p>
    <w:p w14:paraId="7BB4DFD9" w14:textId="77777777" w:rsidR="00E622E4" w:rsidRDefault="00E622E4" w:rsidP="00E622E4">
      <w:pPr>
        <w:pStyle w:val="PargrafodaLista"/>
        <w:numPr>
          <w:ilvl w:val="0"/>
          <w:numId w:val="36"/>
        </w:numPr>
        <w:spacing w:before="240" w:after="240"/>
        <w:jc w:val="both"/>
        <w:rPr>
          <w:rFonts w:cs="Times New Roman"/>
        </w:rPr>
      </w:pPr>
      <w:r w:rsidRPr="004A50BA">
        <w:rPr>
          <w:rFonts w:cs="Times New Roman"/>
        </w:rPr>
        <w:t>Quando a CONTRATADA julgar necessário o emprego de peça/acessório, esta deverá indicar a necessidade de aplicação de peça/acessório para a CONTRATANTE.</w:t>
      </w:r>
    </w:p>
    <w:p w14:paraId="64FC9119" w14:textId="77777777" w:rsidR="00E622E4" w:rsidRDefault="00E622E4" w:rsidP="00E622E4">
      <w:pPr>
        <w:pStyle w:val="PargrafodaLista"/>
        <w:numPr>
          <w:ilvl w:val="0"/>
          <w:numId w:val="36"/>
        </w:numPr>
        <w:spacing w:before="240" w:after="240"/>
        <w:jc w:val="both"/>
        <w:rPr>
          <w:rFonts w:cs="Times New Roman"/>
        </w:rPr>
      </w:pPr>
      <w:r w:rsidRPr="00DA3B0A">
        <w:rPr>
          <w:rFonts w:cs="Times New Roman"/>
        </w:rPr>
        <w:t>A CONTRATANTE fará imediatamente a verificação da real necessidade de aplicação da(s) peça(s)/acessório(s) indicado(s) pela CONTRATADA, e mediante a confirmação desta necessidade a CONTRATANTE prontamente autorizará o início do processo de aplicação desta(s) peça(s)/acessório(s) pela CONTRATADA</w:t>
      </w:r>
      <w:r>
        <w:rPr>
          <w:rFonts w:cs="Times New Roman"/>
        </w:rPr>
        <w:t>.</w:t>
      </w:r>
    </w:p>
    <w:p w14:paraId="4857634B" w14:textId="77777777" w:rsidR="00E622E4" w:rsidRDefault="00E622E4" w:rsidP="00E622E4">
      <w:pPr>
        <w:pStyle w:val="PargrafodaLista"/>
        <w:numPr>
          <w:ilvl w:val="0"/>
          <w:numId w:val="36"/>
        </w:numPr>
        <w:spacing w:before="240" w:after="240"/>
        <w:jc w:val="both"/>
        <w:rPr>
          <w:rFonts w:cs="Times New Roman"/>
        </w:rPr>
      </w:pPr>
      <w:r w:rsidRPr="00DA3B0A">
        <w:rPr>
          <w:rFonts w:cs="Times New Roman"/>
        </w:rPr>
        <w:t>A CONTRATADA deverá apresentar orçamento, visando a aplicação das peças/acessórios, podendo a CONTRATANTE realizar orçamento complementar para verificação do preço orçado pela CONTRATADA</w:t>
      </w:r>
      <w:r>
        <w:rPr>
          <w:rFonts w:cs="Times New Roman"/>
        </w:rPr>
        <w:t>.</w:t>
      </w:r>
    </w:p>
    <w:p w14:paraId="5B890DB6" w14:textId="77777777" w:rsidR="00E622E4" w:rsidRDefault="00E622E4" w:rsidP="00E622E4">
      <w:pPr>
        <w:pStyle w:val="PargrafodaLista"/>
        <w:numPr>
          <w:ilvl w:val="0"/>
          <w:numId w:val="36"/>
        </w:numPr>
        <w:spacing w:before="240" w:after="240"/>
        <w:jc w:val="both"/>
        <w:rPr>
          <w:rFonts w:cs="Times New Roman"/>
        </w:rPr>
      </w:pPr>
      <w:r w:rsidRPr="00DA3B0A">
        <w:rPr>
          <w:rFonts w:cs="Times New Roman"/>
        </w:rPr>
        <w:t>A CONTRATANTE deverá aprovar formalmente a aplicação das peças/acessórios referente aos orçamentos apresentados, ficando a CONTRATADA obrigada a aplicar a peça/acessório pelo menor valor, dentre os preços orçados</w:t>
      </w:r>
      <w:r>
        <w:rPr>
          <w:rFonts w:cs="Times New Roman"/>
        </w:rPr>
        <w:t>.</w:t>
      </w:r>
    </w:p>
    <w:p w14:paraId="33DFD450" w14:textId="77777777" w:rsidR="00E622E4" w:rsidRDefault="00E622E4" w:rsidP="00E622E4">
      <w:pPr>
        <w:pStyle w:val="PargrafodaLista"/>
        <w:numPr>
          <w:ilvl w:val="0"/>
          <w:numId w:val="36"/>
        </w:numPr>
        <w:spacing w:before="240" w:after="240"/>
        <w:jc w:val="both"/>
        <w:rPr>
          <w:rFonts w:cs="Times New Roman"/>
        </w:rPr>
      </w:pPr>
      <w:r w:rsidRPr="00DA3B0A">
        <w:rPr>
          <w:rFonts w:cs="Times New Roman"/>
        </w:rPr>
        <w:t>Visando a celeridade no processo de manutenção e antevendo-se a aplicação de algumas peças/acessórios ordinários, a CONTRATANTE poderá indicar a CONTRATADA a necessidade de antecipação da entrega destas peças/acessórios para agilizar futuras aplicações</w:t>
      </w:r>
      <w:r>
        <w:rPr>
          <w:rFonts w:cs="Times New Roman"/>
        </w:rPr>
        <w:t>.</w:t>
      </w:r>
    </w:p>
    <w:p w14:paraId="2CE0C8B2" w14:textId="77777777" w:rsidR="00E622E4" w:rsidRPr="00DA3B0A" w:rsidRDefault="00E622E4" w:rsidP="00E622E4">
      <w:pPr>
        <w:pStyle w:val="PargrafodaLista"/>
        <w:numPr>
          <w:ilvl w:val="0"/>
          <w:numId w:val="36"/>
        </w:numPr>
        <w:spacing w:before="240" w:after="240"/>
        <w:jc w:val="both"/>
        <w:rPr>
          <w:rFonts w:cs="Times New Roman"/>
        </w:rPr>
      </w:pPr>
      <w:r w:rsidRPr="00DA3B0A">
        <w:rPr>
          <w:rFonts w:cs="Times New Roman"/>
        </w:rPr>
        <w:t>Deverão ser aplicadas e/ou antecipadas apenas peças/acessórios novos, sendo vedado o uso de peças/acessórios recondicionados, recicladas, enfim, provenientes de reutilização de material já empregado, com exceção de eventuais casos formalmente autorizados pela CONTRATANTE</w:t>
      </w:r>
      <w:r>
        <w:rPr>
          <w:rFonts w:cs="Times New Roman"/>
        </w:rPr>
        <w:t>.</w:t>
      </w:r>
    </w:p>
    <w:p w14:paraId="46802104" w14:textId="5D80AEE3" w:rsidR="00E622E4" w:rsidRDefault="00E622E4" w:rsidP="00E622E4">
      <w:pPr>
        <w:spacing w:before="240" w:after="240"/>
        <w:jc w:val="both"/>
        <w:rPr>
          <w:rFonts w:cs="Times New Roman"/>
        </w:rPr>
      </w:pPr>
      <w:r w:rsidRPr="00E622E4">
        <w:rPr>
          <w:b/>
        </w:rPr>
        <w:t>9.1.</w:t>
      </w:r>
      <w:r>
        <w:rPr>
          <w:b/>
        </w:rPr>
        <w:t>10</w:t>
      </w:r>
      <w:r w:rsidRPr="00E622E4">
        <w:rPr>
          <w:b/>
        </w:rPr>
        <w:t>.</w:t>
      </w:r>
      <w:r>
        <w:rPr>
          <w:bCs/>
        </w:rPr>
        <w:t xml:space="preserve"> </w:t>
      </w:r>
      <w:r w:rsidRPr="00DA3B0A">
        <w:rPr>
          <w:rFonts w:cs="Times New Roman"/>
          <w:b/>
          <w:bCs/>
        </w:rPr>
        <w:t>Condições para Aplicação de Serviços Especializados:</w:t>
      </w:r>
      <w:r>
        <w:rPr>
          <w:rFonts w:cs="Times New Roman"/>
        </w:rPr>
        <w:t xml:space="preserve"> </w:t>
      </w:r>
      <w:r w:rsidRPr="00DA3B0A">
        <w:rPr>
          <w:rFonts w:cs="Times New Roman"/>
        </w:rPr>
        <w:t xml:space="preserve">A execução de serviços especializados necessários à manutenção de equipamentos deverá observar as condições estabelecidas neste </w:t>
      </w:r>
      <w:r>
        <w:rPr>
          <w:rFonts w:cs="Times New Roman"/>
        </w:rPr>
        <w:t>documento</w:t>
      </w:r>
      <w:r w:rsidRPr="00DA3B0A">
        <w:rPr>
          <w:rFonts w:cs="Times New Roman"/>
        </w:rPr>
        <w:t>, sendo permitida somente quando houver comprovação técnica da necessidade e autorização prévia da CONTRATANTE.</w:t>
      </w:r>
    </w:p>
    <w:p w14:paraId="3C7F73D0" w14:textId="77777777" w:rsidR="00E622E4" w:rsidRDefault="00E622E4" w:rsidP="00E622E4">
      <w:pPr>
        <w:pStyle w:val="PargrafodaLista"/>
        <w:numPr>
          <w:ilvl w:val="0"/>
          <w:numId w:val="37"/>
        </w:numPr>
        <w:spacing w:before="240" w:after="240"/>
        <w:jc w:val="both"/>
        <w:rPr>
          <w:rFonts w:cs="Times New Roman"/>
        </w:rPr>
      </w:pPr>
      <w:r w:rsidRPr="00DA3B0A">
        <w:rPr>
          <w:rFonts w:cs="Times New Roman"/>
        </w:rPr>
        <w:t>Quando a CONTRATADA julgar necessário o emprego de serviço especializado, esta deverá indicar a necessidade de aplicação de serviço especializado para a CONTRATANTE.</w:t>
      </w:r>
    </w:p>
    <w:p w14:paraId="008AD8D8" w14:textId="77777777" w:rsidR="00E622E4" w:rsidRDefault="00E622E4" w:rsidP="00E622E4">
      <w:pPr>
        <w:pStyle w:val="PargrafodaLista"/>
        <w:numPr>
          <w:ilvl w:val="0"/>
          <w:numId w:val="37"/>
        </w:numPr>
        <w:spacing w:before="240" w:after="240"/>
        <w:jc w:val="both"/>
        <w:rPr>
          <w:rFonts w:cs="Times New Roman"/>
        </w:rPr>
      </w:pPr>
      <w:r w:rsidRPr="00DA3B0A">
        <w:rPr>
          <w:rFonts w:cs="Times New Roman"/>
        </w:rPr>
        <w:t>A CONTRATANTE fará imediatamente a verificação da real necessidade de aplicação do(s) serviço(s) especializado(s) indicado(s) pela CONTRATADA, e mediante a confirmação desta necessidade a CONTRATANTE prontamente autorizará o início do processo de aplicação deste(s) serviço(s) especializado(s) pela CONTRATADA</w:t>
      </w:r>
      <w:r>
        <w:rPr>
          <w:rFonts w:cs="Times New Roman"/>
        </w:rPr>
        <w:t>.</w:t>
      </w:r>
    </w:p>
    <w:p w14:paraId="69AD879F" w14:textId="77777777" w:rsidR="00E622E4" w:rsidRDefault="00E622E4" w:rsidP="00E622E4">
      <w:pPr>
        <w:pStyle w:val="PargrafodaLista"/>
        <w:numPr>
          <w:ilvl w:val="0"/>
          <w:numId w:val="37"/>
        </w:numPr>
        <w:spacing w:before="240" w:after="240"/>
        <w:jc w:val="both"/>
        <w:rPr>
          <w:rFonts w:cs="Times New Roman"/>
        </w:rPr>
      </w:pPr>
      <w:r w:rsidRPr="00DA3B0A">
        <w:rPr>
          <w:rFonts w:cs="Times New Roman"/>
        </w:rPr>
        <w:lastRenderedPageBreak/>
        <w:t>A CONTRATADA deverá apresentar orçamento, visando a aplicação dos serviços especializados, podendo a CONTRATANTE realizar orçamento complementar para verificação do preço orçado pela CONTRATADA</w:t>
      </w:r>
      <w:r>
        <w:rPr>
          <w:rFonts w:cs="Times New Roman"/>
        </w:rPr>
        <w:t>.</w:t>
      </w:r>
    </w:p>
    <w:p w14:paraId="4138BE99" w14:textId="77777777" w:rsidR="00E622E4" w:rsidRDefault="00E622E4" w:rsidP="00E622E4">
      <w:pPr>
        <w:pStyle w:val="PargrafodaLista"/>
        <w:numPr>
          <w:ilvl w:val="0"/>
          <w:numId w:val="37"/>
        </w:numPr>
        <w:spacing w:before="240" w:after="240"/>
        <w:jc w:val="both"/>
        <w:rPr>
          <w:rFonts w:cs="Times New Roman"/>
        </w:rPr>
      </w:pPr>
      <w:r w:rsidRPr="00DA3B0A">
        <w:rPr>
          <w:rFonts w:cs="Times New Roman"/>
        </w:rPr>
        <w:t>A CONTRATANTE deverá aprovar formalmente a aplicação dos serviços especializados referente aos orçamentos apresentados, ficando a CONTRATADA obrigada a aplicar o serviço especializado pelo menor valor, dentre os preços orçados</w:t>
      </w:r>
      <w:r>
        <w:rPr>
          <w:rFonts w:cs="Times New Roman"/>
        </w:rPr>
        <w:t>.</w:t>
      </w:r>
    </w:p>
    <w:p w14:paraId="38F4BEBC" w14:textId="77777777" w:rsidR="00E622E4" w:rsidRDefault="00E622E4" w:rsidP="00E622E4">
      <w:pPr>
        <w:pStyle w:val="PargrafodaLista"/>
        <w:numPr>
          <w:ilvl w:val="0"/>
          <w:numId w:val="37"/>
        </w:numPr>
        <w:spacing w:before="240" w:after="240"/>
        <w:jc w:val="both"/>
        <w:rPr>
          <w:rFonts w:cs="Times New Roman"/>
        </w:rPr>
      </w:pPr>
      <w:r w:rsidRPr="00DA3B0A">
        <w:rPr>
          <w:rFonts w:cs="Times New Roman"/>
        </w:rPr>
        <w:t>Toda e qualquer serviço especializado a ser aplicado deverá ser apresentado à CONTRATANTE, com cópia da sua nota fiscal para simples controle de evidência e rastreabilidade do serviço especializado aplicado.</w:t>
      </w:r>
    </w:p>
    <w:p w14:paraId="20461342" w14:textId="77777777" w:rsidR="00E622E4" w:rsidRDefault="00E622E4" w:rsidP="00E622E4">
      <w:pPr>
        <w:pStyle w:val="PargrafodaLista"/>
        <w:numPr>
          <w:ilvl w:val="0"/>
          <w:numId w:val="37"/>
        </w:numPr>
        <w:spacing w:before="240" w:after="240"/>
        <w:jc w:val="both"/>
        <w:rPr>
          <w:rFonts w:cs="Times New Roman"/>
        </w:rPr>
      </w:pPr>
      <w:r w:rsidRPr="00DA3B0A">
        <w:rPr>
          <w:rFonts w:cs="Times New Roman"/>
        </w:rPr>
        <w:t>É de inteira responsabilidade da CONTRATADA a prestação de garantia total, de no mínimo 03 meses, para toda e qualquer peça/acessório aplicado e/ou antecipado e para todo e qualquer serviço especializado aplicado para execução de Manutenção dos Equipamentos da CONTRATANTE, a contar da data de entrega da peça/acessório ou da data final de execução do serviço especializado.</w:t>
      </w:r>
    </w:p>
    <w:p w14:paraId="3B5D801A" w14:textId="4297D941" w:rsidR="00E622E4" w:rsidRDefault="00E622E4" w:rsidP="00E622E4">
      <w:pPr>
        <w:spacing w:before="240" w:after="240"/>
        <w:jc w:val="both"/>
        <w:rPr>
          <w:iCs/>
        </w:rPr>
      </w:pPr>
      <w:r w:rsidRPr="00E622E4">
        <w:rPr>
          <w:b/>
        </w:rPr>
        <w:t>9.1.</w:t>
      </w:r>
      <w:r>
        <w:rPr>
          <w:b/>
        </w:rPr>
        <w:t>11</w:t>
      </w:r>
      <w:r w:rsidRPr="00E622E4">
        <w:rPr>
          <w:b/>
        </w:rPr>
        <w:t>.</w:t>
      </w:r>
      <w:r>
        <w:rPr>
          <w:bCs/>
        </w:rPr>
        <w:t xml:space="preserve"> </w:t>
      </w:r>
      <w:r w:rsidRPr="00284FA7">
        <w:rPr>
          <w:b/>
          <w:bCs/>
          <w:iCs/>
        </w:rPr>
        <w:t>Treinamento de usuários dos equipamentos e demais profissionais indicados pela CONTRATANTE:</w:t>
      </w:r>
      <w:r>
        <w:rPr>
          <w:iCs/>
        </w:rPr>
        <w:t xml:space="preserve"> </w:t>
      </w:r>
      <w:r w:rsidRPr="00284FA7">
        <w:rPr>
          <w:iCs/>
        </w:rPr>
        <w:t>Quando necessário, a CONTRATADA deverá realizar o treinamento dos usuários dos equipamentos e dos demais profissionais indicados pela CONTRATANTE, com o objetivo de assegurar a correta operação, conservação e utilização dos equipamentos médico-hospitalares/odontológicos.</w:t>
      </w:r>
      <w:r>
        <w:rPr>
          <w:iCs/>
        </w:rPr>
        <w:t xml:space="preserve"> </w:t>
      </w:r>
    </w:p>
    <w:p w14:paraId="0D0836F9" w14:textId="77777777" w:rsidR="00E622E4" w:rsidRPr="00EB3A71" w:rsidRDefault="00E622E4" w:rsidP="00E622E4">
      <w:pPr>
        <w:pStyle w:val="PargrafodaLista"/>
        <w:numPr>
          <w:ilvl w:val="0"/>
          <w:numId w:val="38"/>
        </w:numPr>
        <w:spacing w:before="240" w:after="240"/>
        <w:jc w:val="both"/>
        <w:rPr>
          <w:iCs/>
        </w:rPr>
      </w:pPr>
      <w:r w:rsidRPr="00EB3A71">
        <w:rPr>
          <w:iCs/>
        </w:rPr>
        <w:t>O treinamento deverá contemplar, no mínimo:</w:t>
      </w:r>
      <w:r>
        <w:rPr>
          <w:iCs/>
        </w:rPr>
        <w:t xml:space="preserve"> </w:t>
      </w:r>
      <w:r w:rsidRPr="00EB3A71">
        <w:rPr>
          <w:iCs/>
        </w:rPr>
        <w:t>Instruções de uso, funcionamento e cuidados básicos;</w:t>
      </w:r>
      <w:r>
        <w:rPr>
          <w:iCs/>
        </w:rPr>
        <w:t xml:space="preserve"> </w:t>
      </w:r>
      <w:r w:rsidRPr="00EB3A71">
        <w:rPr>
          <w:iCs/>
        </w:rPr>
        <w:t>Procedimentos de segurança e prevenção de falhas operacionais;</w:t>
      </w:r>
      <w:r>
        <w:rPr>
          <w:iCs/>
        </w:rPr>
        <w:t xml:space="preserve"> </w:t>
      </w:r>
      <w:r w:rsidRPr="00EB3A71">
        <w:rPr>
          <w:iCs/>
        </w:rPr>
        <w:t>Orientações sobre conservação e limpeza preventiva;</w:t>
      </w:r>
      <w:r>
        <w:rPr>
          <w:iCs/>
        </w:rPr>
        <w:t xml:space="preserve"> </w:t>
      </w:r>
      <w:r w:rsidRPr="00EB3A71">
        <w:rPr>
          <w:iCs/>
        </w:rPr>
        <w:t>Informações sobre sinais de alerta e comunicações à manutenção.</w:t>
      </w:r>
    </w:p>
    <w:p w14:paraId="0F31938D" w14:textId="77777777" w:rsidR="00E622E4" w:rsidRDefault="00E622E4" w:rsidP="00E622E4">
      <w:pPr>
        <w:pStyle w:val="PargrafodaLista"/>
        <w:numPr>
          <w:ilvl w:val="0"/>
          <w:numId w:val="38"/>
        </w:numPr>
        <w:spacing w:before="240" w:after="240"/>
        <w:jc w:val="both"/>
        <w:rPr>
          <w:iCs/>
        </w:rPr>
      </w:pPr>
      <w:r w:rsidRPr="00EB3A71">
        <w:rPr>
          <w:iCs/>
        </w:rPr>
        <w:t>O treinamento deverá ser ministrado por profissionais qualificados da CONTRATADA, preferencialmente os mesmos responsáveis pela execução dos serviços de manutenção, e ocorrer no local de instalação dos equipamentos ou em outro local previamente acordado com a CONTRATANTE.</w:t>
      </w:r>
    </w:p>
    <w:p w14:paraId="7BF63853" w14:textId="77777777" w:rsidR="00E622E4" w:rsidRDefault="00E622E4" w:rsidP="00E622E4">
      <w:pPr>
        <w:pStyle w:val="PargrafodaLista"/>
        <w:numPr>
          <w:ilvl w:val="0"/>
          <w:numId w:val="38"/>
        </w:numPr>
        <w:spacing w:before="240" w:after="240"/>
        <w:jc w:val="both"/>
        <w:rPr>
          <w:iCs/>
        </w:rPr>
      </w:pPr>
      <w:r w:rsidRPr="00EB3A71">
        <w:rPr>
          <w:iCs/>
        </w:rPr>
        <w:t>A realização do treinamento deverá ser registrada em ata ou relatório próprio, contendo a data, carga horária, conteúdo programático, identificação dos participantes e assinatura do responsável técnico da CONTRATADA.</w:t>
      </w:r>
    </w:p>
    <w:p w14:paraId="2FDBB985" w14:textId="73694BA7" w:rsidR="00E622E4" w:rsidRPr="00EB3A71" w:rsidRDefault="00E622E4" w:rsidP="00E622E4">
      <w:pPr>
        <w:spacing w:before="240" w:after="240"/>
        <w:jc w:val="both"/>
        <w:rPr>
          <w:rFonts w:cs="Times New Roman"/>
        </w:rPr>
      </w:pPr>
      <w:r w:rsidRPr="00E622E4">
        <w:rPr>
          <w:b/>
        </w:rPr>
        <w:t>9.1.</w:t>
      </w:r>
      <w:r>
        <w:rPr>
          <w:b/>
        </w:rPr>
        <w:t>12</w:t>
      </w:r>
      <w:r w:rsidRPr="00E622E4">
        <w:rPr>
          <w:b/>
        </w:rPr>
        <w:t>.</w:t>
      </w:r>
      <w:r>
        <w:rPr>
          <w:bCs/>
        </w:rPr>
        <w:t xml:space="preserve"> </w:t>
      </w:r>
      <w:r w:rsidRPr="00EB3A71">
        <w:rPr>
          <w:rFonts w:cs="Times New Roman"/>
          <w:b/>
          <w:bCs/>
        </w:rPr>
        <w:t>Execução do Serviço utilizando Sistema de Gestão de Manutenção d</w:t>
      </w:r>
      <w:r>
        <w:rPr>
          <w:rFonts w:cs="Times New Roman"/>
          <w:b/>
          <w:bCs/>
        </w:rPr>
        <w:t>os</w:t>
      </w:r>
      <w:r w:rsidRPr="00EB3A71">
        <w:rPr>
          <w:rFonts w:cs="Times New Roman"/>
          <w:b/>
          <w:bCs/>
        </w:rPr>
        <w:t xml:space="preserve"> Equipamentos</w:t>
      </w:r>
      <w:r>
        <w:rPr>
          <w:rFonts w:cs="Times New Roman"/>
          <w:b/>
          <w:bCs/>
        </w:rPr>
        <w:t xml:space="preserve">: </w:t>
      </w:r>
      <w:r w:rsidRPr="00EB3A71">
        <w:rPr>
          <w:rFonts w:cs="Times New Roman"/>
        </w:rPr>
        <w:t>A CONTRATADA deverá realizar a execução dos serviços de manutenção preventiva e corretiva mediante a utilização de um Sistema de Gestão de Manutenção de Equipamentos Médico-Hospitalares/Odontológicos, informatizado e devidamente estruturado, que possibilite o controle, rastreabilidade e registro de todas as atividades executadas.</w:t>
      </w:r>
      <w:r>
        <w:rPr>
          <w:rFonts w:cs="Times New Roman"/>
        </w:rPr>
        <w:t xml:space="preserve"> </w:t>
      </w:r>
      <w:r w:rsidRPr="00EB3A71">
        <w:rPr>
          <w:iCs/>
        </w:rPr>
        <w:t>O sistema deverá permitir, no mínimo:</w:t>
      </w:r>
      <w:r>
        <w:rPr>
          <w:iCs/>
        </w:rPr>
        <w:t xml:space="preserve"> </w:t>
      </w:r>
    </w:p>
    <w:p w14:paraId="1B68F66A" w14:textId="77777777" w:rsidR="00E622E4" w:rsidRPr="00EB3A71" w:rsidRDefault="00E622E4" w:rsidP="00E622E4">
      <w:pPr>
        <w:pStyle w:val="PargrafodaLista"/>
        <w:numPr>
          <w:ilvl w:val="0"/>
          <w:numId w:val="39"/>
        </w:numPr>
        <w:spacing w:before="240" w:after="240"/>
        <w:jc w:val="both"/>
        <w:rPr>
          <w:iCs/>
        </w:rPr>
      </w:pPr>
      <w:r w:rsidRPr="00EB3A71">
        <w:rPr>
          <w:iCs/>
        </w:rPr>
        <w:t xml:space="preserve">O cadastro completo dos equipamentos atendidos, com informações técnicas, localização e histórico de manutenção; </w:t>
      </w:r>
    </w:p>
    <w:p w14:paraId="24C204D8" w14:textId="77777777" w:rsidR="00E622E4" w:rsidRPr="00EB3A71" w:rsidRDefault="00E622E4" w:rsidP="00E622E4">
      <w:pPr>
        <w:pStyle w:val="PargrafodaLista"/>
        <w:numPr>
          <w:ilvl w:val="0"/>
          <w:numId w:val="39"/>
        </w:numPr>
        <w:spacing w:before="240" w:after="240"/>
        <w:jc w:val="both"/>
        <w:rPr>
          <w:iCs/>
        </w:rPr>
      </w:pPr>
      <w:r w:rsidRPr="00EB3A71">
        <w:rPr>
          <w:iCs/>
        </w:rPr>
        <w:t xml:space="preserve">O registro e acompanhamento das ordens de serviço (os), incluindo data de abertura, execução e encerramento; </w:t>
      </w:r>
    </w:p>
    <w:p w14:paraId="42409F1F" w14:textId="77777777" w:rsidR="00E622E4" w:rsidRPr="00EB3A71" w:rsidRDefault="00E622E4" w:rsidP="00E622E4">
      <w:pPr>
        <w:pStyle w:val="PargrafodaLista"/>
        <w:numPr>
          <w:ilvl w:val="0"/>
          <w:numId w:val="39"/>
        </w:numPr>
        <w:spacing w:before="240" w:after="240"/>
        <w:jc w:val="both"/>
        <w:rPr>
          <w:iCs/>
        </w:rPr>
      </w:pPr>
      <w:r w:rsidRPr="00EB3A71">
        <w:rPr>
          <w:iCs/>
        </w:rPr>
        <w:t>A emissão de relatórios técnicos detalhados sobre manutenções realizadas, peças substituídas, tempo de resposta e disponibilidade dos equipamentos;</w:t>
      </w:r>
    </w:p>
    <w:p w14:paraId="44253B22" w14:textId="77777777" w:rsidR="00E622E4" w:rsidRPr="00EB3A71" w:rsidRDefault="00E622E4" w:rsidP="00E622E4">
      <w:pPr>
        <w:pStyle w:val="PargrafodaLista"/>
        <w:numPr>
          <w:ilvl w:val="0"/>
          <w:numId w:val="39"/>
        </w:numPr>
        <w:spacing w:before="240" w:after="240"/>
        <w:jc w:val="both"/>
        <w:rPr>
          <w:iCs/>
        </w:rPr>
      </w:pPr>
      <w:r w:rsidRPr="00EB3A71">
        <w:rPr>
          <w:iCs/>
        </w:rPr>
        <w:t>A classificação das manutenções (preventiva, corretiva ou calibração);</w:t>
      </w:r>
    </w:p>
    <w:p w14:paraId="635A5D25" w14:textId="77777777" w:rsidR="00E622E4" w:rsidRPr="00EB3A71" w:rsidRDefault="00E622E4" w:rsidP="00E622E4">
      <w:pPr>
        <w:pStyle w:val="PargrafodaLista"/>
        <w:numPr>
          <w:ilvl w:val="0"/>
          <w:numId w:val="39"/>
        </w:numPr>
        <w:spacing w:before="240" w:after="240"/>
        <w:jc w:val="both"/>
        <w:rPr>
          <w:iCs/>
        </w:rPr>
      </w:pPr>
      <w:r w:rsidRPr="00EB3A71">
        <w:rPr>
          <w:iCs/>
        </w:rPr>
        <w:t>E a disponibilização de acesso à contratante, em tempo real ou por meio de relatórios periódicos, para fins de acompanhamento e fiscalização contratual.</w:t>
      </w:r>
    </w:p>
    <w:p w14:paraId="1CB42D75" w14:textId="38A8B52A" w:rsidR="00E622E4" w:rsidRDefault="00E622E4" w:rsidP="00E622E4">
      <w:pPr>
        <w:spacing w:before="240" w:after="240"/>
        <w:jc w:val="both"/>
        <w:rPr>
          <w:iCs/>
        </w:rPr>
      </w:pPr>
      <w:r w:rsidRPr="00E622E4">
        <w:rPr>
          <w:b/>
        </w:rPr>
        <w:lastRenderedPageBreak/>
        <w:t>9.1.</w:t>
      </w:r>
      <w:r>
        <w:rPr>
          <w:b/>
        </w:rPr>
        <w:t>12</w:t>
      </w:r>
      <w:r w:rsidRPr="00E622E4">
        <w:rPr>
          <w:b/>
        </w:rPr>
        <w:t>.</w:t>
      </w:r>
      <w:r>
        <w:rPr>
          <w:b/>
        </w:rPr>
        <w:t>1.</w:t>
      </w:r>
      <w:r>
        <w:rPr>
          <w:bCs/>
        </w:rPr>
        <w:t xml:space="preserve"> </w:t>
      </w:r>
      <w:r w:rsidRPr="00EB3A71">
        <w:rPr>
          <w:iCs/>
        </w:rPr>
        <w:t>O sistema adotado deverá atender aos princípios de transparência, rastreabilidade, integridade das informações e segurança de dados, sendo de responsabilidade exclusiva da CONTRATADA sua implantação, manutenção e operação, sem ônus adicional à CONTRATANTE.</w:t>
      </w:r>
    </w:p>
    <w:p w14:paraId="4740B340" w14:textId="03958FAF" w:rsidR="00E622E4" w:rsidRDefault="00E56973" w:rsidP="00E622E4">
      <w:pPr>
        <w:spacing w:before="240" w:after="240"/>
        <w:jc w:val="both"/>
        <w:rPr>
          <w:rFonts w:cs="Times New Roman"/>
        </w:rPr>
      </w:pPr>
      <w:r w:rsidRPr="00E622E4">
        <w:rPr>
          <w:b/>
        </w:rPr>
        <w:t>9.1.</w:t>
      </w:r>
      <w:r>
        <w:rPr>
          <w:b/>
        </w:rPr>
        <w:t>13</w:t>
      </w:r>
      <w:r w:rsidRPr="00E622E4">
        <w:rPr>
          <w:b/>
        </w:rPr>
        <w:t>.</w:t>
      </w:r>
      <w:r>
        <w:rPr>
          <w:bCs/>
        </w:rPr>
        <w:t xml:space="preserve"> </w:t>
      </w:r>
      <w:r w:rsidR="00E622E4" w:rsidRPr="00EB3A71">
        <w:rPr>
          <w:rFonts w:cs="Times New Roman"/>
          <w:b/>
          <w:bCs/>
        </w:rPr>
        <w:t>Emissão de laudos técnicos dos equipamentos:</w:t>
      </w:r>
      <w:r w:rsidR="00E622E4">
        <w:rPr>
          <w:rFonts w:cs="Times New Roman"/>
        </w:rPr>
        <w:t xml:space="preserve"> </w:t>
      </w:r>
      <w:r w:rsidR="00E622E4" w:rsidRPr="00EB3A71">
        <w:rPr>
          <w:rFonts w:cs="Times New Roman"/>
        </w:rPr>
        <w:t>A CONTRATADA deverá realizar a emissão de laudos técnicos dos equipamentos, sempre que necessário ou quando solicitado pela CONTRATANTE, a fim de atestar as condições operacionais, de segurança, desempenho e conformidade técnica dos bens sob sua responsabilidade de manutenção.</w:t>
      </w:r>
      <w:r w:rsidR="00E622E4">
        <w:rPr>
          <w:rFonts w:cs="Times New Roman"/>
        </w:rPr>
        <w:t xml:space="preserve"> </w:t>
      </w:r>
      <w:r w:rsidR="00E622E4" w:rsidRPr="00EB3A71">
        <w:rPr>
          <w:rFonts w:cs="Times New Roman"/>
        </w:rPr>
        <w:t>Os laudos técnicos deverão ser elaborados por profissionais legalmente habilitados, contendo, no mínimo:</w:t>
      </w:r>
    </w:p>
    <w:p w14:paraId="18297E9C" w14:textId="77777777" w:rsidR="00E622E4" w:rsidRPr="00D8005F" w:rsidRDefault="00E622E4" w:rsidP="00E622E4">
      <w:pPr>
        <w:pStyle w:val="PargrafodaLista"/>
        <w:numPr>
          <w:ilvl w:val="0"/>
          <w:numId w:val="40"/>
        </w:numPr>
        <w:spacing w:before="240" w:after="240"/>
        <w:jc w:val="both"/>
        <w:rPr>
          <w:rFonts w:cs="Times New Roman"/>
        </w:rPr>
      </w:pPr>
      <w:r w:rsidRPr="00D8005F">
        <w:rPr>
          <w:rFonts w:cs="Times New Roman"/>
        </w:rPr>
        <w:t>Identificação completa do equipamento (marca, modelo, número de série, patrimônio, setor de instalação e responsável);</w:t>
      </w:r>
    </w:p>
    <w:p w14:paraId="0AEAF0C8" w14:textId="77777777" w:rsidR="00E622E4" w:rsidRPr="00D8005F" w:rsidRDefault="00E622E4" w:rsidP="00E622E4">
      <w:pPr>
        <w:pStyle w:val="PargrafodaLista"/>
        <w:numPr>
          <w:ilvl w:val="0"/>
          <w:numId w:val="40"/>
        </w:numPr>
        <w:spacing w:before="240" w:after="240"/>
        <w:jc w:val="both"/>
        <w:rPr>
          <w:rFonts w:cs="Times New Roman"/>
        </w:rPr>
      </w:pPr>
      <w:r w:rsidRPr="00D8005F">
        <w:rPr>
          <w:rFonts w:cs="Times New Roman"/>
        </w:rPr>
        <w:t>Descrição detalhada das verificações realizadas e dos procedimentos executados;</w:t>
      </w:r>
    </w:p>
    <w:p w14:paraId="7223CE6B" w14:textId="77777777" w:rsidR="00E622E4" w:rsidRPr="00D8005F" w:rsidRDefault="00E622E4" w:rsidP="00E622E4">
      <w:pPr>
        <w:pStyle w:val="PargrafodaLista"/>
        <w:numPr>
          <w:ilvl w:val="0"/>
          <w:numId w:val="40"/>
        </w:numPr>
        <w:spacing w:before="240" w:after="240"/>
        <w:jc w:val="both"/>
        <w:rPr>
          <w:rFonts w:cs="Times New Roman"/>
        </w:rPr>
      </w:pPr>
      <w:r w:rsidRPr="00D8005F">
        <w:rPr>
          <w:rFonts w:cs="Times New Roman"/>
        </w:rPr>
        <w:t>Resultados obtidos e diagnóstico técnico sobre o estado de funcionamento do equipamento;</w:t>
      </w:r>
    </w:p>
    <w:p w14:paraId="62B2CDB0" w14:textId="77777777" w:rsidR="00E622E4" w:rsidRPr="00D8005F" w:rsidRDefault="00E622E4" w:rsidP="00E622E4">
      <w:pPr>
        <w:pStyle w:val="PargrafodaLista"/>
        <w:numPr>
          <w:ilvl w:val="0"/>
          <w:numId w:val="40"/>
        </w:numPr>
        <w:spacing w:before="240" w:after="240"/>
        <w:jc w:val="both"/>
        <w:rPr>
          <w:rFonts w:cs="Times New Roman"/>
        </w:rPr>
      </w:pPr>
      <w:r w:rsidRPr="00D8005F">
        <w:rPr>
          <w:rFonts w:cs="Times New Roman"/>
        </w:rPr>
        <w:t>Conclusões quanto à conformidade com as normas técnicas e de segurança aplicáveis;</w:t>
      </w:r>
    </w:p>
    <w:p w14:paraId="0089CBA8" w14:textId="77777777" w:rsidR="00E622E4" w:rsidRPr="00D8005F" w:rsidRDefault="00E622E4" w:rsidP="00E622E4">
      <w:pPr>
        <w:pStyle w:val="PargrafodaLista"/>
        <w:numPr>
          <w:ilvl w:val="0"/>
          <w:numId w:val="40"/>
        </w:numPr>
        <w:spacing w:before="240" w:after="240"/>
        <w:jc w:val="both"/>
        <w:rPr>
          <w:rFonts w:cs="Times New Roman"/>
        </w:rPr>
      </w:pPr>
      <w:r w:rsidRPr="00D8005F">
        <w:rPr>
          <w:rFonts w:cs="Times New Roman"/>
        </w:rPr>
        <w:t>Assinatura e identificação do responsável técnico com registro no conselho de classe competente.</w:t>
      </w:r>
    </w:p>
    <w:p w14:paraId="4156A307" w14:textId="5E7D5BC7" w:rsidR="00E622E4" w:rsidRPr="00EB3A71" w:rsidRDefault="00E56973" w:rsidP="00E622E4">
      <w:pPr>
        <w:spacing w:before="240" w:after="240"/>
        <w:jc w:val="both"/>
        <w:rPr>
          <w:iCs/>
        </w:rPr>
      </w:pPr>
      <w:r w:rsidRPr="00E622E4">
        <w:rPr>
          <w:b/>
        </w:rPr>
        <w:t>9.1.</w:t>
      </w:r>
      <w:r>
        <w:rPr>
          <w:b/>
        </w:rPr>
        <w:t xml:space="preserve">13.1. </w:t>
      </w:r>
      <w:r w:rsidR="00E622E4" w:rsidRPr="00D8005F">
        <w:rPr>
          <w:iCs/>
        </w:rPr>
        <w:t>Os laudos técnicos deverão ser emitidos em formato eletrônico ou impresso, devidamente numerados, datados e entregues à CONTRATANTE para fins de controle patrimonial, auditoria técnica e comprovação da execução contratual.</w:t>
      </w:r>
    </w:p>
    <w:p w14:paraId="35F692B6" w14:textId="77777777" w:rsidR="00CB68F7" w:rsidRPr="006D294D" w:rsidRDefault="00CB68F7" w:rsidP="00CB68F7">
      <w:pPr>
        <w:spacing w:before="240" w:after="240"/>
        <w:jc w:val="both"/>
        <w:rPr>
          <w:iCs/>
        </w:rPr>
      </w:pPr>
      <w:r>
        <w:rPr>
          <w:b/>
          <w:bCs/>
          <w:iCs/>
        </w:rPr>
        <w:t xml:space="preserve">9.2. </w:t>
      </w:r>
      <w:r w:rsidRPr="006D294D">
        <w:rPr>
          <w:iCs/>
        </w:rPr>
        <w:t xml:space="preserve">Os serviços deverão ser prestados de segunda a sexta-feira, das </w:t>
      </w:r>
      <w:r w:rsidRPr="006D294D">
        <w:rPr>
          <w:b/>
          <w:iCs/>
        </w:rPr>
        <w:t xml:space="preserve">08h:00min às 17h:00min, </w:t>
      </w:r>
      <w:r w:rsidRPr="006D294D">
        <w:rPr>
          <w:iCs/>
        </w:rPr>
        <w:t xml:space="preserve">em comum acordo entre as partes, nos seguintes endereços: </w:t>
      </w:r>
    </w:p>
    <w:tbl>
      <w:tblPr>
        <w:tblW w:w="88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4887"/>
      </w:tblGrid>
      <w:tr w:rsidR="00CB68F7" w:rsidRPr="00690A2B" w14:paraId="47586AE4" w14:textId="77777777" w:rsidTr="00661E4D">
        <w:trPr>
          <w:trHeight w:val="449"/>
        </w:trPr>
        <w:tc>
          <w:tcPr>
            <w:tcW w:w="3969" w:type="dxa"/>
            <w:shd w:val="clear" w:color="000000" w:fill="E7E6E6"/>
            <w:noWrap/>
            <w:vAlign w:val="center"/>
            <w:hideMark/>
          </w:tcPr>
          <w:p w14:paraId="4F6724B6" w14:textId="77777777" w:rsidR="00CB68F7" w:rsidRPr="00690A2B" w:rsidRDefault="00CB68F7" w:rsidP="00661E4D">
            <w:pPr>
              <w:widowControl/>
              <w:suppressAutoHyphens w:val="0"/>
              <w:jc w:val="center"/>
              <w:rPr>
                <w:rFonts w:eastAsia="Times New Roman"/>
                <w:b/>
                <w:bCs/>
                <w:color w:val="000000"/>
                <w:lang w:eastAsia="pt-BR"/>
              </w:rPr>
            </w:pPr>
            <w:r w:rsidRPr="00690A2B">
              <w:rPr>
                <w:rFonts w:eastAsia="Times New Roman"/>
                <w:b/>
                <w:bCs/>
                <w:color w:val="000000"/>
                <w:lang w:eastAsia="pt-BR"/>
              </w:rPr>
              <w:t>Unidade Demandante</w:t>
            </w:r>
          </w:p>
        </w:tc>
        <w:tc>
          <w:tcPr>
            <w:tcW w:w="4887" w:type="dxa"/>
            <w:shd w:val="clear" w:color="000000" w:fill="E7E6E6"/>
            <w:noWrap/>
            <w:vAlign w:val="center"/>
            <w:hideMark/>
          </w:tcPr>
          <w:p w14:paraId="42F836BB" w14:textId="77777777" w:rsidR="00CB68F7" w:rsidRPr="00690A2B" w:rsidRDefault="00CB68F7" w:rsidP="00661E4D">
            <w:pPr>
              <w:widowControl/>
              <w:suppressAutoHyphens w:val="0"/>
              <w:jc w:val="center"/>
              <w:rPr>
                <w:rFonts w:eastAsia="Times New Roman"/>
                <w:b/>
                <w:bCs/>
                <w:color w:val="000000"/>
                <w:lang w:eastAsia="pt-BR"/>
              </w:rPr>
            </w:pPr>
            <w:r w:rsidRPr="00690A2B">
              <w:rPr>
                <w:rFonts w:eastAsia="Times New Roman"/>
                <w:b/>
                <w:bCs/>
                <w:color w:val="000000"/>
                <w:lang w:eastAsia="pt-BR"/>
              </w:rPr>
              <w:t>Endereços</w:t>
            </w:r>
          </w:p>
        </w:tc>
      </w:tr>
      <w:tr w:rsidR="00CB68F7" w:rsidRPr="00690A2B" w14:paraId="103D6D60" w14:textId="77777777" w:rsidTr="00661E4D">
        <w:trPr>
          <w:trHeight w:val="275"/>
        </w:trPr>
        <w:tc>
          <w:tcPr>
            <w:tcW w:w="3969" w:type="dxa"/>
            <w:shd w:val="clear" w:color="auto" w:fill="auto"/>
            <w:noWrap/>
            <w:vAlign w:val="center"/>
            <w:hideMark/>
          </w:tcPr>
          <w:p w14:paraId="26098732" w14:textId="77777777" w:rsidR="00CB68F7" w:rsidRPr="00690A2B" w:rsidRDefault="00CB68F7" w:rsidP="00661E4D">
            <w:pPr>
              <w:widowControl/>
              <w:suppressAutoHyphens w:val="0"/>
              <w:jc w:val="both"/>
              <w:rPr>
                <w:rFonts w:eastAsia="Times New Roman"/>
                <w:color w:val="000000"/>
                <w:lang w:eastAsia="pt-BR"/>
              </w:rPr>
            </w:pPr>
            <w:r w:rsidRPr="00690A2B">
              <w:rPr>
                <w:rFonts w:eastAsia="Times New Roman"/>
                <w:color w:val="000000"/>
                <w:lang w:eastAsia="pt-BR"/>
              </w:rPr>
              <w:t>Policlínica Barbara Pereira de Alencar</w:t>
            </w:r>
          </w:p>
        </w:tc>
        <w:tc>
          <w:tcPr>
            <w:tcW w:w="4887" w:type="dxa"/>
            <w:shd w:val="clear" w:color="auto" w:fill="auto"/>
            <w:vAlign w:val="center"/>
            <w:hideMark/>
          </w:tcPr>
          <w:p w14:paraId="56943EE3" w14:textId="77777777" w:rsidR="00CB68F7" w:rsidRPr="00690A2B" w:rsidRDefault="00CB68F7" w:rsidP="00661E4D">
            <w:pPr>
              <w:widowControl/>
              <w:suppressAutoHyphens w:val="0"/>
              <w:jc w:val="both"/>
              <w:rPr>
                <w:rFonts w:eastAsia="Times New Roman"/>
                <w:color w:val="000000"/>
                <w:lang w:eastAsia="pt-BR"/>
              </w:rPr>
            </w:pPr>
            <w:r w:rsidRPr="00690A2B">
              <w:rPr>
                <w:rFonts w:eastAsia="Times New Roman"/>
                <w:color w:val="000000"/>
                <w:lang w:eastAsia="pt-BR"/>
              </w:rPr>
              <w:t>Policlínica Bárbara Pereira de Alencar. Rua: José Alves s/n, Bairro Alto Alegre – Campos Sales – CE. CEP: 63.150.000.</w:t>
            </w:r>
          </w:p>
        </w:tc>
      </w:tr>
      <w:tr w:rsidR="00CB68F7" w:rsidRPr="00690A2B" w14:paraId="011909AA" w14:textId="77777777" w:rsidTr="00661E4D">
        <w:trPr>
          <w:trHeight w:val="537"/>
        </w:trPr>
        <w:tc>
          <w:tcPr>
            <w:tcW w:w="3969" w:type="dxa"/>
            <w:shd w:val="clear" w:color="auto" w:fill="auto"/>
            <w:noWrap/>
            <w:vAlign w:val="center"/>
            <w:hideMark/>
          </w:tcPr>
          <w:p w14:paraId="1F99A65D" w14:textId="77777777" w:rsidR="00CB68F7" w:rsidRPr="00690A2B" w:rsidRDefault="00CB68F7" w:rsidP="00661E4D">
            <w:pPr>
              <w:widowControl/>
              <w:suppressAutoHyphens w:val="0"/>
              <w:jc w:val="both"/>
              <w:rPr>
                <w:rFonts w:eastAsia="Times New Roman"/>
                <w:color w:val="000000"/>
                <w:lang w:eastAsia="pt-BR"/>
              </w:rPr>
            </w:pPr>
            <w:r w:rsidRPr="00690A2B">
              <w:rPr>
                <w:rFonts w:eastAsia="Times New Roman"/>
                <w:color w:val="000000"/>
                <w:lang w:eastAsia="pt-BR"/>
              </w:rPr>
              <w:t>Policlínica</w:t>
            </w:r>
            <w:r>
              <w:rPr>
                <w:rFonts w:eastAsia="Times New Roman"/>
                <w:color w:val="000000"/>
                <w:lang w:eastAsia="pt-BR"/>
              </w:rPr>
              <w:t xml:space="preserve"> </w:t>
            </w:r>
            <w:r w:rsidRPr="00690A2B">
              <w:rPr>
                <w:rFonts w:eastAsia="Times New Roman"/>
                <w:color w:val="000000"/>
                <w:lang w:eastAsia="pt-BR"/>
              </w:rPr>
              <w:t>Aderson Tavares Bezerra</w:t>
            </w:r>
          </w:p>
        </w:tc>
        <w:tc>
          <w:tcPr>
            <w:tcW w:w="4887" w:type="dxa"/>
            <w:shd w:val="clear" w:color="auto" w:fill="auto"/>
            <w:vAlign w:val="center"/>
            <w:hideMark/>
          </w:tcPr>
          <w:p w14:paraId="648FF0E2" w14:textId="77777777" w:rsidR="00CB68F7" w:rsidRPr="00690A2B" w:rsidRDefault="00CB68F7" w:rsidP="00661E4D">
            <w:pPr>
              <w:widowControl/>
              <w:suppressAutoHyphens w:val="0"/>
              <w:jc w:val="both"/>
              <w:rPr>
                <w:rFonts w:eastAsia="Times New Roman"/>
                <w:color w:val="000000"/>
                <w:lang w:eastAsia="pt-BR"/>
              </w:rPr>
            </w:pPr>
            <w:r w:rsidRPr="00690A2B">
              <w:rPr>
                <w:rFonts w:eastAsia="Times New Roman"/>
                <w:color w:val="000000"/>
                <w:lang w:eastAsia="pt-BR"/>
              </w:rPr>
              <w:t xml:space="preserve">Policlínica Aderson Tavares Bezerra. Rua: Vicente Alencar Oliveira n/n, Bairro </w:t>
            </w:r>
            <w:proofErr w:type="spellStart"/>
            <w:r w:rsidRPr="00690A2B">
              <w:rPr>
                <w:rFonts w:eastAsia="Times New Roman"/>
                <w:color w:val="000000"/>
                <w:lang w:eastAsia="pt-BR"/>
              </w:rPr>
              <w:t>Mirandão</w:t>
            </w:r>
            <w:proofErr w:type="spellEnd"/>
            <w:r w:rsidRPr="00690A2B">
              <w:rPr>
                <w:rFonts w:eastAsia="Times New Roman"/>
                <w:color w:val="000000"/>
                <w:lang w:eastAsia="pt-BR"/>
              </w:rPr>
              <w:t xml:space="preserve"> - Crato – CE - CEP: 63.125-070.</w:t>
            </w:r>
          </w:p>
        </w:tc>
      </w:tr>
      <w:tr w:rsidR="00CB68F7" w:rsidRPr="00690A2B" w14:paraId="14A61205" w14:textId="77777777" w:rsidTr="00661E4D">
        <w:trPr>
          <w:trHeight w:val="318"/>
        </w:trPr>
        <w:tc>
          <w:tcPr>
            <w:tcW w:w="3969" w:type="dxa"/>
            <w:shd w:val="clear" w:color="auto" w:fill="auto"/>
            <w:noWrap/>
            <w:vAlign w:val="center"/>
            <w:hideMark/>
          </w:tcPr>
          <w:p w14:paraId="38946007" w14:textId="77777777" w:rsidR="00CB68F7" w:rsidRPr="00690A2B" w:rsidRDefault="00CB68F7" w:rsidP="00661E4D">
            <w:pPr>
              <w:widowControl/>
              <w:suppressAutoHyphens w:val="0"/>
              <w:jc w:val="both"/>
              <w:rPr>
                <w:rFonts w:eastAsia="Times New Roman"/>
                <w:color w:val="000000"/>
                <w:lang w:eastAsia="pt-BR"/>
              </w:rPr>
            </w:pPr>
            <w:r w:rsidRPr="00690A2B">
              <w:rPr>
                <w:rFonts w:eastAsia="Times New Roman"/>
                <w:color w:val="000000"/>
                <w:lang w:eastAsia="pt-BR"/>
              </w:rPr>
              <w:t>Centro de Especialidade Odontológicas</w:t>
            </w:r>
          </w:p>
        </w:tc>
        <w:tc>
          <w:tcPr>
            <w:tcW w:w="4887" w:type="dxa"/>
            <w:shd w:val="clear" w:color="auto" w:fill="auto"/>
            <w:vAlign w:val="center"/>
            <w:hideMark/>
          </w:tcPr>
          <w:p w14:paraId="2F34B8E6" w14:textId="77777777" w:rsidR="00CB68F7" w:rsidRPr="00690A2B" w:rsidRDefault="00CB68F7" w:rsidP="00661E4D">
            <w:pPr>
              <w:widowControl/>
              <w:suppressAutoHyphens w:val="0"/>
              <w:jc w:val="both"/>
              <w:rPr>
                <w:rFonts w:eastAsia="Times New Roman"/>
                <w:color w:val="000000"/>
                <w:lang w:eastAsia="pt-BR"/>
              </w:rPr>
            </w:pPr>
            <w:r w:rsidRPr="00690A2B">
              <w:rPr>
                <w:rFonts w:eastAsia="Times New Roman"/>
                <w:color w:val="000000"/>
                <w:lang w:eastAsia="pt-BR"/>
              </w:rPr>
              <w:t xml:space="preserve">Centro de Especialidades Odontológicas – </w:t>
            </w:r>
            <w:proofErr w:type="spellStart"/>
            <w:r w:rsidRPr="00690A2B">
              <w:rPr>
                <w:rFonts w:eastAsia="Times New Roman"/>
                <w:color w:val="000000"/>
                <w:lang w:eastAsia="pt-BR"/>
              </w:rPr>
              <w:t>Ceo</w:t>
            </w:r>
            <w:proofErr w:type="spellEnd"/>
            <w:r w:rsidRPr="00690A2B">
              <w:rPr>
                <w:rFonts w:eastAsia="Times New Roman"/>
                <w:color w:val="000000"/>
                <w:lang w:eastAsia="pt-BR"/>
              </w:rPr>
              <w:t>. Rua: José Marrocos, 959, Bairro Pinto Madeira – Crato – CE. CEP: 63.100.000.</w:t>
            </w:r>
          </w:p>
        </w:tc>
      </w:tr>
    </w:tbl>
    <w:p w14:paraId="4D1A5DD1" w14:textId="22401F1B" w:rsidR="00E622E4" w:rsidRPr="00CB68F7" w:rsidRDefault="00CB68F7" w:rsidP="00F7694F">
      <w:pPr>
        <w:spacing w:before="240" w:after="240"/>
        <w:jc w:val="both"/>
        <w:rPr>
          <w:iCs/>
        </w:rPr>
      </w:pPr>
      <w:r>
        <w:rPr>
          <w:b/>
          <w:bCs/>
          <w:iCs/>
        </w:rPr>
        <w:t xml:space="preserve">9.2.1. </w:t>
      </w:r>
      <w:r w:rsidRPr="00CB68F7">
        <w:rPr>
          <w:iCs/>
        </w:rPr>
        <w:t xml:space="preserve">Excepcionalmente, a prestação dos serviços poderá ser realizada em </w:t>
      </w:r>
      <w:proofErr w:type="spellStart"/>
      <w:r w:rsidRPr="00CB68F7">
        <w:rPr>
          <w:iCs/>
        </w:rPr>
        <w:t>dias</w:t>
      </w:r>
      <w:proofErr w:type="spellEnd"/>
      <w:r w:rsidRPr="00CB68F7">
        <w:rPr>
          <w:iCs/>
        </w:rPr>
        <w:t xml:space="preserve"> não úteis, mediante solicitação prévia e autorização expressa da CONTRATANTE, observadas as condições operacionais e contratuais aplicáveis.</w:t>
      </w:r>
    </w:p>
    <w:p w14:paraId="3380B03D" w14:textId="20110D8F" w:rsidR="00F7694F" w:rsidRDefault="00F7694F" w:rsidP="0061269A">
      <w:pPr>
        <w:spacing w:before="240" w:after="240"/>
        <w:jc w:val="both"/>
        <w:rPr>
          <w:b/>
          <w:iCs/>
        </w:rPr>
      </w:pPr>
      <w:r w:rsidRPr="00621F68">
        <w:rPr>
          <w:b/>
          <w:bCs/>
          <w:iCs/>
        </w:rPr>
        <w:t>9.</w:t>
      </w:r>
      <w:r w:rsidR="0061269A">
        <w:rPr>
          <w:b/>
          <w:bCs/>
          <w:iCs/>
        </w:rPr>
        <w:t>3</w:t>
      </w:r>
      <w:r w:rsidRPr="00621F68">
        <w:rPr>
          <w:b/>
          <w:bCs/>
          <w:iCs/>
        </w:rPr>
        <w:t>.</w:t>
      </w:r>
      <w:r w:rsidRPr="00621F68">
        <w:rPr>
          <w:bCs/>
          <w:iCs/>
        </w:rPr>
        <w:t xml:space="preserve"> </w:t>
      </w:r>
      <w:r w:rsidR="0061269A" w:rsidRPr="0061269A">
        <w:rPr>
          <w:b/>
          <w:iCs/>
        </w:rPr>
        <w:t>Do recebimento provisório</w:t>
      </w:r>
      <w:r w:rsidR="0061269A">
        <w:rPr>
          <w:b/>
          <w:iCs/>
        </w:rPr>
        <w:t>:</w:t>
      </w:r>
    </w:p>
    <w:p w14:paraId="01D31B85" w14:textId="747874DE" w:rsidR="0061269A" w:rsidRDefault="0061269A" w:rsidP="0061269A">
      <w:pPr>
        <w:spacing w:before="240" w:after="240"/>
        <w:jc w:val="both"/>
        <w:rPr>
          <w:bCs/>
          <w:iCs/>
        </w:rPr>
      </w:pPr>
      <w:r>
        <w:rPr>
          <w:b/>
          <w:iCs/>
        </w:rPr>
        <w:t xml:space="preserve">9.3.1. </w:t>
      </w:r>
      <w:r w:rsidRPr="0061269A">
        <w:rPr>
          <w:bCs/>
          <w:iCs/>
        </w:rPr>
        <w:t>O objeto deste contrato — consistente na prestação de serviços contínuos de manutenção preventiva e corretiva, calibração e testes de segurança elétrica de equipamentos médico-hospitalares, odontológicos e de imagem — será recebido provisoriamente, pelo fiscal do contrato ou servidor designado, no ato da conclusão dos serviços ou da emissão do respectivo relatório técnico/laudo de manutenção.</w:t>
      </w:r>
    </w:p>
    <w:p w14:paraId="429963FB" w14:textId="5546E8D8" w:rsidR="0061269A" w:rsidRDefault="0061269A" w:rsidP="0061269A">
      <w:pPr>
        <w:spacing w:before="240" w:after="240"/>
        <w:jc w:val="both"/>
        <w:rPr>
          <w:bCs/>
          <w:iCs/>
        </w:rPr>
      </w:pPr>
      <w:r w:rsidRPr="0061269A">
        <w:rPr>
          <w:b/>
          <w:iCs/>
        </w:rPr>
        <w:lastRenderedPageBreak/>
        <w:t>9.3.2.</w:t>
      </w:r>
      <w:r>
        <w:rPr>
          <w:bCs/>
          <w:iCs/>
        </w:rPr>
        <w:t xml:space="preserve"> </w:t>
      </w:r>
      <w:r w:rsidRPr="0061269A">
        <w:rPr>
          <w:bCs/>
          <w:iCs/>
        </w:rPr>
        <w:t>O recebimento provisório tem por finalidade atestar a execução inicial dos serviços conforme as Ordens de Serviço emitidas e permitir a verificação técnica posterior de conformidade com as especificações contratuais, normas da ANVISA, INMETRO e recomendações do fabricante.</w:t>
      </w:r>
    </w:p>
    <w:p w14:paraId="162EEF5C" w14:textId="56003E9E" w:rsidR="0061269A" w:rsidRDefault="0061269A" w:rsidP="0061269A">
      <w:pPr>
        <w:spacing w:before="240" w:after="240"/>
        <w:jc w:val="both"/>
        <w:rPr>
          <w:bCs/>
          <w:iCs/>
        </w:rPr>
      </w:pPr>
      <w:r w:rsidRPr="0061269A">
        <w:rPr>
          <w:b/>
          <w:iCs/>
        </w:rPr>
        <w:t>9.3.</w:t>
      </w:r>
      <w:r>
        <w:rPr>
          <w:b/>
          <w:iCs/>
        </w:rPr>
        <w:t>3</w:t>
      </w:r>
      <w:r w:rsidRPr="0061269A">
        <w:rPr>
          <w:b/>
          <w:iCs/>
        </w:rPr>
        <w:t>.</w:t>
      </w:r>
      <w:r>
        <w:rPr>
          <w:bCs/>
          <w:iCs/>
        </w:rPr>
        <w:t xml:space="preserve"> </w:t>
      </w:r>
      <w:r w:rsidRPr="0061269A">
        <w:rPr>
          <w:bCs/>
          <w:iCs/>
        </w:rPr>
        <w:t>Caso sejam identificadas falhas, inconformidades técnicas, ausência de calibração adequada, laudos incompletos ou não conformidade com o Plano Anual de Manutenção Programada, os serviços serão recusados pela fiscalização, devendo a Contratada proceder à correção, complementação ou repetição integral dos serviços, às suas expensas, no prazo máximo de 05 (cinco) dias úteis, contados da notificação formal.</w:t>
      </w:r>
    </w:p>
    <w:p w14:paraId="541A9543" w14:textId="5CC2A7A5" w:rsidR="0061269A" w:rsidRPr="0061269A" w:rsidRDefault="0061269A" w:rsidP="0061269A">
      <w:pPr>
        <w:spacing w:before="240" w:after="240"/>
        <w:jc w:val="both"/>
        <w:rPr>
          <w:bCs/>
          <w:iCs/>
        </w:rPr>
      </w:pPr>
      <w:r w:rsidRPr="0061269A">
        <w:rPr>
          <w:b/>
          <w:iCs/>
        </w:rPr>
        <w:t>9.3.</w:t>
      </w:r>
      <w:r>
        <w:rPr>
          <w:b/>
          <w:iCs/>
        </w:rPr>
        <w:t>4</w:t>
      </w:r>
      <w:r w:rsidRPr="0061269A">
        <w:rPr>
          <w:b/>
          <w:iCs/>
        </w:rPr>
        <w:t>.</w:t>
      </w:r>
      <w:r>
        <w:rPr>
          <w:bCs/>
          <w:iCs/>
        </w:rPr>
        <w:t xml:space="preserve"> </w:t>
      </w:r>
      <w:r w:rsidRPr="0061269A">
        <w:rPr>
          <w:bCs/>
          <w:iCs/>
        </w:rPr>
        <w:t>Enquanto não sanadas as pendências, o serviço permanecerá em situação de recebimento provisório, não gerando direito à liquidação ou pagamento.</w:t>
      </w:r>
    </w:p>
    <w:p w14:paraId="01819573" w14:textId="52B0DC5A" w:rsidR="0061269A" w:rsidRDefault="0061269A" w:rsidP="0061269A">
      <w:pPr>
        <w:spacing w:before="240" w:after="240"/>
        <w:jc w:val="both"/>
        <w:rPr>
          <w:b/>
          <w:iCs/>
        </w:rPr>
      </w:pPr>
      <w:r>
        <w:rPr>
          <w:b/>
          <w:iCs/>
        </w:rPr>
        <w:t xml:space="preserve">9.4. Do recebimento definitivo: </w:t>
      </w:r>
    </w:p>
    <w:p w14:paraId="314A133B" w14:textId="3B6D1A74" w:rsidR="0061269A" w:rsidRDefault="0061269A" w:rsidP="0061269A">
      <w:pPr>
        <w:spacing w:before="240" w:after="240"/>
        <w:jc w:val="both"/>
        <w:rPr>
          <w:bCs/>
          <w:iCs/>
        </w:rPr>
      </w:pPr>
      <w:r>
        <w:rPr>
          <w:b/>
          <w:iCs/>
        </w:rPr>
        <w:t xml:space="preserve">9.4.1. </w:t>
      </w:r>
      <w:r w:rsidRPr="0061269A">
        <w:rPr>
          <w:bCs/>
          <w:iCs/>
        </w:rPr>
        <w:t>Concluídas as verificações técnicas e emitido o ateste de conformidade pelo fiscal do contrato, o objeto será recebido definitivamente, no prazo máximo de 05 (cinco) dias úteis, contado do recebimento provisório.</w:t>
      </w:r>
    </w:p>
    <w:p w14:paraId="27A81CEC" w14:textId="46D03466" w:rsidR="0061269A" w:rsidRDefault="0061269A" w:rsidP="0061269A">
      <w:pPr>
        <w:spacing w:before="240" w:after="240"/>
        <w:jc w:val="both"/>
        <w:rPr>
          <w:bCs/>
          <w:iCs/>
        </w:rPr>
      </w:pPr>
      <w:r w:rsidRPr="0061269A">
        <w:rPr>
          <w:b/>
          <w:iCs/>
        </w:rPr>
        <w:t>9.4.2.</w:t>
      </w:r>
      <w:r>
        <w:rPr>
          <w:bCs/>
          <w:iCs/>
        </w:rPr>
        <w:t xml:space="preserve"> </w:t>
      </w:r>
      <w:r w:rsidRPr="0061269A">
        <w:rPr>
          <w:bCs/>
          <w:iCs/>
        </w:rPr>
        <w:t>O recebimento definitivo será formalizado mediante Termo de Recebimento Definitivo dos Serviços, subscrito pelo servidor ou comissão designada pela autoridade competente, atestando que os serviços executados e os equipamentos atendem integralmente às condições contratuais, normas técnicas e de segurança aplicáveis.</w:t>
      </w:r>
    </w:p>
    <w:p w14:paraId="3E8C82A3" w14:textId="0431F070" w:rsidR="0061269A" w:rsidRDefault="0061269A" w:rsidP="0061269A">
      <w:pPr>
        <w:spacing w:before="240" w:after="240"/>
        <w:jc w:val="both"/>
        <w:rPr>
          <w:bCs/>
          <w:iCs/>
        </w:rPr>
      </w:pPr>
      <w:r w:rsidRPr="0061269A">
        <w:rPr>
          <w:b/>
          <w:iCs/>
        </w:rPr>
        <w:t>9.4.</w:t>
      </w:r>
      <w:r>
        <w:rPr>
          <w:b/>
          <w:iCs/>
        </w:rPr>
        <w:t>3</w:t>
      </w:r>
      <w:r w:rsidRPr="0061269A">
        <w:rPr>
          <w:b/>
          <w:iCs/>
        </w:rPr>
        <w:t>.</w:t>
      </w:r>
      <w:r>
        <w:rPr>
          <w:bCs/>
          <w:iCs/>
        </w:rPr>
        <w:t xml:space="preserve"> </w:t>
      </w:r>
      <w:r w:rsidRPr="0061269A">
        <w:rPr>
          <w:bCs/>
          <w:iCs/>
        </w:rPr>
        <w:t>O recebimento definitivo é condição indispensável para a liquidação e pagamento das faturas correspondentes, nos termos do artigo 140, inciso II, da Lei nº 14.133/2021.</w:t>
      </w:r>
    </w:p>
    <w:p w14:paraId="101207DD" w14:textId="28A2909A" w:rsidR="0061269A" w:rsidRDefault="0061269A" w:rsidP="0061269A">
      <w:pPr>
        <w:spacing w:before="240" w:after="240"/>
        <w:jc w:val="both"/>
        <w:rPr>
          <w:bCs/>
          <w:iCs/>
        </w:rPr>
      </w:pPr>
      <w:r w:rsidRPr="0061269A">
        <w:rPr>
          <w:b/>
          <w:iCs/>
        </w:rPr>
        <w:t>9.4.</w:t>
      </w:r>
      <w:r>
        <w:rPr>
          <w:b/>
          <w:iCs/>
        </w:rPr>
        <w:t>4</w:t>
      </w:r>
      <w:r w:rsidRPr="0061269A">
        <w:rPr>
          <w:b/>
          <w:iCs/>
        </w:rPr>
        <w:t>.</w:t>
      </w:r>
      <w:r>
        <w:rPr>
          <w:bCs/>
          <w:iCs/>
        </w:rPr>
        <w:t xml:space="preserve"> </w:t>
      </w:r>
      <w:r w:rsidRPr="0061269A">
        <w:rPr>
          <w:bCs/>
          <w:iCs/>
        </w:rPr>
        <w:t>A Administração poderá rejeitar, total ou parcialmente, os serviços que não estiverem de acordo com as exigências contratuais, devendo a Contratada providenciar a reexecução, substituição ou correção necessária, sem ônus adicional para a Contratante.</w:t>
      </w:r>
    </w:p>
    <w:p w14:paraId="2345D426" w14:textId="4783C7EC" w:rsidR="0061269A" w:rsidRDefault="0061269A" w:rsidP="0061269A">
      <w:pPr>
        <w:spacing w:before="240" w:after="240"/>
        <w:jc w:val="both"/>
        <w:rPr>
          <w:bCs/>
          <w:iCs/>
        </w:rPr>
      </w:pPr>
      <w:r w:rsidRPr="0061269A">
        <w:rPr>
          <w:b/>
          <w:iCs/>
        </w:rPr>
        <w:t>9.5.</w:t>
      </w:r>
      <w:r>
        <w:rPr>
          <w:bCs/>
          <w:iCs/>
        </w:rPr>
        <w:t xml:space="preserve"> </w:t>
      </w:r>
      <w:r w:rsidRPr="0061269A">
        <w:rPr>
          <w:b/>
          <w:iCs/>
        </w:rPr>
        <w:t>Das disposições complementares:</w:t>
      </w:r>
      <w:r>
        <w:rPr>
          <w:bCs/>
          <w:iCs/>
        </w:rPr>
        <w:t xml:space="preserve"> </w:t>
      </w:r>
    </w:p>
    <w:p w14:paraId="4F734D42" w14:textId="1425D369" w:rsidR="0061269A" w:rsidRPr="0061269A" w:rsidRDefault="0061269A" w:rsidP="0061269A">
      <w:pPr>
        <w:spacing w:before="240" w:after="240"/>
        <w:jc w:val="both"/>
        <w:rPr>
          <w:bCs/>
          <w:iCs/>
        </w:rPr>
      </w:pPr>
      <w:r w:rsidRPr="0061269A">
        <w:rPr>
          <w:b/>
          <w:iCs/>
        </w:rPr>
        <w:t>9.5.1.</w:t>
      </w:r>
      <w:r w:rsidRPr="0061269A">
        <w:rPr>
          <w:bCs/>
          <w:iCs/>
        </w:rPr>
        <w:t xml:space="preserve"> O recebimento definitivo não exonera a Contratada da responsabilidade pela qualidade técnica dos serviços executados, pela integridade funcional dos equipamentos e pela observância das normas de segurança elétrica e metrológica, ficando sujeita à responsabilidade por vícios ocultos ou falhas posteriores, nos termos da Lei nº 8.078/1990 (Código de Defesa do Consumidor).</w:t>
      </w:r>
    </w:p>
    <w:p w14:paraId="1567C91A" w14:textId="6CEB0EE1" w:rsidR="0061269A" w:rsidRPr="0061269A" w:rsidRDefault="0061269A" w:rsidP="0061269A">
      <w:pPr>
        <w:spacing w:before="240" w:after="240"/>
        <w:jc w:val="both"/>
        <w:rPr>
          <w:bCs/>
          <w:iCs/>
        </w:rPr>
      </w:pPr>
      <w:r w:rsidRPr="0061269A">
        <w:rPr>
          <w:b/>
          <w:iCs/>
        </w:rPr>
        <w:t>9.5.2.</w:t>
      </w:r>
      <w:r w:rsidRPr="0061269A">
        <w:rPr>
          <w:bCs/>
          <w:iCs/>
        </w:rPr>
        <w:t xml:space="preserve"> A Contratada deverá manter, durante toda a vigência contratual, registro e arquivo técnico contendo todos os atestes de recebimento, relatórios de manutenção, certificados de calibração, testes de segurança elétrica e laudos técnicos emitidos, devidamente assinados por profissional habilitado, para fins de fiscalização e auditoria.</w:t>
      </w:r>
    </w:p>
    <w:p w14:paraId="0C4A3D8E" w14:textId="7CBFF965" w:rsidR="0061269A" w:rsidRPr="0050627B" w:rsidRDefault="0061269A" w:rsidP="0061269A">
      <w:pPr>
        <w:spacing w:before="240" w:after="240"/>
        <w:jc w:val="both"/>
        <w:rPr>
          <w:bCs/>
          <w:iCs/>
        </w:rPr>
      </w:pPr>
      <w:r w:rsidRPr="0061269A">
        <w:rPr>
          <w:b/>
          <w:iCs/>
        </w:rPr>
        <w:t>9.5.3.</w:t>
      </w:r>
      <w:r w:rsidRPr="0061269A">
        <w:rPr>
          <w:bCs/>
          <w:iCs/>
        </w:rPr>
        <w:t xml:space="preserve"> A ausência de ateste definitivo ou a constatação de pendências técnicas impedirá o pagamento da nota fiscal, até a devida regularização, sem que isso gere qualquer direito a indenização, reajuste ou reequilíbrio econômico-financeiro em favor da Contratada.</w:t>
      </w:r>
    </w:p>
    <w:p w14:paraId="61ACFD8B" w14:textId="3DCA0597" w:rsidR="00CF63C2" w:rsidRDefault="00DF3CC9" w:rsidP="00DF3CC9">
      <w:pPr>
        <w:spacing w:before="240" w:after="240"/>
        <w:jc w:val="both"/>
        <w:rPr>
          <w:rFonts w:eastAsia="Arial"/>
          <w:b/>
          <w:bCs/>
        </w:rPr>
      </w:pPr>
      <w:r>
        <w:rPr>
          <w:b/>
          <w:bCs/>
          <w:iCs/>
        </w:rPr>
        <w:t>1</w:t>
      </w:r>
      <w:r w:rsidR="00EF69DE">
        <w:rPr>
          <w:b/>
          <w:bCs/>
          <w:iCs/>
        </w:rPr>
        <w:t>0</w:t>
      </w:r>
      <w:r w:rsidRPr="00CE3666">
        <w:rPr>
          <w:b/>
          <w:bCs/>
          <w:iCs/>
        </w:rPr>
        <w:t xml:space="preserve">. </w:t>
      </w:r>
      <w:r w:rsidR="00CF63C2" w:rsidRPr="00CF63C2">
        <w:rPr>
          <w:rFonts w:eastAsia="Arial"/>
          <w:b/>
          <w:bCs/>
        </w:rPr>
        <w:t xml:space="preserve">PREVISÃO DE PENALIDADES POR DESCUMPRIMENTO CONTRATUAL </w:t>
      </w:r>
    </w:p>
    <w:p w14:paraId="0EEC2870" w14:textId="524950C9" w:rsidR="00DF3CC9" w:rsidRPr="0044699E" w:rsidRDefault="00DF3CC9" w:rsidP="00DF3CC9">
      <w:pPr>
        <w:spacing w:before="240" w:after="240"/>
        <w:jc w:val="both"/>
        <w:rPr>
          <w:bCs/>
        </w:rPr>
      </w:pPr>
      <w:r>
        <w:rPr>
          <w:b/>
          <w:bCs/>
        </w:rPr>
        <w:lastRenderedPageBreak/>
        <w:t>1</w:t>
      </w:r>
      <w:r w:rsidR="00EF69DE">
        <w:rPr>
          <w:b/>
          <w:bCs/>
        </w:rPr>
        <w:t>0</w:t>
      </w:r>
      <w:r w:rsidRPr="007B217A">
        <w:rPr>
          <w:b/>
          <w:bCs/>
        </w:rPr>
        <w:t>.1.</w:t>
      </w:r>
      <w:r w:rsidRPr="0044699E">
        <w:rPr>
          <w:bCs/>
        </w:rPr>
        <w:t xml:space="preserve"> Será considerado infração administrativa, quaisquer das infrações previstas no art. 155</w:t>
      </w:r>
      <w:r>
        <w:rPr>
          <w:bCs/>
        </w:rPr>
        <w:t xml:space="preserve"> </w:t>
      </w:r>
      <w:r w:rsidRPr="0044699E">
        <w:rPr>
          <w:bCs/>
        </w:rPr>
        <w:t>da Lei nº 14.133, de 2021, garantida o contraditório e a ampla defesa.</w:t>
      </w:r>
    </w:p>
    <w:p w14:paraId="14D7FB40" w14:textId="197A7523" w:rsidR="00DF3CC9" w:rsidRPr="0044699E" w:rsidRDefault="00DF3CC9" w:rsidP="00DF3CC9">
      <w:pPr>
        <w:spacing w:before="240" w:after="240"/>
        <w:jc w:val="both"/>
        <w:rPr>
          <w:bCs/>
        </w:rPr>
      </w:pPr>
      <w:r>
        <w:rPr>
          <w:b/>
          <w:bCs/>
        </w:rPr>
        <w:t>1</w:t>
      </w:r>
      <w:r w:rsidR="00EF69DE">
        <w:rPr>
          <w:b/>
          <w:bCs/>
        </w:rPr>
        <w:t>0</w:t>
      </w:r>
      <w:r w:rsidRPr="007B217A">
        <w:rPr>
          <w:b/>
          <w:bCs/>
        </w:rPr>
        <w:t>.2.</w:t>
      </w:r>
      <w:r w:rsidRPr="0044699E">
        <w:rPr>
          <w:bCs/>
        </w:rPr>
        <w:t xml:space="preserve"> A CONTRATADA que cometer qualquer das infrações discriminadas no item anterior</w:t>
      </w:r>
      <w:r>
        <w:rPr>
          <w:bCs/>
        </w:rPr>
        <w:t xml:space="preserve"> </w:t>
      </w:r>
      <w:r w:rsidRPr="0044699E">
        <w:rPr>
          <w:bCs/>
        </w:rPr>
        <w:t>ficará sujeito, sem prejuízo da responsabilidade civil e criminal, às seguintes sanções:</w:t>
      </w:r>
    </w:p>
    <w:p w14:paraId="3CCE8052" w14:textId="77777777" w:rsidR="00DF3CC9" w:rsidRPr="0044699E" w:rsidRDefault="00DF3CC9" w:rsidP="00DF3CC9">
      <w:pPr>
        <w:spacing w:before="240" w:after="240"/>
        <w:jc w:val="both"/>
        <w:rPr>
          <w:bCs/>
        </w:rPr>
      </w:pPr>
      <w:r w:rsidRPr="0044699E">
        <w:rPr>
          <w:bCs/>
        </w:rPr>
        <w:t>a) Advertência, pela infração do inciso I do citado artigo 155, quando não se justificar a</w:t>
      </w:r>
      <w:r>
        <w:rPr>
          <w:bCs/>
        </w:rPr>
        <w:t xml:space="preserve"> </w:t>
      </w:r>
      <w:r w:rsidRPr="0044699E">
        <w:rPr>
          <w:bCs/>
        </w:rPr>
        <w:t>imposição de penalidade mais grave;</w:t>
      </w:r>
    </w:p>
    <w:p w14:paraId="591D9ADC" w14:textId="77777777" w:rsidR="00DF3CC9" w:rsidRPr="0044699E" w:rsidRDefault="00DF3CC9" w:rsidP="00DF3CC9">
      <w:pPr>
        <w:spacing w:before="240" w:after="240"/>
        <w:jc w:val="both"/>
        <w:rPr>
          <w:bCs/>
        </w:rPr>
      </w:pPr>
      <w:r w:rsidRPr="0044699E">
        <w:rPr>
          <w:bCs/>
        </w:rPr>
        <w:t>b) Multa de 0,5% até 10% (dez por cento) sobre o valor estimado do(s) item(s) prejudicado(s)</w:t>
      </w:r>
      <w:r>
        <w:rPr>
          <w:bCs/>
        </w:rPr>
        <w:t xml:space="preserve"> </w:t>
      </w:r>
      <w:r w:rsidRPr="0044699E">
        <w:rPr>
          <w:bCs/>
        </w:rPr>
        <w:t>pela conduta da CONTRATADA, por qualquer infração dos incisos I ao XII do referido art.</w:t>
      </w:r>
      <w:r>
        <w:rPr>
          <w:bCs/>
        </w:rPr>
        <w:t xml:space="preserve"> </w:t>
      </w:r>
      <w:r w:rsidRPr="0044699E">
        <w:rPr>
          <w:bCs/>
        </w:rPr>
        <w:t>155;</w:t>
      </w:r>
    </w:p>
    <w:p w14:paraId="5FCAD84A" w14:textId="77777777" w:rsidR="00DF3CC9" w:rsidRPr="0044699E" w:rsidRDefault="00DF3CC9" w:rsidP="00DF3CC9">
      <w:pPr>
        <w:spacing w:before="240" w:after="240"/>
        <w:jc w:val="both"/>
        <w:rPr>
          <w:bCs/>
        </w:rPr>
      </w:pPr>
      <w:r w:rsidRPr="0044699E">
        <w:rPr>
          <w:bCs/>
        </w:rPr>
        <w:t>c) Impedimento de licitar e contratar no âmbito da Administração Pública direta e indireta</w:t>
      </w:r>
      <w:r>
        <w:rPr>
          <w:bCs/>
        </w:rPr>
        <w:t xml:space="preserve"> </w:t>
      </w:r>
      <w:r w:rsidRPr="0044699E">
        <w:rPr>
          <w:bCs/>
        </w:rPr>
        <w:t>do ente federativo que tiver aplicado a sanção, pelo prazo máximo de 3 (três) anos, nos casos</w:t>
      </w:r>
      <w:r>
        <w:rPr>
          <w:bCs/>
        </w:rPr>
        <w:t xml:space="preserve"> </w:t>
      </w:r>
      <w:r w:rsidRPr="0044699E">
        <w:rPr>
          <w:bCs/>
        </w:rPr>
        <w:t>dos incisos II ao VII do citado artigo 155 deste documento, quando não se justificar a</w:t>
      </w:r>
      <w:r>
        <w:rPr>
          <w:bCs/>
        </w:rPr>
        <w:t xml:space="preserve"> </w:t>
      </w:r>
      <w:r w:rsidRPr="0044699E">
        <w:rPr>
          <w:bCs/>
        </w:rPr>
        <w:t>imposição de penalidade mais grave</w:t>
      </w:r>
      <w:r>
        <w:rPr>
          <w:bCs/>
        </w:rPr>
        <w:t>.</w:t>
      </w:r>
    </w:p>
    <w:p w14:paraId="03D87E15" w14:textId="77777777" w:rsidR="00DF3CC9" w:rsidRPr="0044699E" w:rsidRDefault="00DF3CC9" w:rsidP="00DF3CC9">
      <w:pPr>
        <w:spacing w:before="240" w:after="240"/>
        <w:jc w:val="both"/>
        <w:rPr>
          <w:bCs/>
        </w:rPr>
      </w:pPr>
      <w:r w:rsidRPr="0044699E">
        <w:rPr>
          <w:bCs/>
        </w:rPr>
        <w:t>d) Declaração de inidoneidade para licitar ou contratar, que impedirá o responsável de licitar</w:t>
      </w:r>
      <w:r>
        <w:rPr>
          <w:bCs/>
        </w:rPr>
        <w:t xml:space="preserve"> </w:t>
      </w:r>
      <w:r w:rsidRPr="0044699E">
        <w:rPr>
          <w:bCs/>
        </w:rPr>
        <w:t>ou contratar no âmbito da Administração Pública direta e indireta de todos os entes</w:t>
      </w:r>
      <w:r>
        <w:rPr>
          <w:bCs/>
        </w:rPr>
        <w:t xml:space="preserve"> </w:t>
      </w:r>
      <w:r w:rsidRPr="0044699E">
        <w:rPr>
          <w:bCs/>
        </w:rPr>
        <w:t>federativos, pelo prazo mínimo de 3 (três) anos e máximo de 6 (seis) anos, nos casos dos</w:t>
      </w:r>
      <w:r>
        <w:rPr>
          <w:bCs/>
        </w:rPr>
        <w:t xml:space="preserve"> </w:t>
      </w:r>
      <w:r w:rsidRPr="0044699E">
        <w:rPr>
          <w:bCs/>
        </w:rPr>
        <w:t>incisos VIII ao XII do referido artigo 155, bem como nos demais casos que justifiquem a</w:t>
      </w:r>
      <w:r>
        <w:rPr>
          <w:bCs/>
        </w:rPr>
        <w:t xml:space="preserve"> </w:t>
      </w:r>
      <w:r w:rsidRPr="0044699E">
        <w:rPr>
          <w:bCs/>
        </w:rPr>
        <w:t>imposição da penalidade mais grave.</w:t>
      </w:r>
    </w:p>
    <w:p w14:paraId="23698E06" w14:textId="52A986D4" w:rsidR="00DF3CC9" w:rsidRPr="0044699E" w:rsidRDefault="00DF3CC9" w:rsidP="00DF3CC9">
      <w:pPr>
        <w:spacing w:before="240" w:after="240"/>
        <w:jc w:val="both"/>
        <w:rPr>
          <w:bCs/>
        </w:rPr>
      </w:pPr>
      <w:r>
        <w:rPr>
          <w:b/>
          <w:bCs/>
        </w:rPr>
        <w:t>1</w:t>
      </w:r>
      <w:r w:rsidR="00EF69DE">
        <w:rPr>
          <w:b/>
          <w:bCs/>
        </w:rPr>
        <w:t>0</w:t>
      </w:r>
      <w:r w:rsidRPr="007B217A">
        <w:rPr>
          <w:b/>
          <w:bCs/>
        </w:rPr>
        <w:t>.3.</w:t>
      </w:r>
      <w:r w:rsidRPr="0044699E">
        <w:rPr>
          <w:bCs/>
        </w:rPr>
        <w:t xml:space="preserve"> Na aplicação das sanções serão considerados:</w:t>
      </w:r>
    </w:p>
    <w:p w14:paraId="237A3DF8" w14:textId="2529A4DA" w:rsidR="00DF3CC9" w:rsidRPr="0044699E" w:rsidRDefault="00DF3CC9" w:rsidP="00DF3CC9">
      <w:pPr>
        <w:spacing w:before="240" w:after="240"/>
        <w:jc w:val="both"/>
        <w:rPr>
          <w:bCs/>
        </w:rPr>
      </w:pPr>
      <w:r>
        <w:rPr>
          <w:b/>
          <w:bCs/>
        </w:rPr>
        <w:t>1</w:t>
      </w:r>
      <w:r w:rsidR="00EF69DE">
        <w:rPr>
          <w:b/>
          <w:bCs/>
        </w:rPr>
        <w:t>0</w:t>
      </w:r>
      <w:r w:rsidRPr="007B217A">
        <w:rPr>
          <w:b/>
          <w:bCs/>
        </w:rPr>
        <w:t>.3.1.</w:t>
      </w:r>
      <w:r w:rsidRPr="0044699E">
        <w:rPr>
          <w:bCs/>
        </w:rPr>
        <w:t xml:space="preserve"> A natureza e a gravidade da infração cometida.</w:t>
      </w:r>
    </w:p>
    <w:p w14:paraId="23A81901" w14:textId="7EC8BD3D" w:rsidR="00DF3CC9" w:rsidRPr="0044699E" w:rsidRDefault="00DF3CC9" w:rsidP="00DF3CC9">
      <w:pPr>
        <w:spacing w:before="240" w:after="240"/>
        <w:jc w:val="both"/>
        <w:rPr>
          <w:bCs/>
        </w:rPr>
      </w:pPr>
      <w:r>
        <w:rPr>
          <w:b/>
          <w:bCs/>
        </w:rPr>
        <w:t>1</w:t>
      </w:r>
      <w:r w:rsidR="00EF69DE">
        <w:rPr>
          <w:b/>
          <w:bCs/>
        </w:rPr>
        <w:t>0</w:t>
      </w:r>
      <w:r w:rsidRPr="007B217A">
        <w:rPr>
          <w:b/>
          <w:bCs/>
        </w:rPr>
        <w:t>.3.2.</w:t>
      </w:r>
      <w:r w:rsidRPr="0044699E">
        <w:rPr>
          <w:bCs/>
        </w:rPr>
        <w:t xml:space="preserve"> As peculiaridades do caso concreto.</w:t>
      </w:r>
    </w:p>
    <w:p w14:paraId="02D400E7" w14:textId="7D1940BC" w:rsidR="00DF3CC9" w:rsidRPr="0044699E" w:rsidRDefault="00DF3CC9" w:rsidP="00DF3CC9">
      <w:pPr>
        <w:spacing w:before="240" w:after="240"/>
        <w:jc w:val="both"/>
        <w:rPr>
          <w:bCs/>
        </w:rPr>
      </w:pPr>
      <w:r>
        <w:rPr>
          <w:b/>
          <w:bCs/>
        </w:rPr>
        <w:t>1</w:t>
      </w:r>
      <w:r w:rsidR="00EF69DE">
        <w:rPr>
          <w:b/>
          <w:bCs/>
        </w:rPr>
        <w:t>0</w:t>
      </w:r>
      <w:r w:rsidRPr="007B217A">
        <w:rPr>
          <w:b/>
          <w:bCs/>
        </w:rPr>
        <w:t>.3.3.</w:t>
      </w:r>
      <w:r w:rsidRPr="0044699E">
        <w:rPr>
          <w:bCs/>
        </w:rPr>
        <w:t xml:space="preserve"> As circunstâncias agravantes ou atenuantes.</w:t>
      </w:r>
    </w:p>
    <w:p w14:paraId="1A33409D" w14:textId="34932685" w:rsidR="00DF3CC9" w:rsidRPr="0044699E" w:rsidRDefault="00DF3CC9" w:rsidP="00DF3CC9">
      <w:pPr>
        <w:spacing w:before="240" w:after="240"/>
        <w:jc w:val="both"/>
        <w:rPr>
          <w:bCs/>
        </w:rPr>
      </w:pPr>
      <w:r>
        <w:rPr>
          <w:b/>
          <w:bCs/>
        </w:rPr>
        <w:t>1</w:t>
      </w:r>
      <w:r w:rsidR="00EF69DE">
        <w:rPr>
          <w:b/>
          <w:bCs/>
        </w:rPr>
        <w:t>0</w:t>
      </w:r>
      <w:r w:rsidRPr="007B217A">
        <w:rPr>
          <w:b/>
          <w:bCs/>
        </w:rPr>
        <w:t>.3.4.</w:t>
      </w:r>
      <w:r w:rsidRPr="0044699E">
        <w:rPr>
          <w:bCs/>
        </w:rPr>
        <w:t xml:space="preserve"> Os danos que dela provierem para a Administração Pública.</w:t>
      </w:r>
    </w:p>
    <w:p w14:paraId="3B427E56" w14:textId="18F7660F" w:rsidR="00DF3CC9" w:rsidRPr="0044699E" w:rsidRDefault="00DF3CC9" w:rsidP="00DF3CC9">
      <w:pPr>
        <w:spacing w:before="240" w:after="240"/>
        <w:jc w:val="both"/>
        <w:rPr>
          <w:bCs/>
        </w:rPr>
      </w:pPr>
      <w:r>
        <w:rPr>
          <w:b/>
          <w:bCs/>
        </w:rPr>
        <w:t>1</w:t>
      </w:r>
      <w:r w:rsidR="00EF69DE">
        <w:rPr>
          <w:b/>
          <w:bCs/>
        </w:rPr>
        <w:t>0</w:t>
      </w:r>
      <w:r w:rsidRPr="007B217A">
        <w:rPr>
          <w:b/>
          <w:bCs/>
        </w:rPr>
        <w:t>.3.5.</w:t>
      </w:r>
      <w:r w:rsidRPr="0044699E">
        <w:rPr>
          <w:bCs/>
        </w:rPr>
        <w:t xml:space="preserve"> A implantação ou o aperfeiçoamento de programa de integridade, conforme normas e</w:t>
      </w:r>
      <w:r>
        <w:rPr>
          <w:bCs/>
        </w:rPr>
        <w:t xml:space="preserve"> </w:t>
      </w:r>
      <w:r w:rsidRPr="0044699E">
        <w:rPr>
          <w:bCs/>
        </w:rPr>
        <w:t>orientações dos órgãos de controle.</w:t>
      </w:r>
    </w:p>
    <w:p w14:paraId="00F575AC" w14:textId="035C2729" w:rsidR="00DF3CC9" w:rsidRPr="0044699E" w:rsidRDefault="00DF3CC9" w:rsidP="00DF3CC9">
      <w:pPr>
        <w:spacing w:before="240" w:after="240"/>
        <w:jc w:val="both"/>
        <w:rPr>
          <w:bCs/>
        </w:rPr>
      </w:pPr>
      <w:r>
        <w:rPr>
          <w:b/>
          <w:bCs/>
        </w:rPr>
        <w:t>1</w:t>
      </w:r>
      <w:r w:rsidR="00EF69DE">
        <w:rPr>
          <w:b/>
          <w:bCs/>
        </w:rPr>
        <w:t>0</w:t>
      </w:r>
      <w:r w:rsidRPr="007B217A">
        <w:rPr>
          <w:b/>
          <w:bCs/>
        </w:rPr>
        <w:t>.4.</w:t>
      </w:r>
      <w:r w:rsidRPr="0044699E">
        <w:rPr>
          <w:bCs/>
        </w:rPr>
        <w:t xml:space="preserve"> Se a multa aplicada e as indenizações cabíveis forem superiores ao valor de pagamento</w:t>
      </w:r>
      <w:r>
        <w:rPr>
          <w:bCs/>
        </w:rPr>
        <w:t xml:space="preserve"> </w:t>
      </w:r>
      <w:r w:rsidRPr="0044699E">
        <w:rPr>
          <w:bCs/>
        </w:rPr>
        <w:t>eventualmente devido pela Administração à CONTRATADA, além da perda desse valor, a</w:t>
      </w:r>
      <w:r>
        <w:rPr>
          <w:bCs/>
        </w:rPr>
        <w:t xml:space="preserve"> </w:t>
      </w:r>
      <w:r w:rsidRPr="0044699E">
        <w:rPr>
          <w:bCs/>
        </w:rPr>
        <w:t>diferença será descontada da garantia prestada ou será cobrada judicialmente.</w:t>
      </w:r>
    </w:p>
    <w:p w14:paraId="63B00573" w14:textId="014BCF25" w:rsidR="00DF3CC9" w:rsidRPr="0044699E" w:rsidRDefault="00DF3CC9" w:rsidP="00DF3CC9">
      <w:pPr>
        <w:spacing w:before="240" w:after="240"/>
        <w:jc w:val="both"/>
        <w:rPr>
          <w:bCs/>
        </w:rPr>
      </w:pPr>
      <w:r>
        <w:rPr>
          <w:b/>
          <w:bCs/>
        </w:rPr>
        <w:t>1</w:t>
      </w:r>
      <w:r w:rsidR="00EF69DE">
        <w:rPr>
          <w:b/>
          <w:bCs/>
        </w:rPr>
        <w:t>0</w:t>
      </w:r>
      <w:r w:rsidRPr="007B217A">
        <w:rPr>
          <w:b/>
          <w:bCs/>
        </w:rPr>
        <w:t>.5.</w:t>
      </w:r>
      <w:r w:rsidRPr="0044699E">
        <w:rPr>
          <w:bCs/>
        </w:rPr>
        <w:t xml:space="preserve"> A aplicação das sanções previstas neste documento, não exclui, em hipótese alguma, a</w:t>
      </w:r>
      <w:r>
        <w:rPr>
          <w:bCs/>
        </w:rPr>
        <w:t xml:space="preserve"> </w:t>
      </w:r>
      <w:r w:rsidRPr="0044699E">
        <w:rPr>
          <w:bCs/>
        </w:rPr>
        <w:t>obrigação de reparação integral do dano causado à Administração Pública.</w:t>
      </w:r>
    </w:p>
    <w:p w14:paraId="72CDEEEF" w14:textId="14DB7058" w:rsidR="00DF3CC9" w:rsidRPr="009807B1" w:rsidRDefault="00DF3CC9" w:rsidP="00DF3CC9">
      <w:pPr>
        <w:spacing w:before="240" w:after="240"/>
        <w:jc w:val="both"/>
        <w:rPr>
          <w:bCs/>
        </w:rPr>
      </w:pPr>
      <w:r>
        <w:rPr>
          <w:b/>
          <w:bCs/>
        </w:rPr>
        <w:t>1</w:t>
      </w:r>
      <w:r w:rsidR="00EF69DE">
        <w:rPr>
          <w:b/>
          <w:bCs/>
        </w:rPr>
        <w:t>0</w:t>
      </w:r>
      <w:r w:rsidRPr="007B217A">
        <w:rPr>
          <w:b/>
          <w:bCs/>
        </w:rPr>
        <w:t>.6.</w:t>
      </w:r>
      <w:r w:rsidRPr="0044699E">
        <w:rPr>
          <w:bCs/>
        </w:rPr>
        <w:t xml:space="preserve"> A penalidade de multa pode ser aplicada cumulativamente com as demais sanções.</w:t>
      </w:r>
    </w:p>
    <w:p w14:paraId="61542A2D" w14:textId="569D00FE" w:rsidR="00DF3CC9" w:rsidRDefault="00DF3CC9" w:rsidP="00DF3CC9">
      <w:pPr>
        <w:spacing w:before="240" w:after="240"/>
        <w:jc w:val="both"/>
        <w:rPr>
          <w:b/>
          <w:bCs/>
        </w:rPr>
      </w:pPr>
      <w:bookmarkStart w:id="18" w:name="_Hlk158984183"/>
      <w:bookmarkEnd w:id="17"/>
      <w:r>
        <w:rPr>
          <w:b/>
          <w:bCs/>
          <w:iCs/>
        </w:rPr>
        <w:t>1</w:t>
      </w:r>
      <w:r w:rsidR="00EF69DE">
        <w:rPr>
          <w:b/>
          <w:bCs/>
          <w:iCs/>
        </w:rPr>
        <w:t>1</w:t>
      </w:r>
      <w:r w:rsidRPr="00C106D3">
        <w:rPr>
          <w:b/>
          <w:bCs/>
          <w:iCs/>
        </w:rPr>
        <w:t>.</w:t>
      </w:r>
      <w:r>
        <w:rPr>
          <w:iCs/>
        </w:rPr>
        <w:t xml:space="preserve"> </w:t>
      </w:r>
      <w:r w:rsidRPr="009807B1">
        <w:rPr>
          <w:b/>
          <w:bCs/>
        </w:rPr>
        <w:t xml:space="preserve">DA </w:t>
      </w:r>
      <w:r w:rsidR="00CF63C2">
        <w:rPr>
          <w:b/>
          <w:bCs/>
        </w:rPr>
        <w:t>FORMA DE PAGAMENTO</w:t>
      </w:r>
    </w:p>
    <w:p w14:paraId="74E2FB27" w14:textId="2855FE58" w:rsidR="00DF3CC9" w:rsidRDefault="00DF3CC9" w:rsidP="00DF3CC9">
      <w:pPr>
        <w:spacing w:before="240" w:after="240"/>
        <w:jc w:val="both"/>
        <w:rPr>
          <w:iCs/>
        </w:rPr>
      </w:pPr>
      <w:r>
        <w:rPr>
          <w:b/>
          <w:bCs/>
          <w:iCs/>
        </w:rPr>
        <w:t>1</w:t>
      </w:r>
      <w:r w:rsidR="00EF69DE">
        <w:rPr>
          <w:b/>
          <w:bCs/>
          <w:iCs/>
        </w:rPr>
        <w:t>1</w:t>
      </w:r>
      <w:r w:rsidRPr="006C47EB">
        <w:rPr>
          <w:b/>
          <w:bCs/>
          <w:iCs/>
        </w:rPr>
        <w:t>.1.</w:t>
      </w:r>
      <w:r w:rsidRPr="006C47EB">
        <w:rPr>
          <w:iCs/>
        </w:rPr>
        <w:t xml:space="preserve"> </w:t>
      </w:r>
      <w:bookmarkStart w:id="19" w:name="_Hlk155171800"/>
      <w:r>
        <w:rPr>
          <w:iCs/>
        </w:rPr>
        <w:t>A liquidação e o</w:t>
      </w:r>
      <w:r w:rsidRPr="006C47EB">
        <w:rPr>
          <w:iCs/>
        </w:rPr>
        <w:t xml:space="preserve"> pagamento serão realizados no prazo máximo de até </w:t>
      </w:r>
      <w:r w:rsidRPr="006C47EB">
        <w:rPr>
          <w:b/>
          <w:bCs/>
          <w:iCs/>
        </w:rPr>
        <w:t>30 (trinta) dias</w:t>
      </w:r>
      <w:r w:rsidRPr="006C47EB">
        <w:rPr>
          <w:iCs/>
        </w:rPr>
        <w:t>, contados a partir do recebimento</w:t>
      </w:r>
      <w:r>
        <w:rPr>
          <w:iCs/>
        </w:rPr>
        <w:t xml:space="preserve"> do objeto, mediante apresentação</w:t>
      </w:r>
      <w:r w:rsidRPr="006C47EB">
        <w:rPr>
          <w:iCs/>
        </w:rPr>
        <w:t xml:space="preserve"> da Nota</w:t>
      </w:r>
      <w:r>
        <w:rPr>
          <w:iCs/>
        </w:rPr>
        <w:t xml:space="preserve"> </w:t>
      </w:r>
      <w:r w:rsidRPr="006C47EB">
        <w:rPr>
          <w:iCs/>
        </w:rPr>
        <w:t>Fiscal</w:t>
      </w:r>
      <w:r>
        <w:rPr>
          <w:iCs/>
        </w:rPr>
        <w:t>/</w:t>
      </w:r>
      <w:r w:rsidRPr="006C47EB">
        <w:rPr>
          <w:iCs/>
        </w:rPr>
        <w:t xml:space="preserve">Fatura, </w:t>
      </w:r>
      <w:r w:rsidRPr="0044699E">
        <w:rPr>
          <w:iCs/>
        </w:rPr>
        <w:t>devidamente atestada pelo(a)</w:t>
      </w:r>
      <w:r>
        <w:rPr>
          <w:iCs/>
        </w:rPr>
        <w:t xml:space="preserve"> empregado público competente. Os pagamentos serão realizados </w:t>
      </w:r>
      <w:r w:rsidRPr="006C47EB">
        <w:rPr>
          <w:iCs/>
        </w:rPr>
        <w:lastRenderedPageBreak/>
        <w:t>através de ordem bancária, para crédito em banco, agência e conta corrente indicados pelo contratado.</w:t>
      </w:r>
      <w:bookmarkEnd w:id="19"/>
    </w:p>
    <w:p w14:paraId="42C9FC35" w14:textId="4137405C" w:rsidR="00DF3CC9" w:rsidRPr="00E519B2" w:rsidRDefault="00DF3CC9" w:rsidP="00DF3CC9">
      <w:pPr>
        <w:spacing w:before="240" w:after="240"/>
        <w:jc w:val="both"/>
        <w:rPr>
          <w:bCs/>
          <w:iCs/>
        </w:rPr>
      </w:pPr>
      <w:r>
        <w:rPr>
          <w:b/>
          <w:bCs/>
          <w:iCs/>
        </w:rPr>
        <w:t>1</w:t>
      </w:r>
      <w:r w:rsidR="00EF69DE">
        <w:rPr>
          <w:b/>
          <w:bCs/>
          <w:iCs/>
        </w:rPr>
        <w:t>1</w:t>
      </w:r>
      <w:r>
        <w:rPr>
          <w:b/>
          <w:bCs/>
          <w:iCs/>
        </w:rPr>
        <w:t>.2</w:t>
      </w:r>
      <w:r w:rsidRPr="00E519B2">
        <w:rPr>
          <w:b/>
          <w:bCs/>
          <w:iCs/>
        </w:rPr>
        <w:t>.</w:t>
      </w:r>
      <w:r w:rsidRPr="00E519B2">
        <w:rPr>
          <w:bCs/>
          <w:iCs/>
        </w:rPr>
        <w:t xml:space="preserve"> </w:t>
      </w:r>
      <w:r w:rsidR="00564F83" w:rsidRPr="00564F83">
        <w:rPr>
          <w:bCs/>
          <w:iCs/>
        </w:rPr>
        <w:t xml:space="preserve">Para fins de pagamento, a Contratada deverá emitir </w:t>
      </w:r>
      <w:r w:rsidR="00564F83" w:rsidRPr="00564F83">
        <w:rPr>
          <w:b/>
          <w:iCs/>
        </w:rPr>
        <w:t>Nota Fiscal/Fatura</w:t>
      </w:r>
      <w:r w:rsidR="00564F83" w:rsidRPr="00564F83">
        <w:rPr>
          <w:bCs/>
          <w:iCs/>
        </w:rPr>
        <w:t xml:space="preserve"> mensalmente, por unidade demandante, em nome do Consórcio Público de Saúde da Microrregião de Crato – CPSMC, de acordo com a respectiva fonte de recursos.</w:t>
      </w:r>
    </w:p>
    <w:p w14:paraId="59DD4C9A" w14:textId="1C731952" w:rsidR="00DF3CC9" w:rsidRDefault="00DF3CC9" w:rsidP="00DF3CC9">
      <w:pPr>
        <w:spacing w:before="240" w:after="240"/>
        <w:jc w:val="both"/>
        <w:rPr>
          <w:bCs/>
          <w:iCs/>
        </w:rPr>
      </w:pPr>
      <w:r>
        <w:rPr>
          <w:b/>
          <w:bCs/>
          <w:iCs/>
        </w:rPr>
        <w:t>1</w:t>
      </w:r>
      <w:r w:rsidR="00EF69DE">
        <w:rPr>
          <w:b/>
          <w:bCs/>
          <w:iCs/>
        </w:rPr>
        <w:t>1</w:t>
      </w:r>
      <w:r w:rsidRPr="00E519B2">
        <w:rPr>
          <w:b/>
          <w:bCs/>
          <w:iCs/>
        </w:rPr>
        <w:t>.2.</w:t>
      </w:r>
      <w:r>
        <w:rPr>
          <w:b/>
          <w:bCs/>
          <w:iCs/>
        </w:rPr>
        <w:t>1.</w:t>
      </w:r>
      <w:r w:rsidRPr="00E519B2">
        <w:rPr>
          <w:bCs/>
          <w:iCs/>
        </w:rPr>
        <w:t xml:space="preserve"> As informações necessárias para emissão da </w:t>
      </w:r>
      <w:r>
        <w:rPr>
          <w:bCs/>
          <w:iCs/>
        </w:rPr>
        <w:t>No</w:t>
      </w:r>
      <w:r w:rsidRPr="00E519B2">
        <w:rPr>
          <w:bCs/>
          <w:iCs/>
        </w:rPr>
        <w:t>ta fiscal</w:t>
      </w:r>
      <w:r>
        <w:rPr>
          <w:bCs/>
          <w:iCs/>
        </w:rPr>
        <w:t>/Fatura</w:t>
      </w:r>
      <w:r w:rsidRPr="00E519B2">
        <w:rPr>
          <w:bCs/>
          <w:iCs/>
        </w:rPr>
        <w:t xml:space="preserve"> deverão ser requeridas Junto ao órgão solicitante.</w:t>
      </w:r>
    </w:p>
    <w:p w14:paraId="19D09780" w14:textId="1FCEA967" w:rsidR="00DF3CC9" w:rsidRPr="009300B2" w:rsidRDefault="00DF3CC9" w:rsidP="00DF3CC9">
      <w:pPr>
        <w:spacing w:before="240" w:after="240"/>
        <w:jc w:val="both"/>
        <w:rPr>
          <w:bCs/>
          <w:iCs/>
        </w:rPr>
      </w:pPr>
      <w:r>
        <w:rPr>
          <w:b/>
          <w:bCs/>
          <w:iCs/>
        </w:rPr>
        <w:t>1</w:t>
      </w:r>
      <w:r w:rsidR="00EF69DE">
        <w:rPr>
          <w:b/>
          <w:bCs/>
          <w:iCs/>
        </w:rPr>
        <w:t>1</w:t>
      </w:r>
      <w:r w:rsidRPr="006C47EB">
        <w:rPr>
          <w:b/>
          <w:bCs/>
          <w:iCs/>
        </w:rPr>
        <w:t>.2.</w:t>
      </w:r>
      <w:r>
        <w:rPr>
          <w:b/>
          <w:bCs/>
          <w:iCs/>
        </w:rPr>
        <w:t>2.</w:t>
      </w:r>
      <w:r w:rsidRPr="006C47EB">
        <w:rPr>
          <w:iCs/>
        </w:rPr>
        <w:t xml:space="preserve"> Considera-se ocorrido o recebimento da nota fiscal ou fatura quando o órgão contratante atestar a execução do</w:t>
      </w:r>
      <w:r>
        <w:rPr>
          <w:iCs/>
        </w:rPr>
        <w:t xml:space="preserve"> </w:t>
      </w:r>
      <w:r w:rsidRPr="006C47EB">
        <w:rPr>
          <w:iCs/>
        </w:rPr>
        <w:t>objeto do contrato.</w:t>
      </w:r>
    </w:p>
    <w:p w14:paraId="7250BE06" w14:textId="4774EB97" w:rsidR="00DF3CC9" w:rsidRDefault="00DF3CC9" w:rsidP="00DF3CC9">
      <w:pPr>
        <w:spacing w:before="240" w:after="240"/>
        <w:jc w:val="both"/>
        <w:rPr>
          <w:iCs/>
        </w:rPr>
      </w:pPr>
      <w:r>
        <w:rPr>
          <w:b/>
          <w:bCs/>
          <w:iCs/>
        </w:rPr>
        <w:t>1</w:t>
      </w:r>
      <w:r w:rsidR="00EF69DE">
        <w:rPr>
          <w:b/>
          <w:bCs/>
          <w:iCs/>
        </w:rPr>
        <w:t>1</w:t>
      </w:r>
      <w:r w:rsidRPr="006C47EB">
        <w:rPr>
          <w:b/>
          <w:bCs/>
          <w:iCs/>
        </w:rPr>
        <w:t>.3.</w:t>
      </w:r>
      <w:r w:rsidRPr="006C47EB">
        <w:rPr>
          <w:iCs/>
        </w:rPr>
        <w:t xml:space="preserve"> A Nota Fiscal ou Fatura deverá ser obrigatoriamente acompanhada da</w:t>
      </w:r>
      <w:r>
        <w:rPr>
          <w:iCs/>
        </w:rPr>
        <w:t>s seguintes</w:t>
      </w:r>
      <w:r w:rsidRPr="006C47EB">
        <w:rPr>
          <w:iCs/>
        </w:rPr>
        <w:t xml:space="preserve"> comprovaç</w:t>
      </w:r>
      <w:r>
        <w:rPr>
          <w:iCs/>
        </w:rPr>
        <w:t>ões:</w:t>
      </w:r>
    </w:p>
    <w:p w14:paraId="1E96D2AF" w14:textId="7F71D0CD" w:rsidR="00DF3CC9" w:rsidRPr="006C3110" w:rsidRDefault="00DF3CC9" w:rsidP="00DF3CC9">
      <w:pPr>
        <w:spacing w:before="240" w:after="240"/>
        <w:jc w:val="both"/>
        <w:rPr>
          <w:b/>
          <w:bCs/>
          <w:iCs/>
        </w:rPr>
      </w:pPr>
      <w:r>
        <w:rPr>
          <w:b/>
          <w:bCs/>
          <w:iCs/>
        </w:rPr>
        <w:t>1</w:t>
      </w:r>
      <w:r w:rsidR="00EF69DE">
        <w:rPr>
          <w:b/>
          <w:bCs/>
          <w:iCs/>
        </w:rPr>
        <w:t>1</w:t>
      </w:r>
      <w:r w:rsidRPr="006C3110">
        <w:rPr>
          <w:b/>
          <w:bCs/>
          <w:iCs/>
        </w:rPr>
        <w:t>.3.1.</w:t>
      </w:r>
      <w:r>
        <w:rPr>
          <w:iCs/>
        </w:rPr>
        <w:t xml:space="preserve"> </w:t>
      </w:r>
      <w:r w:rsidRPr="00ED63FB">
        <w:rPr>
          <w:iCs/>
        </w:rPr>
        <w:t>Certidão Negativa de Débito (CND) relativa a Créditos Tributários Federais e à Dívida Ativa da União, do Estado e do Município, o Certificado de Regularidade do FGTS (CRF) e a Certidão Negativa de Débitos Trabalhistas (CNDT).</w:t>
      </w:r>
      <w:r w:rsidRPr="00ED63FB">
        <w:rPr>
          <w:b/>
          <w:bCs/>
          <w:iCs/>
        </w:rPr>
        <w:t xml:space="preserve"> </w:t>
      </w:r>
    </w:p>
    <w:p w14:paraId="1B1D49A2" w14:textId="400B1229" w:rsidR="00DF3CC9" w:rsidRDefault="00DF3CC9" w:rsidP="00DF3CC9">
      <w:pPr>
        <w:spacing w:before="240" w:after="240"/>
        <w:jc w:val="both"/>
        <w:rPr>
          <w:iCs/>
        </w:rPr>
      </w:pPr>
      <w:r>
        <w:rPr>
          <w:b/>
          <w:bCs/>
          <w:iCs/>
        </w:rPr>
        <w:t>1</w:t>
      </w:r>
      <w:r w:rsidR="00EF69DE">
        <w:rPr>
          <w:b/>
          <w:bCs/>
          <w:iCs/>
        </w:rPr>
        <w:t>1</w:t>
      </w:r>
      <w:r w:rsidRPr="006C3110">
        <w:rPr>
          <w:b/>
          <w:bCs/>
          <w:iCs/>
        </w:rPr>
        <w:t>.4.</w:t>
      </w:r>
      <w:r w:rsidRPr="006C3110">
        <w:rPr>
          <w:iCs/>
        </w:rPr>
        <w:t xml:space="preserve"> Havendo erro na apresentação da Nota Fiscal ou dos documentos pertinentes à contratação, ou, ainda, circunstância</w:t>
      </w:r>
      <w:r>
        <w:rPr>
          <w:iCs/>
        </w:rPr>
        <w:t xml:space="preserve"> </w:t>
      </w:r>
      <w:r w:rsidRPr="006C3110">
        <w:rPr>
          <w:iCs/>
        </w:rPr>
        <w:t>que impeça a liquidação da despesa, como, por exemplo, obrigação financeira pendente, decorrente de penalidade imposta</w:t>
      </w:r>
      <w:r>
        <w:rPr>
          <w:iCs/>
        </w:rPr>
        <w:t xml:space="preserve"> </w:t>
      </w:r>
      <w:r w:rsidRPr="006C3110">
        <w:rPr>
          <w:iCs/>
        </w:rPr>
        <w:t>ou inadimplência, o pagamento ficará sobrestado até que a Contratada providencie as medidas saneadoras. Nesta hipótese,</w:t>
      </w:r>
      <w:r>
        <w:rPr>
          <w:iCs/>
        </w:rPr>
        <w:t xml:space="preserve"> </w:t>
      </w:r>
      <w:r w:rsidRPr="006C3110">
        <w:rPr>
          <w:iCs/>
        </w:rPr>
        <w:t>o prazo para pagamento iniciar-se-á após a comprovação da regularização da situação, não acarretando qualquer ônus para</w:t>
      </w:r>
      <w:r>
        <w:rPr>
          <w:iCs/>
        </w:rPr>
        <w:t xml:space="preserve"> </w:t>
      </w:r>
      <w:r w:rsidRPr="006C3110">
        <w:rPr>
          <w:iCs/>
        </w:rPr>
        <w:t>a Contratante.</w:t>
      </w:r>
    </w:p>
    <w:p w14:paraId="4D9E9F52" w14:textId="26E0B8E9" w:rsidR="00DF3CC9" w:rsidRDefault="00DF3CC9" w:rsidP="00DF3CC9">
      <w:pPr>
        <w:spacing w:before="240" w:after="240"/>
        <w:jc w:val="both"/>
        <w:rPr>
          <w:iCs/>
        </w:rPr>
      </w:pPr>
      <w:r>
        <w:rPr>
          <w:b/>
          <w:bCs/>
          <w:iCs/>
        </w:rPr>
        <w:t>1</w:t>
      </w:r>
      <w:r w:rsidR="00EF69DE">
        <w:rPr>
          <w:b/>
          <w:bCs/>
          <w:iCs/>
        </w:rPr>
        <w:t>1</w:t>
      </w:r>
      <w:r w:rsidRPr="006C3110">
        <w:rPr>
          <w:b/>
          <w:bCs/>
          <w:iCs/>
        </w:rPr>
        <w:t>.5.</w:t>
      </w:r>
      <w:r>
        <w:rPr>
          <w:iCs/>
        </w:rPr>
        <w:t xml:space="preserve"> </w:t>
      </w:r>
      <w:r w:rsidRPr="006C3110">
        <w:rPr>
          <w:iCs/>
        </w:rPr>
        <w:t>Será considerada data do pagamento o dia em que constar como emitida a ordem bancária para pagamento.</w:t>
      </w:r>
    </w:p>
    <w:p w14:paraId="5952F3F7" w14:textId="6AD9009A" w:rsidR="00DF3CC9" w:rsidRPr="00DF735E" w:rsidRDefault="00DF3CC9" w:rsidP="00DF3CC9">
      <w:pPr>
        <w:spacing w:before="240" w:after="240"/>
        <w:jc w:val="both"/>
        <w:rPr>
          <w:iCs/>
        </w:rPr>
      </w:pPr>
      <w:r>
        <w:rPr>
          <w:b/>
          <w:bCs/>
          <w:iCs/>
        </w:rPr>
        <w:t>1</w:t>
      </w:r>
      <w:r w:rsidR="00EF69DE">
        <w:rPr>
          <w:b/>
          <w:bCs/>
          <w:iCs/>
        </w:rPr>
        <w:t>1</w:t>
      </w:r>
      <w:r w:rsidRPr="00DF735E">
        <w:rPr>
          <w:b/>
          <w:bCs/>
          <w:iCs/>
        </w:rPr>
        <w:t>.6.</w:t>
      </w:r>
      <w:r w:rsidRPr="00DF735E">
        <w:rPr>
          <w:iCs/>
        </w:rPr>
        <w:t xml:space="preserve"> Nos casos de eventuais atrasos de pagamento, desde que o fornecedor beneficiário não</w:t>
      </w:r>
      <w:r>
        <w:rPr>
          <w:iCs/>
        </w:rPr>
        <w:t xml:space="preserve"> </w:t>
      </w:r>
      <w:r w:rsidRPr="00DF735E">
        <w:rPr>
          <w:iCs/>
        </w:rPr>
        <w:t>tenha concorrido de alguma forma para tanto, fica convencionado que os encargos moratórios</w:t>
      </w:r>
      <w:r>
        <w:rPr>
          <w:iCs/>
        </w:rPr>
        <w:t xml:space="preserve"> </w:t>
      </w:r>
      <w:r w:rsidRPr="00DF735E">
        <w:rPr>
          <w:iCs/>
        </w:rPr>
        <w:t xml:space="preserve">devidos, entre o término do prazo referido no item </w:t>
      </w:r>
      <w:r w:rsidRPr="004975EC">
        <w:rPr>
          <w:b/>
          <w:iCs/>
        </w:rPr>
        <w:t>1</w:t>
      </w:r>
      <w:r w:rsidR="00EF69DE">
        <w:rPr>
          <w:b/>
          <w:iCs/>
        </w:rPr>
        <w:t>1</w:t>
      </w:r>
      <w:r w:rsidRPr="004975EC">
        <w:rPr>
          <w:b/>
          <w:iCs/>
        </w:rPr>
        <w:t>.1</w:t>
      </w:r>
      <w:r w:rsidRPr="00DF735E">
        <w:rPr>
          <w:iCs/>
        </w:rPr>
        <w:t xml:space="preserve"> e a data do efetivo</w:t>
      </w:r>
      <w:r>
        <w:rPr>
          <w:iCs/>
        </w:rPr>
        <w:t xml:space="preserve"> </w:t>
      </w:r>
      <w:r w:rsidRPr="00DF735E">
        <w:rPr>
          <w:iCs/>
        </w:rPr>
        <w:t>pagamento da nota fiscal/fatura, a serem incluídos em fatura própria, são calculados por meio</w:t>
      </w:r>
      <w:r>
        <w:rPr>
          <w:iCs/>
        </w:rPr>
        <w:t xml:space="preserve"> </w:t>
      </w:r>
      <w:r w:rsidRPr="00DF735E">
        <w:rPr>
          <w:iCs/>
        </w:rPr>
        <w:t>da aplicação da seguinte fórmula: EM = I x N x VP, onde:</w:t>
      </w:r>
    </w:p>
    <w:p w14:paraId="5E662923" w14:textId="77777777" w:rsidR="00DF3CC9" w:rsidRPr="00DF735E" w:rsidRDefault="00DF3CC9" w:rsidP="00DF3CC9">
      <w:pPr>
        <w:spacing w:before="240" w:after="240"/>
        <w:jc w:val="both"/>
        <w:rPr>
          <w:iCs/>
        </w:rPr>
      </w:pPr>
      <w:r w:rsidRPr="00DF735E">
        <w:rPr>
          <w:iCs/>
        </w:rPr>
        <w:t>EM = Encargos Moratórios;</w:t>
      </w:r>
    </w:p>
    <w:p w14:paraId="10451ED3" w14:textId="77777777" w:rsidR="00DF3CC9" w:rsidRPr="00DF735E" w:rsidRDefault="00DF3CC9" w:rsidP="00DF3CC9">
      <w:pPr>
        <w:spacing w:before="240" w:after="240"/>
        <w:jc w:val="both"/>
        <w:rPr>
          <w:iCs/>
        </w:rPr>
      </w:pPr>
      <w:r w:rsidRPr="00DF735E">
        <w:rPr>
          <w:iCs/>
        </w:rPr>
        <w:t>N = Número de dias entre a data prevista para o pagamento e a do efetivo pagamento;</w:t>
      </w:r>
    </w:p>
    <w:p w14:paraId="46BC48D6" w14:textId="77777777" w:rsidR="00DF3CC9" w:rsidRPr="00DF735E" w:rsidRDefault="00DF3CC9" w:rsidP="00DF3CC9">
      <w:pPr>
        <w:spacing w:before="240" w:after="240"/>
        <w:jc w:val="both"/>
        <w:rPr>
          <w:iCs/>
        </w:rPr>
      </w:pPr>
      <w:r w:rsidRPr="00DF735E">
        <w:rPr>
          <w:iCs/>
        </w:rPr>
        <w:t>VP = Valor da parcela em atraso;</w:t>
      </w:r>
    </w:p>
    <w:p w14:paraId="40431ED2" w14:textId="77777777" w:rsidR="00DF3CC9" w:rsidRPr="00DF735E" w:rsidRDefault="00DF3CC9" w:rsidP="00DF3CC9">
      <w:pPr>
        <w:spacing w:before="240" w:after="240"/>
        <w:jc w:val="both"/>
        <w:rPr>
          <w:iCs/>
        </w:rPr>
      </w:pPr>
      <w:r w:rsidRPr="00DF735E">
        <w:rPr>
          <w:iCs/>
        </w:rPr>
        <w:t>I = Índice de compensação financeira = 0,00016438, assim apurado:</w:t>
      </w:r>
    </w:p>
    <w:p w14:paraId="6A023966" w14:textId="77777777" w:rsidR="00DF3CC9" w:rsidRPr="00DF735E" w:rsidRDefault="00DF3CC9" w:rsidP="00DF3CC9">
      <w:pPr>
        <w:spacing w:before="240" w:after="240"/>
        <w:jc w:val="both"/>
        <w:rPr>
          <w:iCs/>
        </w:rPr>
      </w:pPr>
      <w:r w:rsidRPr="00DF735E">
        <w:rPr>
          <w:iCs/>
        </w:rPr>
        <w:t>I = i / 365 I = 6/ 100 / 365 I = 0,00016438</w:t>
      </w:r>
    </w:p>
    <w:p w14:paraId="1F74C77F" w14:textId="21F8F248" w:rsidR="00505CC0" w:rsidRPr="00EF69DE" w:rsidRDefault="00DF3CC9" w:rsidP="00DF3CC9">
      <w:pPr>
        <w:spacing w:before="240" w:after="240"/>
        <w:jc w:val="both"/>
        <w:rPr>
          <w:iCs/>
        </w:rPr>
      </w:pPr>
      <w:r w:rsidRPr="008F1469">
        <w:rPr>
          <w:iCs/>
        </w:rPr>
        <w:t>Onde i = taxa percentual anual no valor de 6%.</w:t>
      </w:r>
      <w:bookmarkEnd w:id="18"/>
    </w:p>
    <w:p w14:paraId="7BC3B67F" w14:textId="77239A19" w:rsidR="00DF3CC9" w:rsidRPr="00FA4FFA" w:rsidRDefault="00DF3CC9" w:rsidP="00DF3CC9">
      <w:pPr>
        <w:spacing w:before="240" w:after="240"/>
        <w:jc w:val="both"/>
        <w:rPr>
          <w:b/>
          <w:bCs/>
          <w:iCs/>
        </w:rPr>
      </w:pPr>
      <w:r w:rsidRPr="00FA4FFA">
        <w:rPr>
          <w:b/>
          <w:bCs/>
          <w:iCs/>
        </w:rPr>
        <w:t>1</w:t>
      </w:r>
      <w:r w:rsidR="00CF63C2" w:rsidRPr="00FA4FFA">
        <w:rPr>
          <w:b/>
          <w:bCs/>
          <w:iCs/>
        </w:rPr>
        <w:t>2</w:t>
      </w:r>
      <w:r w:rsidRPr="00FA4FFA">
        <w:rPr>
          <w:b/>
          <w:bCs/>
          <w:iCs/>
        </w:rPr>
        <w:t>. DO REAJUSTE</w:t>
      </w:r>
    </w:p>
    <w:p w14:paraId="17F97C9E" w14:textId="5AF27E17" w:rsidR="00EF69DE" w:rsidRPr="00FA4FFA" w:rsidRDefault="00EF69DE" w:rsidP="00EF69DE">
      <w:pPr>
        <w:spacing w:before="240" w:after="240"/>
        <w:jc w:val="both"/>
        <w:rPr>
          <w:bCs/>
          <w:iCs/>
        </w:rPr>
      </w:pPr>
      <w:r w:rsidRPr="00FA4FFA">
        <w:rPr>
          <w:b/>
          <w:bCs/>
          <w:iCs/>
        </w:rPr>
        <w:t>1</w:t>
      </w:r>
      <w:r w:rsidR="00CF63C2" w:rsidRPr="00FA4FFA">
        <w:rPr>
          <w:b/>
          <w:bCs/>
          <w:iCs/>
        </w:rPr>
        <w:t>2</w:t>
      </w:r>
      <w:r w:rsidRPr="00FA4FFA">
        <w:rPr>
          <w:b/>
          <w:bCs/>
          <w:iCs/>
        </w:rPr>
        <w:t xml:space="preserve">.1. </w:t>
      </w:r>
      <w:bookmarkStart w:id="20" w:name="_Hlk210304434"/>
      <w:r w:rsidRPr="00FA4FFA">
        <w:rPr>
          <w:bCs/>
          <w:iCs/>
        </w:rPr>
        <w:t xml:space="preserve">Os valores iniciais do contrato firmado são fixos e </w:t>
      </w:r>
      <w:r w:rsidRPr="008957A4">
        <w:rPr>
          <w:bCs/>
          <w:iCs/>
        </w:rPr>
        <w:t xml:space="preserve">irreajustáveis pelo prazo de um ano </w:t>
      </w:r>
      <w:r w:rsidRPr="008957A4">
        <w:rPr>
          <w:bCs/>
          <w:iCs/>
        </w:rPr>
        <w:lastRenderedPageBreak/>
        <w:t>contados da data do</w:t>
      </w:r>
      <w:r w:rsidR="002B60DE" w:rsidRPr="008957A4">
        <w:rPr>
          <w:bCs/>
          <w:iCs/>
        </w:rPr>
        <w:t xml:space="preserve"> </w:t>
      </w:r>
      <w:r w:rsidRPr="008957A4">
        <w:rPr>
          <w:bCs/>
          <w:iCs/>
        </w:rPr>
        <w:t xml:space="preserve">orçamento estimado, cuja realização se deu em </w:t>
      </w:r>
      <w:r w:rsidR="00EB57E3">
        <w:rPr>
          <w:b/>
          <w:bCs/>
          <w:iCs/>
        </w:rPr>
        <w:t>11/12/2025</w:t>
      </w:r>
      <w:r w:rsidRPr="008957A4">
        <w:rPr>
          <w:bCs/>
          <w:iCs/>
        </w:rPr>
        <w:t>.</w:t>
      </w:r>
    </w:p>
    <w:bookmarkEnd w:id="20"/>
    <w:p w14:paraId="592E73B1" w14:textId="77A9FEA4" w:rsidR="00EF69DE" w:rsidRPr="00FA4FFA" w:rsidRDefault="00EF69DE" w:rsidP="00EF69DE">
      <w:pPr>
        <w:spacing w:before="240" w:after="240"/>
        <w:jc w:val="both"/>
        <w:rPr>
          <w:bCs/>
          <w:iCs/>
        </w:rPr>
      </w:pPr>
      <w:r w:rsidRPr="00FA4FFA">
        <w:rPr>
          <w:b/>
          <w:bCs/>
          <w:iCs/>
        </w:rPr>
        <w:t>1</w:t>
      </w:r>
      <w:r w:rsidR="00CF63C2" w:rsidRPr="00FA4FFA">
        <w:rPr>
          <w:b/>
          <w:bCs/>
          <w:iCs/>
        </w:rPr>
        <w:t>2</w:t>
      </w:r>
      <w:r w:rsidRPr="00FA4FFA">
        <w:rPr>
          <w:b/>
          <w:bCs/>
          <w:iCs/>
        </w:rPr>
        <w:t>.2.</w:t>
      </w:r>
      <w:r w:rsidRPr="00FA4FFA">
        <w:rPr>
          <w:bCs/>
          <w:iCs/>
        </w:rPr>
        <w:t xml:space="preserve"> Os valores iniciais poderão ser reajustados para as obrigações iniciadas e concluídas após a decorrência da anualidade exposta no item anterior.</w:t>
      </w:r>
    </w:p>
    <w:p w14:paraId="66193347" w14:textId="02CF9D56" w:rsidR="00EF69DE" w:rsidRPr="00FA4FFA" w:rsidRDefault="00EF69DE" w:rsidP="00EF69DE">
      <w:pPr>
        <w:spacing w:before="240" w:after="240"/>
        <w:jc w:val="both"/>
        <w:rPr>
          <w:bCs/>
          <w:iCs/>
        </w:rPr>
      </w:pPr>
      <w:r w:rsidRPr="00FA4FFA">
        <w:rPr>
          <w:b/>
          <w:bCs/>
          <w:iCs/>
        </w:rPr>
        <w:t>1</w:t>
      </w:r>
      <w:r w:rsidR="00CF63C2" w:rsidRPr="00FA4FFA">
        <w:rPr>
          <w:b/>
          <w:bCs/>
          <w:iCs/>
        </w:rPr>
        <w:t>2</w:t>
      </w:r>
      <w:r w:rsidRPr="00FA4FFA">
        <w:rPr>
          <w:b/>
          <w:bCs/>
          <w:iCs/>
        </w:rPr>
        <w:t>.3.</w:t>
      </w:r>
      <w:r w:rsidRPr="00FA4FFA">
        <w:rPr>
          <w:bCs/>
          <w:iCs/>
        </w:rPr>
        <w:t xml:space="preserve"> Nos reajustes subsequentes, o interregno mínimo de um ano será contado a partir dos efeitos financeiros do último reajuste.</w:t>
      </w:r>
    </w:p>
    <w:p w14:paraId="6FD10CCC" w14:textId="613B29A4" w:rsidR="00EF69DE" w:rsidRPr="00FA4FFA" w:rsidRDefault="00EF69DE" w:rsidP="00EF69DE">
      <w:pPr>
        <w:spacing w:before="240" w:after="240"/>
        <w:jc w:val="both"/>
        <w:rPr>
          <w:bCs/>
          <w:iCs/>
        </w:rPr>
      </w:pPr>
      <w:r w:rsidRPr="00FA4FFA">
        <w:rPr>
          <w:b/>
          <w:bCs/>
          <w:iCs/>
        </w:rPr>
        <w:t>1</w:t>
      </w:r>
      <w:r w:rsidR="00CF63C2" w:rsidRPr="00FA4FFA">
        <w:rPr>
          <w:b/>
          <w:bCs/>
          <w:iCs/>
        </w:rPr>
        <w:t>2</w:t>
      </w:r>
      <w:r w:rsidRPr="00FA4FFA">
        <w:rPr>
          <w:b/>
          <w:bCs/>
          <w:iCs/>
        </w:rPr>
        <w:t>.3.1.</w:t>
      </w:r>
      <w:r w:rsidRPr="00FA4FFA">
        <w:rPr>
          <w:bCs/>
          <w:iCs/>
        </w:rPr>
        <w:t xml:space="preserve"> Os preços contratuais serão reajustados com base no índice IPCA, ou, na falta deste, pelo IGP-M, acumulado nos últimos 12 (doze) meses, com data-base vinculada à data do orçamento estimado, nos termos do §3º do art. 92 da Lei n.º 14.133/2021, salvo na hipótese de inexecução do objeto no prazo estipulado, comprovadamente, por falha da CONTRATADA.</w:t>
      </w:r>
    </w:p>
    <w:p w14:paraId="41E4DE6D" w14:textId="675272BB" w:rsidR="00EF69DE" w:rsidRPr="00FA4FFA" w:rsidRDefault="00EF69DE" w:rsidP="00EF69DE">
      <w:pPr>
        <w:spacing w:before="240" w:after="240"/>
        <w:jc w:val="both"/>
        <w:rPr>
          <w:bCs/>
          <w:iCs/>
        </w:rPr>
      </w:pPr>
      <w:r w:rsidRPr="00FA4FFA">
        <w:rPr>
          <w:b/>
          <w:bCs/>
          <w:iCs/>
        </w:rPr>
        <w:t>1</w:t>
      </w:r>
      <w:r w:rsidR="00CF63C2" w:rsidRPr="00FA4FFA">
        <w:rPr>
          <w:b/>
          <w:bCs/>
          <w:iCs/>
        </w:rPr>
        <w:t>2</w:t>
      </w:r>
      <w:r w:rsidRPr="00FA4FFA">
        <w:rPr>
          <w:b/>
          <w:bCs/>
          <w:iCs/>
        </w:rPr>
        <w:t>.3.2.</w:t>
      </w:r>
      <w:r w:rsidRPr="00FA4FFA">
        <w:rPr>
          <w:bCs/>
          <w:iCs/>
        </w:rPr>
        <w:t xml:space="preserve"> Apurada a variação do índice nos termos do item </w:t>
      </w:r>
      <w:r w:rsidRPr="00FA4FFA">
        <w:rPr>
          <w:b/>
          <w:bCs/>
          <w:iCs/>
        </w:rPr>
        <w:t>1</w:t>
      </w:r>
      <w:r w:rsidR="00CF63C2" w:rsidRPr="00FA4FFA">
        <w:rPr>
          <w:b/>
          <w:bCs/>
          <w:iCs/>
        </w:rPr>
        <w:t>2</w:t>
      </w:r>
      <w:r w:rsidRPr="00FA4FFA">
        <w:rPr>
          <w:b/>
          <w:bCs/>
          <w:iCs/>
        </w:rPr>
        <w:t>.3.1</w:t>
      </w:r>
      <w:r w:rsidRPr="00FA4FFA">
        <w:rPr>
          <w:bCs/>
          <w:iCs/>
        </w:rPr>
        <w:t>, aplica-se esse percentual sobre o valor do contrato constante na cláusula sétima deste instrumento.</w:t>
      </w:r>
    </w:p>
    <w:p w14:paraId="0435E03B" w14:textId="376C7FFD" w:rsidR="00EF69DE" w:rsidRPr="00FA4FFA" w:rsidRDefault="00EF69DE" w:rsidP="00EF69DE">
      <w:pPr>
        <w:spacing w:before="240" w:after="240"/>
        <w:jc w:val="both"/>
        <w:rPr>
          <w:bCs/>
          <w:iCs/>
        </w:rPr>
      </w:pPr>
      <w:r w:rsidRPr="00FA4FFA">
        <w:rPr>
          <w:b/>
          <w:bCs/>
          <w:iCs/>
        </w:rPr>
        <w:t>1</w:t>
      </w:r>
      <w:r w:rsidR="00CF63C2" w:rsidRPr="00FA4FFA">
        <w:rPr>
          <w:b/>
          <w:bCs/>
          <w:iCs/>
        </w:rPr>
        <w:t>2</w:t>
      </w:r>
      <w:r w:rsidRPr="00FA4FFA">
        <w:rPr>
          <w:b/>
          <w:bCs/>
          <w:iCs/>
        </w:rPr>
        <w:t>.3.3.</w:t>
      </w:r>
      <w:r w:rsidRPr="00FA4FFA">
        <w:rPr>
          <w:bCs/>
          <w:iCs/>
        </w:rPr>
        <w:t xml:space="preserve"> O cálculo do reajuste poderá ser feito utilizando-se a ferramenta do Banco Central do Brasil denominada “Calculadora do Cidadão”, disponível no seguinte endereço:https://www3.bcb.gov.br/CALCIDADAO/publico/exibirFormCorrecaoValores.do?method=exibirFormCorrecaoValores.</w:t>
      </w:r>
    </w:p>
    <w:p w14:paraId="21E7E8BD" w14:textId="605D5503" w:rsidR="00EF69DE" w:rsidRPr="00FA4FFA" w:rsidRDefault="00EF69DE" w:rsidP="00EF69DE">
      <w:pPr>
        <w:spacing w:before="240" w:after="240"/>
        <w:jc w:val="both"/>
        <w:rPr>
          <w:bCs/>
          <w:iCs/>
        </w:rPr>
      </w:pPr>
      <w:r w:rsidRPr="00FA4FFA">
        <w:rPr>
          <w:b/>
          <w:bCs/>
          <w:iCs/>
        </w:rPr>
        <w:t>1</w:t>
      </w:r>
      <w:r w:rsidR="00CF63C2" w:rsidRPr="00FA4FFA">
        <w:rPr>
          <w:b/>
          <w:bCs/>
          <w:iCs/>
        </w:rPr>
        <w:t>2</w:t>
      </w:r>
      <w:r w:rsidRPr="00FA4FFA">
        <w:rPr>
          <w:b/>
          <w:bCs/>
          <w:iCs/>
        </w:rPr>
        <w:t>.4.</w:t>
      </w:r>
      <w:r w:rsidRPr="00FA4FFA">
        <w:rPr>
          <w:bCs/>
          <w:iCs/>
        </w:rPr>
        <w:t xml:space="preserve"> Caso os índices acima venham a ser extintos ou, de qualquer forma, não possam mais ser utilizados, será adotado, em substituição, o que vier a ser determinado pela legislação em vigor à época.</w:t>
      </w:r>
    </w:p>
    <w:p w14:paraId="58D86211" w14:textId="065DC775" w:rsidR="00EF69DE" w:rsidRPr="00FA4FFA" w:rsidRDefault="00EF69DE" w:rsidP="00EF69DE">
      <w:pPr>
        <w:spacing w:before="240" w:after="240"/>
        <w:jc w:val="both"/>
        <w:rPr>
          <w:bCs/>
          <w:iCs/>
        </w:rPr>
      </w:pPr>
      <w:r w:rsidRPr="00FA4FFA">
        <w:rPr>
          <w:b/>
          <w:bCs/>
          <w:iCs/>
        </w:rPr>
        <w:t>1</w:t>
      </w:r>
      <w:r w:rsidR="00CF63C2" w:rsidRPr="00FA4FFA">
        <w:rPr>
          <w:b/>
          <w:bCs/>
          <w:iCs/>
        </w:rPr>
        <w:t>2</w:t>
      </w:r>
      <w:r w:rsidRPr="00FA4FFA">
        <w:rPr>
          <w:b/>
          <w:bCs/>
          <w:iCs/>
        </w:rPr>
        <w:t>.5.</w:t>
      </w:r>
      <w:r w:rsidRPr="00FA4FFA">
        <w:rPr>
          <w:bCs/>
          <w:iCs/>
        </w:rPr>
        <w:t xml:space="preserve"> No caso de atraso ou não divulgação do índice de reajustamento indicado no item </w:t>
      </w:r>
      <w:r w:rsidRPr="00FA4FFA">
        <w:rPr>
          <w:b/>
          <w:bCs/>
          <w:iCs/>
        </w:rPr>
        <w:t>1</w:t>
      </w:r>
      <w:r w:rsidR="00CF63C2" w:rsidRPr="00FA4FFA">
        <w:rPr>
          <w:b/>
          <w:bCs/>
          <w:iCs/>
        </w:rPr>
        <w:t>2</w:t>
      </w:r>
      <w:r w:rsidRPr="00FA4FFA">
        <w:rPr>
          <w:b/>
          <w:bCs/>
          <w:iCs/>
        </w:rPr>
        <w:t>.3.1</w:t>
      </w:r>
      <w:r w:rsidRPr="00FA4FFA">
        <w:rPr>
          <w:bCs/>
          <w:iCs/>
        </w:rPr>
        <w:t>, o reajuste será calculado pela última variação conhecida, e a diferença correspondente será liquidada tão logo seja divulgado o índice definitivo.</w:t>
      </w:r>
    </w:p>
    <w:p w14:paraId="003703FD" w14:textId="2779117A" w:rsidR="00EF69DE" w:rsidRPr="00FA4FFA" w:rsidRDefault="00EF69DE" w:rsidP="00EF69DE">
      <w:pPr>
        <w:spacing w:before="240" w:after="240"/>
        <w:jc w:val="both"/>
        <w:rPr>
          <w:bCs/>
          <w:iCs/>
        </w:rPr>
      </w:pPr>
      <w:r w:rsidRPr="00FA4FFA">
        <w:rPr>
          <w:b/>
          <w:bCs/>
          <w:iCs/>
        </w:rPr>
        <w:t>1</w:t>
      </w:r>
      <w:r w:rsidR="00CF63C2" w:rsidRPr="00FA4FFA">
        <w:rPr>
          <w:b/>
          <w:bCs/>
          <w:iCs/>
        </w:rPr>
        <w:t>2</w:t>
      </w:r>
      <w:r w:rsidRPr="00FA4FFA">
        <w:rPr>
          <w:b/>
          <w:bCs/>
          <w:iCs/>
        </w:rPr>
        <w:t>.6.</w:t>
      </w:r>
      <w:r w:rsidRPr="00FA4FFA">
        <w:rPr>
          <w:bCs/>
          <w:iCs/>
        </w:rPr>
        <w:t xml:space="preserve"> Na ausência de previsão legal quanto ao índice substituto, as partes elegerão novo índice oficial para reajustamento dos preços.</w:t>
      </w:r>
    </w:p>
    <w:p w14:paraId="59A0C445" w14:textId="205D8859" w:rsidR="00EF69DE" w:rsidRPr="00FA4FFA" w:rsidRDefault="00EF69DE" w:rsidP="00EF69DE">
      <w:pPr>
        <w:spacing w:before="240" w:after="240"/>
        <w:jc w:val="both"/>
        <w:rPr>
          <w:bCs/>
          <w:iCs/>
        </w:rPr>
      </w:pPr>
      <w:r w:rsidRPr="00FA4FFA">
        <w:rPr>
          <w:b/>
          <w:bCs/>
          <w:iCs/>
        </w:rPr>
        <w:t>1</w:t>
      </w:r>
      <w:r w:rsidR="00CF63C2" w:rsidRPr="00FA4FFA">
        <w:rPr>
          <w:b/>
          <w:bCs/>
          <w:iCs/>
        </w:rPr>
        <w:t>2</w:t>
      </w:r>
      <w:r w:rsidRPr="00FA4FFA">
        <w:rPr>
          <w:b/>
          <w:bCs/>
          <w:iCs/>
        </w:rPr>
        <w:t>.7.</w:t>
      </w:r>
      <w:r w:rsidRPr="00FA4FFA">
        <w:rPr>
          <w:bCs/>
          <w:iCs/>
        </w:rPr>
        <w:t xml:space="preserve"> O reajuste deverá ser precedido de solicitação da CONTRATADA, por escrito e encaminhado ao fiscal/gestor do contrato, observado o prazo, o limite máximo e a variação do índice constantes nesta cláusula, sob pena de preclusão do direito ao reajuste.</w:t>
      </w:r>
    </w:p>
    <w:p w14:paraId="0796703A" w14:textId="1745CDE6" w:rsidR="00EF69DE" w:rsidRPr="00FA4FFA" w:rsidRDefault="00EF69DE" w:rsidP="00EF69DE">
      <w:pPr>
        <w:spacing w:before="240" w:after="240"/>
        <w:jc w:val="both"/>
        <w:rPr>
          <w:bCs/>
          <w:iCs/>
        </w:rPr>
      </w:pPr>
      <w:r w:rsidRPr="00FA4FFA">
        <w:rPr>
          <w:b/>
          <w:bCs/>
          <w:iCs/>
        </w:rPr>
        <w:t>1</w:t>
      </w:r>
      <w:r w:rsidR="00CF63C2" w:rsidRPr="00FA4FFA">
        <w:rPr>
          <w:b/>
          <w:bCs/>
          <w:iCs/>
        </w:rPr>
        <w:t>2</w:t>
      </w:r>
      <w:r w:rsidRPr="00FA4FFA">
        <w:rPr>
          <w:b/>
          <w:bCs/>
          <w:iCs/>
        </w:rPr>
        <w:t>.7.1.</w:t>
      </w:r>
      <w:r w:rsidRPr="00FA4FFA">
        <w:rPr>
          <w:bCs/>
          <w:iCs/>
        </w:rPr>
        <w:t xml:space="preserve"> No caso de atraso ou não divulgação do(s) índice(s) de reajustamento, a CONTRATADA deverá realizar o pedido considerando o exposto do item </w:t>
      </w:r>
      <w:r w:rsidRPr="00FA4FFA">
        <w:rPr>
          <w:b/>
          <w:bCs/>
          <w:iCs/>
        </w:rPr>
        <w:t>1</w:t>
      </w:r>
      <w:r w:rsidR="002D434E" w:rsidRPr="00FA4FFA">
        <w:rPr>
          <w:b/>
          <w:bCs/>
          <w:iCs/>
        </w:rPr>
        <w:t>2</w:t>
      </w:r>
      <w:r w:rsidRPr="00FA4FFA">
        <w:rPr>
          <w:b/>
          <w:bCs/>
          <w:iCs/>
        </w:rPr>
        <w:t>.5.</w:t>
      </w:r>
      <w:r w:rsidRPr="00FA4FFA">
        <w:rPr>
          <w:bCs/>
          <w:iCs/>
        </w:rPr>
        <w:t xml:space="preserve"> Quando divulgado(s) o(s) índice(s) definitivo(s), a CONTRATADA deverá encaminhar novo pedido informando a divulgação e solicitando a liquidação da diferença correspondente, qualquer que seja o valor do índice.</w:t>
      </w:r>
    </w:p>
    <w:p w14:paraId="315C04D0" w14:textId="35B3263B" w:rsidR="00EF69DE" w:rsidRPr="00FA4FFA" w:rsidRDefault="00EF69DE" w:rsidP="00EF69DE">
      <w:pPr>
        <w:spacing w:before="240" w:after="240"/>
        <w:jc w:val="both"/>
        <w:rPr>
          <w:bCs/>
          <w:iCs/>
        </w:rPr>
      </w:pPr>
      <w:r w:rsidRPr="00FA4FFA">
        <w:rPr>
          <w:b/>
          <w:bCs/>
          <w:iCs/>
        </w:rPr>
        <w:t>1</w:t>
      </w:r>
      <w:r w:rsidR="00CF63C2" w:rsidRPr="00FA4FFA">
        <w:rPr>
          <w:b/>
          <w:bCs/>
          <w:iCs/>
        </w:rPr>
        <w:t>2</w:t>
      </w:r>
      <w:r w:rsidRPr="00FA4FFA">
        <w:rPr>
          <w:b/>
          <w:bCs/>
          <w:iCs/>
        </w:rPr>
        <w:t>.8.</w:t>
      </w:r>
      <w:r w:rsidRPr="00FA4FFA">
        <w:rPr>
          <w:bCs/>
          <w:iCs/>
        </w:rPr>
        <w:t xml:space="preserve"> Também ocorrerá a preclusão do direito ao reajuste se o pedido for formulado depois de extinto o contrato.</w:t>
      </w:r>
    </w:p>
    <w:p w14:paraId="32316BB1" w14:textId="6E718F11" w:rsidR="00EF69DE" w:rsidRPr="00903D50" w:rsidRDefault="00EF69DE" w:rsidP="00EF69DE">
      <w:pPr>
        <w:spacing w:before="240" w:after="240"/>
        <w:jc w:val="both"/>
        <w:rPr>
          <w:bCs/>
          <w:iCs/>
        </w:rPr>
      </w:pPr>
      <w:r w:rsidRPr="00903D50">
        <w:rPr>
          <w:b/>
          <w:bCs/>
          <w:iCs/>
        </w:rPr>
        <w:t>1</w:t>
      </w:r>
      <w:r w:rsidR="00CF63C2" w:rsidRPr="00903D50">
        <w:rPr>
          <w:b/>
          <w:bCs/>
          <w:iCs/>
        </w:rPr>
        <w:t>2</w:t>
      </w:r>
      <w:r w:rsidRPr="00903D50">
        <w:rPr>
          <w:b/>
          <w:bCs/>
          <w:iCs/>
        </w:rPr>
        <w:t>.9.</w:t>
      </w:r>
      <w:r w:rsidRPr="00903D50">
        <w:rPr>
          <w:bCs/>
          <w:iCs/>
        </w:rPr>
        <w:t xml:space="preserve"> O reajuste poderá ser realizado por apostilamento.</w:t>
      </w:r>
    </w:p>
    <w:p w14:paraId="22108B48" w14:textId="7F726FDF" w:rsidR="00911B3E" w:rsidRPr="00903D50" w:rsidRDefault="00911B3E" w:rsidP="00DF3CC9">
      <w:pPr>
        <w:spacing w:before="240" w:after="240"/>
        <w:jc w:val="both"/>
        <w:rPr>
          <w:b/>
          <w:iCs/>
        </w:rPr>
      </w:pPr>
      <w:r w:rsidRPr="00903D50">
        <w:rPr>
          <w:b/>
          <w:iCs/>
        </w:rPr>
        <w:t>1</w:t>
      </w:r>
      <w:r w:rsidR="00CF63C2" w:rsidRPr="00903D50">
        <w:rPr>
          <w:b/>
          <w:iCs/>
        </w:rPr>
        <w:t>3</w:t>
      </w:r>
      <w:r w:rsidRPr="00903D50">
        <w:rPr>
          <w:b/>
          <w:iCs/>
        </w:rPr>
        <w:t xml:space="preserve">. DA GARANTIA </w:t>
      </w:r>
      <w:r w:rsidR="001630D5" w:rsidRPr="00903D50">
        <w:rPr>
          <w:b/>
          <w:iCs/>
        </w:rPr>
        <w:t>DA PROPOSTA</w:t>
      </w:r>
    </w:p>
    <w:p w14:paraId="7136BD67" w14:textId="28B4BC44" w:rsidR="001630D5" w:rsidRPr="00903D50" w:rsidRDefault="001630D5" w:rsidP="001630D5">
      <w:pPr>
        <w:spacing w:before="240" w:after="240"/>
        <w:jc w:val="both"/>
        <w:rPr>
          <w:iCs/>
        </w:rPr>
      </w:pPr>
      <w:r w:rsidRPr="00903D50">
        <w:rPr>
          <w:b/>
          <w:iCs/>
        </w:rPr>
        <w:lastRenderedPageBreak/>
        <w:t xml:space="preserve">13.1. </w:t>
      </w:r>
      <w:r w:rsidR="00175D23" w:rsidRPr="00903D50">
        <w:rPr>
          <w:iCs/>
        </w:rPr>
        <w:t xml:space="preserve">A licitante deverá prestar garantia da proposta, como condição de participação no certame, a qual </w:t>
      </w:r>
      <w:r w:rsidR="00175D23" w:rsidRPr="00903D50">
        <w:rPr>
          <w:b/>
          <w:bCs/>
          <w:iCs/>
        </w:rPr>
        <w:t>deverá estar constituída antes da abertura da sessão pública do Pregão</w:t>
      </w:r>
      <w:r w:rsidR="00175D23" w:rsidRPr="00903D50">
        <w:rPr>
          <w:iCs/>
        </w:rPr>
        <w:t xml:space="preserve">, </w:t>
      </w:r>
      <w:r w:rsidR="00175D23" w:rsidRPr="00903D50">
        <w:rPr>
          <w:b/>
          <w:bCs/>
          <w:iCs/>
        </w:rPr>
        <w:t>sob pena de desclassificação</w:t>
      </w:r>
      <w:r w:rsidR="00175D23" w:rsidRPr="00903D50">
        <w:rPr>
          <w:iCs/>
        </w:rPr>
        <w:t>.</w:t>
      </w:r>
    </w:p>
    <w:p w14:paraId="0463731C" w14:textId="786AAF55" w:rsidR="00175D23" w:rsidRPr="00903D50" w:rsidRDefault="00175D23" w:rsidP="006E620D">
      <w:pPr>
        <w:spacing w:before="240" w:after="240"/>
        <w:jc w:val="both"/>
      </w:pPr>
      <w:r w:rsidRPr="00903D50">
        <w:rPr>
          <w:b/>
          <w:bCs/>
        </w:rPr>
        <w:t>13.1.1.</w:t>
      </w:r>
      <w:r w:rsidRPr="00903D50">
        <w:t xml:space="preserve"> A comprovação da garantia da proposta será realizada </w:t>
      </w:r>
      <w:r w:rsidRPr="00903D50">
        <w:rPr>
          <w:b/>
          <w:bCs/>
        </w:rPr>
        <w:t>mediante solicitação do Pregoeiro</w:t>
      </w:r>
      <w:r w:rsidRPr="00903D50">
        <w:t xml:space="preserve">, devendo a licitante </w:t>
      </w:r>
      <w:r w:rsidRPr="00903D50">
        <w:rPr>
          <w:b/>
          <w:bCs/>
        </w:rPr>
        <w:t xml:space="preserve">anexar o respectivo comprovante no sistema eletrônico </w:t>
      </w:r>
      <w:r w:rsidR="00231705" w:rsidRPr="00903D50">
        <w:rPr>
          <w:b/>
          <w:bCs/>
        </w:rPr>
        <w:t xml:space="preserve">juntamente com a proposta de preços </w:t>
      </w:r>
      <w:r w:rsidRPr="00903D50">
        <w:rPr>
          <w:b/>
          <w:bCs/>
        </w:rPr>
        <w:t>após a finalização da etapa de lances</w:t>
      </w:r>
      <w:r w:rsidRPr="00903D50">
        <w:t>, quando convocada, sob pena de desclassificação.</w:t>
      </w:r>
    </w:p>
    <w:p w14:paraId="0439A9F8" w14:textId="05D94830" w:rsidR="006E620D" w:rsidRPr="00903D50" w:rsidRDefault="006E620D" w:rsidP="006E620D">
      <w:pPr>
        <w:spacing w:before="240" w:after="240"/>
        <w:jc w:val="both"/>
      </w:pPr>
      <w:r w:rsidRPr="00903D50">
        <w:rPr>
          <w:b/>
          <w:bCs/>
        </w:rPr>
        <w:t>13.1.2.</w:t>
      </w:r>
      <w:r w:rsidRPr="00903D50">
        <w:t xml:space="preserve"> A garantia da proposta corresponderá ao </w:t>
      </w:r>
      <w:r w:rsidRPr="00903D50">
        <w:rPr>
          <w:b/>
          <w:bCs/>
        </w:rPr>
        <w:t>montante de 1% (um por cento) do valor global estimado do grupo</w:t>
      </w:r>
      <w:r w:rsidRPr="00903D50">
        <w:t xml:space="preserve"> para o qual a licitante apresentar proposta, nos termos do art. 58 da Lei Federal nº 14.133/2021.</w:t>
      </w:r>
    </w:p>
    <w:p w14:paraId="3724478A" w14:textId="7D71B001" w:rsidR="006E620D" w:rsidRPr="00903D50" w:rsidRDefault="006E620D" w:rsidP="006E620D">
      <w:pPr>
        <w:spacing w:before="240" w:after="240"/>
        <w:jc w:val="both"/>
      </w:pPr>
      <w:r w:rsidRPr="00903D50">
        <w:rPr>
          <w:b/>
          <w:bCs/>
        </w:rPr>
        <w:t>13.1.3.</w:t>
      </w:r>
      <w:r w:rsidRPr="00903D50">
        <w:t xml:space="preserve"> A garantia da proposta </w:t>
      </w:r>
      <w:r w:rsidRPr="00903D50">
        <w:rPr>
          <w:b/>
          <w:bCs/>
        </w:rPr>
        <w:t>deverá ter data de emissão anterior à abertura da sessão pública</w:t>
      </w:r>
      <w:r w:rsidRPr="00903D50">
        <w:t>, não sendo admitida a sua constituição posterior à fase competitiva, sendo vedada a complementação, regularização ou substituição extemporânea.</w:t>
      </w:r>
    </w:p>
    <w:p w14:paraId="6A937D17" w14:textId="658E91E5" w:rsidR="006E620D" w:rsidRPr="00903D50" w:rsidRDefault="006E620D" w:rsidP="006E620D">
      <w:pPr>
        <w:widowControl/>
        <w:suppressAutoHyphens w:val="0"/>
        <w:spacing w:before="100" w:beforeAutospacing="1" w:after="100" w:afterAutospacing="1"/>
        <w:jc w:val="both"/>
        <w:rPr>
          <w:rFonts w:eastAsia="Times New Roman" w:cs="Times New Roman"/>
          <w:kern w:val="0"/>
          <w:lang w:eastAsia="pt-BR" w:bidi="ar-SA"/>
        </w:rPr>
      </w:pPr>
      <w:r w:rsidRPr="00903D50">
        <w:rPr>
          <w:rFonts w:eastAsia="Times New Roman" w:cs="Times New Roman"/>
          <w:b/>
          <w:bCs/>
          <w:kern w:val="0"/>
          <w:lang w:eastAsia="pt-BR" w:bidi="ar-SA"/>
        </w:rPr>
        <w:t>13.1.4.</w:t>
      </w:r>
      <w:r w:rsidRPr="00903D50">
        <w:rPr>
          <w:rFonts w:eastAsia="Times New Roman" w:cs="Times New Roman"/>
          <w:kern w:val="0"/>
          <w:lang w:eastAsia="pt-BR" w:bidi="ar-SA"/>
        </w:rPr>
        <w:t xml:space="preserve"> Na hipótese de a licitante </w:t>
      </w:r>
      <w:r w:rsidRPr="00903D50">
        <w:rPr>
          <w:rFonts w:eastAsia="Times New Roman" w:cs="Times New Roman"/>
          <w:b/>
          <w:bCs/>
          <w:kern w:val="0"/>
          <w:lang w:eastAsia="pt-BR" w:bidi="ar-SA"/>
        </w:rPr>
        <w:t>apresentar proposta para mais de um grupo</w:t>
      </w:r>
      <w:r w:rsidRPr="00903D50">
        <w:rPr>
          <w:rFonts w:eastAsia="Times New Roman" w:cs="Times New Roman"/>
          <w:kern w:val="0"/>
          <w:lang w:eastAsia="pt-BR" w:bidi="ar-SA"/>
        </w:rPr>
        <w:t xml:space="preserve">, deverá </w:t>
      </w:r>
      <w:r w:rsidRPr="00903D50">
        <w:rPr>
          <w:rFonts w:eastAsia="Times New Roman" w:cs="Times New Roman"/>
          <w:b/>
          <w:bCs/>
          <w:kern w:val="0"/>
          <w:lang w:eastAsia="pt-BR" w:bidi="ar-SA"/>
        </w:rPr>
        <w:t xml:space="preserve">prestar garantia de proposta </w:t>
      </w:r>
      <w:r w:rsidR="00231705" w:rsidRPr="00903D50">
        <w:rPr>
          <w:rFonts w:eastAsia="Times New Roman" w:cs="Times New Roman"/>
          <w:b/>
          <w:bCs/>
          <w:kern w:val="0"/>
          <w:lang w:eastAsia="pt-BR" w:bidi="ar-SA"/>
        </w:rPr>
        <w:t xml:space="preserve">proporcional a quantidade de </w:t>
      </w:r>
      <w:r w:rsidRPr="00903D50">
        <w:rPr>
          <w:rFonts w:eastAsia="Times New Roman" w:cs="Times New Roman"/>
          <w:b/>
          <w:bCs/>
          <w:kern w:val="0"/>
          <w:lang w:eastAsia="pt-BR" w:bidi="ar-SA"/>
        </w:rPr>
        <w:t>grupo</w:t>
      </w:r>
      <w:r w:rsidR="00231705" w:rsidRPr="00903D50">
        <w:rPr>
          <w:rFonts w:eastAsia="Times New Roman" w:cs="Times New Roman"/>
          <w:b/>
          <w:bCs/>
          <w:kern w:val="0"/>
          <w:lang w:eastAsia="pt-BR" w:bidi="ar-SA"/>
        </w:rPr>
        <w:t>s em que for cadastrada a sua proposta</w:t>
      </w:r>
      <w:r w:rsidRPr="00903D50">
        <w:rPr>
          <w:rFonts w:eastAsia="Times New Roman" w:cs="Times New Roman"/>
          <w:kern w:val="0"/>
          <w:lang w:eastAsia="pt-BR" w:bidi="ar-SA"/>
        </w:rPr>
        <w:t>, calculada sobre o respectivo valor global estimado</w:t>
      </w:r>
      <w:r w:rsidR="00231705" w:rsidRPr="00903D50">
        <w:rPr>
          <w:rFonts w:eastAsia="Times New Roman" w:cs="Times New Roman"/>
          <w:kern w:val="0"/>
          <w:lang w:eastAsia="pt-BR" w:bidi="ar-SA"/>
        </w:rPr>
        <w:t xml:space="preserve"> de cada grupo</w:t>
      </w:r>
      <w:r w:rsidRPr="00903D50">
        <w:rPr>
          <w:rFonts w:eastAsia="Times New Roman" w:cs="Times New Roman"/>
          <w:kern w:val="0"/>
          <w:lang w:eastAsia="pt-BR" w:bidi="ar-SA"/>
        </w:rPr>
        <w:t>.</w:t>
      </w:r>
    </w:p>
    <w:p w14:paraId="4FEC4F79" w14:textId="1173B63D" w:rsidR="006E620D" w:rsidRPr="00903D50" w:rsidRDefault="006E620D" w:rsidP="006E620D">
      <w:pPr>
        <w:widowControl/>
        <w:suppressAutoHyphens w:val="0"/>
        <w:spacing w:before="100" w:beforeAutospacing="1" w:after="100" w:afterAutospacing="1"/>
        <w:jc w:val="both"/>
        <w:rPr>
          <w:rFonts w:eastAsia="Times New Roman" w:cs="Times New Roman"/>
          <w:kern w:val="0"/>
          <w:lang w:eastAsia="pt-BR" w:bidi="ar-SA"/>
        </w:rPr>
      </w:pPr>
      <w:r w:rsidRPr="00903D50">
        <w:rPr>
          <w:rFonts w:eastAsia="Times New Roman" w:cs="Times New Roman"/>
          <w:b/>
          <w:bCs/>
          <w:kern w:val="0"/>
          <w:lang w:eastAsia="pt-BR" w:bidi="ar-SA"/>
        </w:rPr>
        <w:t>13.1.4.</w:t>
      </w:r>
      <w:r w:rsidRPr="00903D50">
        <w:rPr>
          <w:rFonts w:eastAsia="Times New Roman" w:cs="Times New Roman"/>
          <w:kern w:val="0"/>
          <w:lang w:eastAsia="pt-BR" w:bidi="ar-SA"/>
        </w:rPr>
        <w:t xml:space="preserve"> Para fins deste processo, considera-se </w:t>
      </w:r>
      <w:r w:rsidRPr="00903D50">
        <w:rPr>
          <w:rFonts w:eastAsia="Times New Roman" w:cs="Times New Roman"/>
          <w:b/>
          <w:bCs/>
          <w:kern w:val="0"/>
          <w:lang w:eastAsia="pt-BR" w:bidi="ar-SA"/>
        </w:rPr>
        <w:t>valor global do grupo</w:t>
      </w:r>
      <w:r w:rsidRPr="00903D50">
        <w:rPr>
          <w:rFonts w:eastAsia="Times New Roman" w:cs="Times New Roman"/>
          <w:kern w:val="0"/>
          <w:lang w:eastAsia="pt-BR" w:bidi="ar-SA"/>
        </w:rPr>
        <w:t xml:space="preserve"> a soma do valor estimado dos serviços contínuos de manutenção e da reserva financeira destinada à aquisição de peças, acessórios e serviços especializados, conforme definido neste Termo de Referência em seu Quadro I.</w:t>
      </w:r>
    </w:p>
    <w:p w14:paraId="5C0D1F4A" w14:textId="1BC8D94B" w:rsidR="001630D5" w:rsidRPr="00903D50" w:rsidRDefault="001630D5" w:rsidP="001630D5">
      <w:pPr>
        <w:spacing w:before="240" w:after="240"/>
        <w:jc w:val="both"/>
        <w:rPr>
          <w:iCs/>
        </w:rPr>
      </w:pPr>
      <w:r w:rsidRPr="00903D50">
        <w:rPr>
          <w:b/>
          <w:iCs/>
        </w:rPr>
        <w:t>13.1.</w:t>
      </w:r>
      <w:r w:rsidR="006E620D" w:rsidRPr="00903D50">
        <w:rPr>
          <w:b/>
          <w:iCs/>
        </w:rPr>
        <w:t>5</w:t>
      </w:r>
      <w:r w:rsidRPr="00903D50">
        <w:rPr>
          <w:b/>
          <w:iCs/>
        </w:rPr>
        <w:t>.</w:t>
      </w:r>
      <w:r w:rsidRPr="00903D50">
        <w:rPr>
          <w:iCs/>
        </w:rPr>
        <w:t xml:space="preserve"> A garantia de proposta será devolvida aos licitantes no prazo de 10 (dez) dias úteis, contado da assinatura do contrato ou da data em que for declarada fracassada a licitação.</w:t>
      </w:r>
    </w:p>
    <w:p w14:paraId="7E7631EC" w14:textId="03505A21" w:rsidR="001630D5" w:rsidRPr="00903D50" w:rsidRDefault="001630D5" w:rsidP="001630D5">
      <w:pPr>
        <w:spacing w:before="240" w:after="240"/>
        <w:jc w:val="both"/>
        <w:rPr>
          <w:iCs/>
        </w:rPr>
      </w:pPr>
      <w:r w:rsidRPr="00903D50">
        <w:rPr>
          <w:b/>
          <w:iCs/>
        </w:rPr>
        <w:t>13.1.</w:t>
      </w:r>
      <w:r w:rsidR="006E620D" w:rsidRPr="00903D50">
        <w:rPr>
          <w:b/>
          <w:iCs/>
        </w:rPr>
        <w:t>6</w:t>
      </w:r>
      <w:r w:rsidRPr="00903D50">
        <w:rPr>
          <w:b/>
          <w:iCs/>
        </w:rPr>
        <w:t>.</w:t>
      </w:r>
      <w:r w:rsidRPr="00903D50">
        <w:rPr>
          <w:iCs/>
        </w:rPr>
        <w:t xml:space="preserve"> Implicará execução do valor integral da garantia de proposta a recusa em assinar o contrato ou a não apresentação dos documentos para a contratação.</w:t>
      </w:r>
    </w:p>
    <w:p w14:paraId="176614FC" w14:textId="21467C23" w:rsidR="001630D5" w:rsidRPr="00903D50" w:rsidRDefault="001630D5" w:rsidP="001630D5">
      <w:pPr>
        <w:spacing w:before="240" w:after="240"/>
        <w:jc w:val="both"/>
        <w:rPr>
          <w:iCs/>
        </w:rPr>
      </w:pPr>
      <w:r w:rsidRPr="00903D50">
        <w:rPr>
          <w:b/>
          <w:iCs/>
        </w:rPr>
        <w:t>13.1.</w:t>
      </w:r>
      <w:r w:rsidR="006E620D" w:rsidRPr="00903D50">
        <w:rPr>
          <w:b/>
          <w:iCs/>
        </w:rPr>
        <w:t>7</w:t>
      </w:r>
      <w:r w:rsidRPr="00903D50">
        <w:rPr>
          <w:b/>
          <w:iCs/>
        </w:rPr>
        <w:t>.</w:t>
      </w:r>
      <w:r w:rsidRPr="00903D50">
        <w:rPr>
          <w:iCs/>
        </w:rPr>
        <w:t xml:space="preserve"> A garantia de proposta poderá ser prestada nas modalidades de que trata o § 1º do art. 96 da Lei nº 14.133/2021.</w:t>
      </w:r>
    </w:p>
    <w:p w14:paraId="423FD0E7" w14:textId="20B3EB7F" w:rsidR="001630D5" w:rsidRPr="00903D50" w:rsidRDefault="001630D5" w:rsidP="001630D5">
      <w:pPr>
        <w:spacing w:before="240" w:after="240"/>
        <w:jc w:val="both"/>
        <w:rPr>
          <w:iCs/>
        </w:rPr>
      </w:pPr>
      <w:r w:rsidRPr="00580004">
        <w:rPr>
          <w:b/>
          <w:iCs/>
        </w:rPr>
        <w:t>13.1.</w:t>
      </w:r>
      <w:r w:rsidR="006E620D" w:rsidRPr="00580004">
        <w:rPr>
          <w:b/>
          <w:iCs/>
        </w:rPr>
        <w:t>8</w:t>
      </w:r>
      <w:r w:rsidRPr="00580004">
        <w:rPr>
          <w:b/>
          <w:iCs/>
        </w:rPr>
        <w:t>.</w:t>
      </w:r>
      <w:r w:rsidRPr="00580004">
        <w:rPr>
          <w:iCs/>
        </w:rPr>
        <w:t xml:space="preserve"> Optando por caução em dinheiro, o licitante deverá apresentar o comprovante de DEPÓSITO BANCÁRIO, (com a identificação do depositante/licitante) a ser feito em nome do CPSMC, </w:t>
      </w:r>
      <w:r w:rsidRPr="00580004">
        <w:rPr>
          <w:b/>
          <w:iCs/>
        </w:rPr>
        <w:t xml:space="preserve">Banco: 104 – Caixa Econômica Federal, Operação: 006, Agência: 3839, Conta Corrente: </w:t>
      </w:r>
      <w:r w:rsidR="008F6DEB">
        <w:rPr>
          <w:b/>
          <w:iCs/>
        </w:rPr>
        <w:t>575599804-0</w:t>
      </w:r>
      <w:r w:rsidRPr="00580004">
        <w:rPr>
          <w:iCs/>
        </w:rPr>
        <w:t>, sendo que depósitos efetuados em caixas de autoatendimento, só serão validados após sua compensação.</w:t>
      </w:r>
    </w:p>
    <w:p w14:paraId="14A97816" w14:textId="5B977555" w:rsidR="006E620D" w:rsidRPr="00903D50" w:rsidRDefault="001630D5" w:rsidP="006E620D">
      <w:pPr>
        <w:spacing w:before="240" w:after="240"/>
        <w:jc w:val="both"/>
        <w:rPr>
          <w:iCs/>
        </w:rPr>
      </w:pPr>
      <w:r w:rsidRPr="00903D50">
        <w:rPr>
          <w:b/>
          <w:iCs/>
        </w:rPr>
        <w:t>13.2.</w:t>
      </w:r>
      <w:r w:rsidRPr="00903D50">
        <w:rPr>
          <w:iCs/>
        </w:rPr>
        <w:t xml:space="preserve"> </w:t>
      </w:r>
      <w:r w:rsidR="006E620D" w:rsidRPr="00903D50">
        <w:rPr>
          <w:iCs/>
        </w:rPr>
        <w:t>Na hipótese de a garantia da proposta ser prestada nas modalidades de seguro-garantia ou fiança bancária, a licitante deverá comprovar a existência da apólice ou do documento hábil expedido pela instituição garantidora, o qual deverá estar emitido e vigente antes da abertura da sessão pública do Pregão, com prazo mínimo de vigência de 60 (sessenta) dias, contados a partir da data de emissão do respectivo instrumento.</w:t>
      </w:r>
    </w:p>
    <w:p w14:paraId="253E0117" w14:textId="335C2384" w:rsidR="001630D5" w:rsidRPr="00903D50" w:rsidRDefault="006E620D" w:rsidP="006E620D">
      <w:pPr>
        <w:spacing w:before="240" w:after="240"/>
        <w:jc w:val="both"/>
        <w:rPr>
          <w:iCs/>
        </w:rPr>
      </w:pPr>
      <w:r w:rsidRPr="00903D50">
        <w:rPr>
          <w:b/>
          <w:bCs/>
          <w:iCs/>
        </w:rPr>
        <w:t>13.2.1.</w:t>
      </w:r>
      <w:r w:rsidRPr="00903D50">
        <w:rPr>
          <w:iCs/>
        </w:rPr>
        <w:t xml:space="preserve"> A comprovação de que trata o item 13.2 deverá ser realizada mediante solicitação do Pregoeiro, por meio da anexação do respectivo documento no sistema eletrônico, </w:t>
      </w:r>
      <w:r w:rsidR="00903D50" w:rsidRPr="00903D50">
        <w:rPr>
          <w:iCs/>
        </w:rPr>
        <w:t xml:space="preserve">juntamente </w:t>
      </w:r>
      <w:r w:rsidR="00903D50" w:rsidRPr="00903D50">
        <w:rPr>
          <w:iCs/>
        </w:rPr>
        <w:lastRenderedPageBreak/>
        <w:t xml:space="preserve">com a proposta de preços </w:t>
      </w:r>
      <w:r w:rsidRPr="00903D50">
        <w:rPr>
          <w:iCs/>
        </w:rPr>
        <w:t>após a finalização da etapa de lances, quando convocada, sob pena de desclassificação</w:t>
      </w:r>
      <w:r w:rsidR="00903D50" w:rsidRPr="00903D50">
        <w:rPr>
          <w:iCs/>
        </w:rPr>
        <w:t>.</w:t>
      </w:r>
    </w:p>
    <w:p w14:paraId="1F876C89" w14:textId="20DFA8F7" w:rsidR="00911B3E" w:rsidRPr="001630D5" w:rsidRDefault="001630D5" w:rsidP="00F7694F">
      <w:pPr>
        <w:spacing w:before="240" w:after="240"/>
        <w:jc w:val="both"/>
        <w:rPr>
          <w:iCs/>
        </w:rPr>
      </w:pPr>
      <w:r w:rsidRPr="00903D50">
        <w:rPr>
          <w:b/>
          <w:iCs/>
        </w:rPr>
        <w:t>13.3.</w:t>
      </w:r>
      <w:r w:rsidRPr="00903D50">
        <w:rPr>
          <w:iCs/>
        </w:rPr>
        <w:t xml:space="preserve"> Caso a proposta seja apresentada sem a garantia, a proposta será desclassificada por ausência de documento.</w:t>
      </w:r>
    </w:p>
    <w:p w14:paraId="1694CB3A" w14:textId="077AE319" w:rsidR="00CF63C2" w:rsidRDefault="00CF63C2" w:rsidP="00F7694F">
      <w:pPr>
        <w:spacing w:before="240" w:after="240"/>
        <w:jc w:val="both"/>
        <w:rPr>
          <w:b/>
          <w:bCs/>
          <w:iCs/>
        </w:rPr>
      </w:pPr>
      <w:r w:rsidRPr="00CF63C2">
        <w:rPr>
          <w:b/>
          <w:bCs/>
          <w:iCs/>
        </w:rPr>
        <w:t>14. ESPECIFICAÇÕES TÉCNICAS DOS ITENS A SEREM CONTRATADOS</w:t>
      </w:r>
    </w:p>
    <w:p w14:paraId="02CE4904" w14:textId="1890F47B" w:rsidR="00E76CBE" w:rsidRDefault="00E76CBE" w:rsidP="00DF3CC9">
      <w:pPr>
        <w:spacing w:before="240" w:after="240"/>
        <w:jc w:val="both"/>
        <w:rPr>
          <w:bCs/>
          <w:iCs/>
        </w:rPr>
      </w:pPr>
      <w:r>
        <w:rPr>
          <w:b/>
          <w:iCs/>
        </w:rPr>
        <w:t xml:space="preserve">14.1. </w:t>
      </w:r>
      <w:r w:rsidR="003E3FDB" w:rsidRPr="003E3FDB">
        <w:rPr>
          <w:bCs/>
          <w:iCs/>
        </w:rPr>
        <w:t>As especificações técnicas</w:t>
      </w:r>
      <w:r w:rsidR="002024CE">
        <w:rPr>
          <w:bCs/>
          <w:iCs/>
        </w:rPr>
        <w:t xml:space="preserve">, </w:t>
      </w:r>
      <w:r w:rsidR="003E3FDB" w:rsidRPr="003E3FDB">
        <w:rPr>
          <w:bCs/>
          <w:iCs/>
        </w:rPr>
        <w:t xml:space="preserve">quantidades e os valores estimados encontram-se devidamente detalhados no </w:t>
      </w:r>
      <w:r w:rsidR="003E3FDB" w:rsidRPr="003E3FDB">
        <w:rPr>
          <w:b/>
          <w:iCs/>
        </w:rPr>
        <w:t>Quadro I</w:t>
      </w:r>
      <w:r w:rsidR="003E3FDB" w:rsidRPr="003E3FDB">
        <w:rPr>
          <w:bCs/>
          <w:iCs/>
        </w:rPr>
        <w:t xml:space="preserve"> deste Termo de Referência.</w:t>
      </w:r>
      <w:r>
        <w:rPr>
          <w:bCs/>
          <w:iCs/>
        </w:rPr>
        <w:t xml:space="preserve"> </w:t>
      </w:r>
    </w:p>
    <w:p w14:paraId="70EC7856" w14:textId="3A81DA8A" w:rsidR="00A11DEA" w:rsidRPr="00A11DEA" w:rsidRDefault="00A11DEA" w:rsidP="00DF3CC9">
      <w:pPr>
        <w:spacing w:before="240" w:after="240"/>
        <w:jc w:val="both"/>
        <w:rPr>
          <w:bCs/>
          <w:iCs/>
        </w:rPr>
      </w:pPr>
      <w:r w:rsidRPr="00A11DEA">
        <w:rPr>
          <w:b/>
          <w:iCs/>
        </w:rPr>
        <w:t xml:space="preserve">14.2. </w:t>
      </w:r>
      <w:r w:rsidRPr="00A11DEA">
        <w:rPr>
          <w:bCs/>
          <w:iCs/>
        </w:rPr>
        <w:t>A relação dos equipamentos objeto dos serviços, contendo suas respectivas descrições, quantidades e distribuição por unidade demandante</w:t>
      </w:r>
      <w:r w:rsidR="00A54EBC">
        <w:rPr>
          <w:bCs/>
          <w:iCs/>
        </w:rPr>
        <w:t xml:space="preserve"> e grupos</w:t>
      </w:r>
      <w:r w:rsidRPr="00A11DEA">
        <w:rPr>
          <w:bCs/>
          <w:iCs/>
        </w:rPr>
        <w:t xml:space="preserve">, encontra-se detalhada no </w:t>
      </w:r>
      <w:r w:rsidRPr="00A11DEA">
        <w:rPr>
          <w:b/>
          <w:iCs/>
        </w:rPr>
        <w:t>Quadro II</w:t>
      </w:r>
      <w:r w:rsidRPr="00A11DEA">
        <w:rPr>
          <w:bCs/>
          <w:iCs/>
        </w:rPr>
        <w:t xml:space="preserve"> deste Termo de Referência.</w:t>
      </w:r>
    </w:p>
    <w:p w14:paraId="7C3A5036" w14:textId="5D86433C" w:rsidR="00DF3CC9" w:rsidRPr="0030434D" w:rsidRDefault="00DF3CC9" w:rsidP="00DF3CC9">
      <w:pPr>
        <w:spacing w:before="240" w:after="240"/>
        <w:jc w:val="both"/>
        <w:rPr>
          <w:b/>
          <w:iCs/>
        </w:rPr>
      </w:pPr>
      <w:r w:rsidRPr="0030434D">
        <w:rPr>
          <w:b/>
          <w:iCs/>
        </w:rPr>
        <w:t>1</w:t>
      </w:r>
      <w:r w:rsidR="00E76CBE" w:rsidRPr="0030434D">
        <w:rPr>
          <w:b/>
          <w:iCs/>
        </w:rPr>
        <w:t>5</w:t>
      </w:r>
      <w:r w:rsidRPr="0030434D">
        <w:rPr>
          <w:b/>
          <w:iCs/>
        </w:rPr>
        <w:t xml:space="preserve">. DA ADEQUAÇÃO ORÇAMENTÁRIA </w:t>
      </w:r>
    </w:p>
    <w:p w14:paraId="612CAB39" w14:textId="0097CD84" w:rsidR="00EF3BBE" w:rsidRDefault="00DF3CC9" w:rsidP="005B237E">
      <w:pPr>
        <w:spacing w:before="240" w:after="240"/>
        <w:jc w:val="both"/>
        <w:rPr>
          <w:iCs/>
        </w:rPr>
      </w:pPr>
      <w:r w:rsidRPr="0030434D">
        <w:rPr>
          <w:b/>
          <w:bCs/>
          <w:iCs/>
        </w:rPr>
        <w:t>1</w:t>
      </w:r>
      <w:r w:rsidR="00E76CBE" w:rsidRPr="0030434D">
        <w:rPr>
          <w:b/>
          <w:bCs/>
          <w:iCs/>
        </w:rPr>
        <w:t>5</w:t>
      </w:r>
      <w:r w:rsidRPr="0030434D">
        <w:rPr>
          <w:b/>
          <w:bCs/>
          <w:iCs/>
        </w:rPr>
        <w:t>.1.</w:t>
      </w:r>
      <w:r w:rsidRPr="0030434D">
        <w:rPr>
          <w:iCs/>
        </w:rPr>
        <w:t xml:space="preserve"> </w:t>
      </w:r>
      <w:bookmarkEnd w:id="0"/>
      <w:r w:rsidR="00133E3F" w:rsidRPr="00133E3F">
        <w:rPr>
          <w:iCs/>
        </w:rPr>
        <w:t>As despesas decorrentes do presente processo administrativo constantes do objeto supramencionado correrão à conta das seguintes dotações orçamentárias com as seguintes classificações programáticas:</w:t>
      </w:r>
      <w:r w:rsidR="00175D23" w:rsidRPr="00175D23">
        <w:t xml:space="preserve"> </w:t>
      </w:r>
      <w:r w:rsidR="00175D23" w:rsidRPr="00175D23">
        <w:rPr>
          <w:iCs/>
        </w:rPr>
        <w:t>10.302.0056.2.256.0000 – POLICLINICA TIPO I RECURSO FEDERAL; 10.302.0023.2.223.0000 – MANUT. DA POLICLINICA TIPO 1 COM RECURSOS DE SALITRE; 10.302.0029.2.227.0000 – MANUT. DA POLICLINICA TIPO 1 COM RECURSOS DO ESTADO; 10.302.0016.2.217.0000 – MANUT. DA POLICLINICA TIPO 1 COM RECURSOS DE ARARIPE; 10.302.0057.2.257.0000 – POLICLINICA TIPO 2 RECURSO FEDERAL; 10.302.0046.2.242.0000 – MANUT. DA POLICLINICA TIPO 2 COM RECURSOS DO ESTADO; 10.302.0012.2.213.0000 – MANU. DO CEO COM RECURSOS DO ESTADO. Elemento de Despesa: 3.3.90.39.00 – Outros Serviços de Terceiros – Pessoa Jurídica. 10.302.0056.2.256.0000 – POLICLINICA TIPO I COM RECURSO FEDERAL; 10.302.0057.2.257.0000 – POLICLINICA TIPO 2 RECURSO FEDERAL; 10.302.0012.2.213.0000 – MANUT DO CEO COM RECURSOS DO ESTADO. Elemento de Despesas: 3.3.90.30.00 – Material de Consumo.</w:t>
      </w:r>
    </w:p>
    <w:p w14:paraId="43A99DA9" w14:textId="77777777" w:rsidR="00175D23" w:rsidRDefault="00175D23" w:rsidP="005B237E">
      <w:pPr>
        <w:spacing w:before="240" w:after="240"/>
        <w:jc w:val="both"/>
        <w:rPr>
          <w:iCs/>
        </w:rPr>
      </w:pPr>
    </w:p>
    <w:p w14:paraId="2CCE0F07" w14:textId="77777777" w:rsidR="00133E3F" w:rsidRDefault="00133E3F" w:rsidP="00133E3F">
      <w:pPr>
        <w:rPr>
          <w:i/>
        </w:rPr>
      </w:pPr>
    </w:p>
    <w:p w14:paraId="78233E1B" w14:textId="77777777" w:rsidR="00133E3F" w:rsidRPr="00772883" w:rsidRDefault="00133E3F" w:rsidP="00133E3F">
      <w:pPr>
        <w:rPr>
          <w:i/>
        </w:rPr>
      </w:pPr>
    </w:p>
    <w:p w14:paraId="7B128558" w14:textId="7F4A8656" w:rsidR="00133E3F" w:rsidRDefault="00133E3F" w:rsidP="00133E3F"/>
    <w:p w14:paraId="109284C5" w14:textId="658D783C" w:rsidR="00133E3F" w:rsidRDefault="00133E3F" w:rsidP="00133E3F">
      <w:pPr>
        <w:jc w:val="center"/>
        <w:rPr>
          <w:rFonts w:cs="Times New Roman"/>
          <w:b/>
        </w:rPr>
      </w:pPr>
    </w:p>
    <w:p w14:paraId="5FFC4086" w14:textId="77777777" w:rsidR="00133E3F" w:rsidRDefault="00133E3F" w:rsidP="00133E3F">
      <w:pPr>
        <w:jc w:val="center"/>
        <w:rPr>
          <w:rFonts w:cs="Times New Roman"/>
          <w:b/>
        </w:rPr>
      </w:pPr>
    </w:p>
    <w:p w14:paraId="6B442F0A" w14:textId="77777777" w:rsidR="00133E3F" w:rsidRDefault="00133E3F" w:rsidP="00133E3F">
      <w:pPr>
        <w:rPr>
          <w:rFonts w:cs="Times New Roman"/>
          <w:b/>
        </w:rPr>
      </w:pPr>
    </w:p>
    <w:p w14:paraId="31CD9516" w14:textId="77777777" w:rsidR="00133E3F" w:rsidRDefault="00133E3F" w:rsidP="00133E3F">
      <w:pPr>
        <w:jc w:val="center"/>
        <w:rPr>
          <w:rFonts w:cs="Times New Roman"/>
          <w:b/>
        </w:rPr>
      </w:pPr>
    </w:p>
    <w:p w14:paraId="36DD299C" w14:textId="77777777" w:rsidR="00133E3F" w:rsidRDefault="00133E3F" w:rsidP="00133E3F">
      <w:pPr>
        <w:jc w:val="center"/>
        <w:rPr>
          <w:rFonts w:cs="Times New Roman"/>
          <w:b/>
        </w:rPr>
      </w:pPr>
    </w:p>
    <w:p w14:paraId="5D921D7D" w14:textId="77777777" w:rsidR="00133E3F" w:rsidRDefault="00133E3F" w:rsidP="00133E3F">
      <w:pPr>
        <w:jc w:val="center"/>
        <w:rPr>
          <w:rFonts w:cs="Times New Roman"/>
          <w:b/>
        </w:rPr>
      </w:pPr>
    </w:p>
    <w:p w14:paraId="498219C1" w14:textId="77777777" w:rsidR="00133E3F" w:rsidRDefault="00133E3F" w:rsidP="00133E3F">
      <w:pPr>
        <w:jc w:val="center"/>
        <w:rPr>
          <w:rFonts w:cs="Times New Roman"/>
          <w:b/>
        </w:rPr>
      </w:pPr>
    </w:p>
    <w:p w14:paraId="1692BBB0" w14:textId="77777777" w:rsidR="00133E3F" w:rsidRDefault="00133E3F" w:rsidP="00484DB3">
      <w:pPr>
        <w:rPr>
          <w:rFonts w:cs="Times New Roman"/>
          <w:b/>
        </w:rPr>
      </w:pPr>
    </w:p>
    <w:p w14:paraId="163706B0" w14:textId="77777777" w:rsidR="00133E3F" w:rsidRDefault="00133E3F" w:rsidP="00133E3F">
      <w:pPr>
        <w:jc w:val="center"/>
        <w:rPr>
          <w:rFonts w:cs="Times New Roman"/>
          <w:b/>
        </w:rPr>
      </w:pPr>
    </w:p>
    <w:p w14:paraId="580846CF" w14:textId="77777777" w:rsidR="00133E3F" w:rsidRDefault="00133E3F" w:rsidP="00133E3F">
      <w:pPr>
        <w:jc w:val="center"/>
        <w:rPr>
          <w:rFonts w:cs="Times New Roman"/>
          <w:b/>
        </w:rPr>
      </w:pPr>
    </w:p>
    <w:p w14:paraId="509147DE" w14:textId="63198844" w:rsidR="00133E3F" w:rsidRDefault="00133E3F" w:rsidP="00133E3F">
      <w:pPr>
        <w:jc w:val="center"/>
        <w:rPr>
          <w:rFonts w:cs="Times New Roman"/>
          <w:b/>
        </w:rPr>
      </w:pPr>
    </w:p>
    <w:p w14:paraId="707EF33A" w14:textId="77777777" w:rsidR="00133E3F" w:rsidRDefault="00133E3F" w:rsidP="00133E3F">
      <w:pPr>
        <w:jc w:val="center"/>
        <w:rPr>
          <w:rFonts w:cs="Times New Roman"/>
          <w:b/>
        </w:rPr>
      </w:pPr>
    </w:p>
    <w:p w14:paraId="5145E145" w14:textId="77777777" w:rsidR="00133E3F" w:rsidRDefault="00133E3F" w:rsidP="00133E3F">
      <w:pPr>
        <w:jc w:val="center"/>
        <w:rPr>
          <w:rFonts w:cs="Times New Roman"/>
          <w:b/>
        </w:rPr>
      </w:pPr>
    </w:p>
    <w:p w14:paraId="2340559A" w14:textId="4787EA71" w:rsidR="00805C78" w:rsidRPr="00805C78" w:rsidRDefault="00805C78" w:rsidP="00805C78">
      <w:pPr>
        <w:sectPr w:rsidR="00805C78" w:rsidRPr="00805C78" w:rsidSect="0050633C">
          <w:headerReference w:type="default" r:id="rId8"/>
          <w:footerReference w:type="default" r:id="rId9"/>
          <w:pgSz w:w="11906" w:h="16838"/>
          <w:pgMar w:top="1701" w:right="1276" w:bottom="1418" w:left="1701" w:header="0" w:footer="0" w:gutter="0"/>
          <w:cols w:space="708"/>
          <w:docGrid w:linePitch="360"/>
        </w:sectPr>
      </w:pPr>
    </w:p>
    <w:p w14:paraId="503362F8" w14:textId="222BF9FD" w:rsidR="004206B9" w:rsidRPr="002D434E" w:rsidRDefault="004206B9" w:rsidP="0050633C">
      <w:pPr>
        <w:jc w:val="center"/>
        <w:rPr>
          <w:b/>
          <w:bCs/>
          <w:iCs/>
        </w:rPr>
      </w:pPr>
      <w:r>
        <w:rPr>
          <w:b/>
          <w:bCs/>
          <w:iCs/>
        </w:rPr>
        <w:lastRenderedPageBreak/>
        <w:t>QUADRO</w:t>
      </w:r>
      <w:r w:rsidRPr="002D434E">
        <w:rPr>
          <w:b/>
          <w:bCs/>
          <w:iCs/>
        </w:rPr>
        <w:t xml:space="preserve"> I</w:t>
      </w:r>
    </w:p>
    <w:p w14:paraId="703D3773" w14:textId="62D4DC21" w:rsidR="004206B9" w:rsidRPr="004206B9" w:rsidRDefault="004206B9" w:rsidP="004206B9">
      <w:pPr>
        <w:jc w:val="center"/>
        <w:rPr>
          <w:b/>
          <w:bCs/>
          <w:iCs/>
        </w:rPr>
      </w:pPr>
      <w:r w:rsidRPr="002D434E">
        <w:rPr>
          <w:b/>
          <w:bCs/>
          <w:iCs/>
        </w:rPr>
        <w:t>ESPECIFICAÇÕES, QUANTIDADES E VALORES DE REFERÊNCIA</w:t>
      </w:r>
    </w:p>
    <w:p w14:paraId="77851D93" w14:textId="77777777" w:rsidR="004206B9" w:rsidRDefault="004206B9" w:rsidP="004206B9">
      <w:pPr>
        <w:tabs>
          <w:tab w:val="left" w:pos="3694"/>
        </w:tabs>
        <w:rPr>
          <w:rFonts w:cs="Times New Roman"/>
          <w:sz w:val="20"/>
          <w:szCs w:val="20"/>
        </w:rPr>
      </w:pPr>
    </w:p>
    <w:p w14:paraId="493BC598" w14:textId="77777777" w:rsidR="004206B9" w:rsidRDefault="004206B9" w:rsidP="004206B9">
      <w:pPr>
        <w:tabs>
          <w:tab w:val="left" w:pos="3694"/>
        </w:tabs>
        <w:rPr>
          <w:rFonts w:cs="Times New Roman"/>
          <w:sz w:val="20"/>
          <w:szCs w:val="20"/>
        </w:rPr>
      </w:pPr>
    </w:p>
    <w:tbl>
      <w:tblPr>
        <w:tblStyle w:val="TabeladeGrade1Clara"/>
        <w:tblW w:w="10026" w:type="dxa"/>
        <w:tblInd w:w="-572" w:type="dxa"/>
        <w:tblLook w:val="04A0" w:firstRow="1" w:lastRow="0" w:firstColumn="1" w:lastColumn="0" w:noHBand="0" w:noVBand="1"/>
      </w:tblPr>
      <w:tblGrid>
        <w:gridCol w:w="620"/>
        <w:gridCol w:w="4200"/>
        <w:gridCol w:w="1276"/>
        <w:gridCol w:w="992"/>
        <w:gridCol w:w="20"/>
        <w:gridCol w:w="1480"/>
        <w:gridCol w:w="1428"/>
        <w:gridCol w:w="10"/>
      </w:tblGrid>
      <w:tr w:rsidR="0027028E" w:rsidRPr="004206B9" w14:paraId="0584A18B" w14:textId="77777777" w:rsidTr="00E94660">
        <w:trPr>
          <w:cnfStyle w:val="100000000000" w:firstRow="1" w:lastRow="0" w:firstColumn="0" w:lastColumn="0" w:oddVBand="0" w:evenVBand="0" w:oddHBand="0"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10026" w:type="dxa"/>
            <w:gridSpan w:val="8"/>
            <w:noWrap/>
            <w:vAlign w:val="center"/>
            <w:hideMark/>
          </w:tcPr>
          <w:p w14:paraId="4C9B8686" w14:textId="77777777" w:rsidR="0027028E" w:rsidRPr="004206B9" w:rsidRDefault="0027028E" w:rsidP="00E94660">
            <w:pPr>
              <w:widowControl/>
              <w:suppressAutoHyphens w:val="0"/>
              <w:jc w:val="center"/>
              <w:rPr>
                <w:rFonts w:eastAsia="Times New Roman" w:cs="Times New Roman"/>
                <w:b w:val="0"/>
                <w:bCs w:val="0"/>
                <w:color w:val="000000"/>
                <w:sz w:val="20"/>
                <w:szCs w:val="20"/>
                <w:lang w:eastAsia="pt-BR" w:bidi="ar-SA"/>
              </w:rPr>
            </w:pPr>
            <w:r w:rsidRPr="004206B9">
              <w:rPr>
                <w:rFonts w:eastAsia="Times New Roman" w:cs="Times New Roman"/>
                <w:color w:val="000000"/>
                <w:sz w:val="20"/>
                <w:szCs w:val="20"/>
                <w:lang w:eastAsia="pt-BR" w:bidi="ar-SA"/>
              </w:rPr>
              <w:t xml:space="preserve">GRUPO </w:t>
            </w:r>
            <w:r>
              <w:rPr>
                <w:rFonts w:eastAsia="Times New Roman" w:cs="Times New Roman"/>
                <w:color w:val="000000"/>
                <w:sz w:val="20"/>
                <w:szCs w:val="20"/>
                <w:lang w:eastAsia="pt-BR" w:bidi="ar-SA"/>
              </w:rPr>
              <w:t>01</w:t>
            </w:r>
          </w:p>
        </w:tc>
      </w:tr>
      <w:tr w:rsidR="0027028E" w:rsidRPr="004206B9" w14:paraId="6EB85129" w14:textId="77777777" w:rsidTr="00E94660">
        <w:trPr>
          <w:gridAfter w:val="1"/>
          <w:wAfter w:w="10" w:type="dxa"/>
          <w:trHeight w:val="630"/>
        </w:trPr>
        <w:tc>
          <w:tcPr>
            <w:cnfStyle w:val="001000000000" w:firstRow="0" w:lastRow="0" w:firstColumn="1" w:lastColumn="0" w:oddVBand="0" w:evenVBand="0" w:oddHBand="0" w:evenHBand="0" w:firstRowFirstColumn="0" w:firstRowLastColumn="0" w:lastRowFirstColumn="0" w:lastRowLastColumn="0"/>
            <w:tcW w:w="620" w:type="dxa"/>
            <w:noWrap/>
            <w:vAlign w:val="center"/>
            <w:hideMark/>
          </w:tcPr>
          <w:p w14:paraId="4C360353" w14:textId="77777777" w:rsidR="0027028E" w:rsidRPr="004206B9" w:rsidRDefault="0027028E" w:rsidP="00E94660">
            <w:pPr>
              <w:widowControl/>
              <w:suppressAutoHyphens w:val="0"/>
              <w:jc w:val="center"/>
              <w:rPr>
                <w:rFonts w:eastAsia="Times New Roman" w:cs="Times New Roman"/>
                <w:b w:val="0"/>
                <w:bCs w:val="0"/>
                <w:color w:val="000000"/>
                <w:sz w:val="20"/>
                <w:szCs w:val="20"/>
                <w:lang w:eastAsia="pt-BR" w:bidi="ar-SA"/>
              </w:rPr>
            </w:pPr>
            <w:r w:rsidRPr="004206B9">
              <w:rPr>
                <w:rFonts w:eastAsia="Times New Roman" w:cs="Times New Roman"/>
                <w:color w:val="000000"/>
                <w:sz w:val="20"/>
                <w:szCs w:val="20"/>
                <w:lang w:eastAsia="pt-BR" w:bidi="ar-SA"/>
              </w:rPr>
              <w:t>Item</w:t>
            </w:r>
          </w:p>
        </w:tc>
        <w:tc>
          <w:tcPr>
            <w:tcW w:w="4200" w:type="dxa"/>
            <w:noWrap/>
            <w:vAlign w:val="center"/>
            <w:hideMark/>
          </w:tcPr>
          <w:p w14:paraId="4F2A58F9" w14:textId="77777777" w:rsidR="0027028E" w:rsidRPr="004206B9" w:rsidRDefault="0027028E" w:rsidP="00E94660">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b/>
                <w:bCs/>
                <w:color w:val="000000"/>
                <w:sz w:val="20"/>
                <w:szCs w:val="20"/>
                <w:lang w:eastAsia="pt-BR" w:bidi="ar-SA"/>
              </w:rPr>
            </w:pPr>
            <w:r w:rsidRPr="004206B9">
              <w:rPr>
                <w:rFonts w:eastAsia="Times New Roman" w:cs="Times New Roman"/>
                <w:b/>
                <w:bCs/>
                <w:color w:val="000000"/>
                <w:sz w:val="20"/>
                <w:szCs w:val="20"/>
                <w:lang w:eastAsia="pt-BR" w:bidi="ar-SA"/>
              </w:rPr>
              <w:t>Descrição</w:t>
            </w:r>
          </w:p>
        </w:tc>
        <w:tc>
          <w:tcPr>
            <w:tcW w:w="1276" w:type="dxa"/>
            <w:vAlign w:val="center"/>
            <w:hideMark/>
          </w:tcPr>
          <w:p w14:paraId="26A42FC9" w14:textId="77777777" w:rsidR="0027028E" w:rsidRPr="004206B9" w:rsidRDefault="0027028E" w:rsidP="00E94660">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b/>
                <w:bCs/>
                <w:color w:val="000000"/>
                <w:sz w:val="20"/>
                <w:szCs w:val="20"/>
                <w:lang w:eastAsia="pt-BR" w:bidi="ar-SA"/>
              </w:rPr>
            </w:pPr>
            <w:r w:rsidRPr="004206B9">
              <w:rPr>
                <w:rFonts w:eastAsia="Times New Roman" w:cs="Times New Roman"/>
                <w:b/>
                <w:bCs/>
                <w:color w:val="000000"/>
                <w:sz w:val="20"/>
                <w:szCs w:val="20"/>
                <w:lang w:eastAsia="pt-BR" w:bidi="ar-SA"/>
              </w:rPr>
              <w:t>Unidade De Medida</w:t>
            </w:r>
          </w:p>
        </w:tc>
        <w:tc>
          <w:tcPr>
            <w:tcW w:w="992" w:type="dxa"/>
            <w:noWrap/>
            <w:vAlign w:val="center"/>
            <w:hideMark/>
          </w:tcPr>
          <w:p w14:paraId="03C9F802" w14:textId="77777777" w:rsidR="0027028E" w:rsidRPr="004206B9" w:rsidRDefault="0027028E" w:rsidP="00E94660">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b/>
                <w:bCs/>
                <w:color w:val="000000"/>
                <w:sz w:val="20"/>
                <w:szCs w:val="20"/>
                <w:lang w:eastAsia="pt-BR" w:bidi="ar-SA"/>
              </w:rPr>
            </w:pPr>
            <w:r w:rsidRPr="004206B9">
              <w:rPr>
                <w:rFonts w:eastAsia="Times New Roman" w:cs="Times New Roman"/>
                <w:b/>
                <w:bCs/>
                <w:color w:val="000000"/>
                <w:sz w:val="20"/>
                <w:szCs w:val="20"/>
                <w:lang w:eastAsia="pt-BR" w:bidi="ar-SA"/>
              </w:rPr>
              <w:t>Quant</w:t>
            </w:r>
            <w:r>
              <w:rPr>
                <w:rFonts w:eastAsia="Times New Roman" w:cs="Times New Roman"/>
                <w:b/>
                <w:bCs/>
                <w:color w:val="000000"/>
                <w:sz w:val="20"/>
                <w:szCs w:val="20"/>
                <w:lang w:eastAsia="pt-BR" w:bidi="ar-SA"/>
              </w:rPr>
              <w:t>.</w:t>
            </w:r>
          </w:p>
        </w:tc>
        <w:tc>
          <w:tcPr>
            <w:tcW w:w="1500" w:type="dxa"/>
            <w:gridSpan w:val="2"/>
            <w:vAlign w:val="center"/>
            <w:hideMark/>
          </w:tcPr>
          <w:p w14:paraId="763C0ADD" w14:textId="77777777" w:rsidR="0027028E" w:rsidRPr="004206B9" w:rsidRDefault="0027028E" w:rsidP="00E94660">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b/>
                <w:bCs/>
                <w:color w:val="000000"/>
                <w:sz w:val="20"/>
                <w:szCs w:val="20"/>
                <w:lang w:eastAsia="pt-BR" w:bidi="ar-SA"/>
              </w:rPr>
            </w:pPr>
            <w:r w:rsidRPr="004206B9">
              <w:rPr>
                <w:rFonts w:eastAsia="Times New Roman" w:cs="Times New Roman"/>
                <w:b/>
                <w:bCs/>
                <w:color w:val="000000"/>
                <w:sz w:val="20"/>
                <w:szCs w:val="20"/>
                <w:lang w:eastAsia="pt-BR" w:bidi="ar-SA"/>
              </w:rPr>
              <w:t xml:space="preserve">Valor </w:t>
            </w:r>
            <w:r>
              <w:rPr>
                <w:rFonts w:eastAsia="Times New Roman" w:cs="Times New Roman"/>
                <w:b/>
                <w:bCs/>
                <w:color w:val="000000"/>
                <w:sz w:val="20"/>
                <w:szCs w:val="20"/>
                <w:lang w:eastAsia="pt-BR" w:bidi="ar-SA"/>
              </w:rPr>
              <w:t>Mensal</w:t>
            </w:r>
          </w:p>
        </w:tc>
        <w:tc>
          <w:tcPr>
            <w:tcW w:w="1428" w:type="dxa"/>
            <w:noWrap/>
            <w:vAlign w:val="center"/>
            <w:hideMark/>
          </w:tcPr>
          <w:p w14:paraId="7879AB94" w14:textId="77777777" w:rsidR="0027028E" w:rsidRPr="004206B9" w:rsidRDefault="0027028E" w:rsidP="00E94660">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b/>
                <w:bCs/>
                <w:color w:val="000000"/>
                <w:sz w:val="20"/>
                <w:szCs w:val="20"/>
                <w:lang w:eastAsia="pt-BR" w:bidi="ar-SA"/>
              </w:rPr>
            </w:pPr>
            <w:r w:rsidRPr="004206B9">
              <w:rPr>
                <w:rFonts w:eastAsia="Times New Roman" w:cs="Times New Roman"/>
                <w:b/>
                <w:bCs/>
                <w:color w:val="000000"/>
                <w:sz w:val="20"/>
                <w:szCs w:val="20"/>
                <w:lang w:eastAsia="pt-BR" w:bidi="ar-SA"/>
              </w:rPr>
              <w:t xml:space="preserve">Valor </w:t>
            </w:r>
            <w:r>
              <w:rPr>
                <w:rFonts w:eastAsia="Times New Roman" w:cs="Times New Roman"/>
                <w:b/>
                <w:bCs/>
                <w:color w:val="000000"/>
                <w:sz w:val="20"/>
                <w:szCs w:val="20"/>
                <w:lang w:eastAsia="pt-BR" w:bidi="ar-SA"/>
              </w:rPr>
              <w:t>Anual</w:t>
            </w:r>
          </w:p>
        </w:tc>
      </w:tr>
      <w:tr w:rsidR="0027028E" w:rsidRPr="004206B9" w14:paraId="31B7DC81" w14:textId="77777777" w:rsidTr="00E94660">
        <w:trPr>
          <w:gridAfter w:val="1"/>
          <w:wAfter w:w="10" w:type="dxa"/>
          <w:trHeight w:val="954"/>
        </w:trPr>
        <w:tc>
          <w:tcPr>
            <w:cnfStyle w:val="001000000000" w:firstRow="0" w:lastRow="0" w:firstColumn="1" w:lastColumn="0" w:oddVBand="0" w:evenVBand="0" w:oddHBand="0" w:evenHBand="0" w:firstRowFirstColumn="0" w:firstRowLastColumn="0" w:lastRowFirstColumn="0" w:lastRowLastColumn="0"/>
            <w:tcW w:w="620" w:type="dxa"/>
            <w:noWrap/>
            <w:vAlign w:val="center"/>
            <w:hideMark/>
          </w:tcPr>
          <w:p w14:paraId="300E9099" w14:textId="77777777" w:rsidR="0027028E" w:rsidRPr="004206B9" w:rsidRDefault="0027028E" w:rsidP="00E94660">
            <w:pPr>
              <w:widowControl/>
              <w:suppressAutoHyphens w:val="0"/>
              <w:jc w:val="center"/>
              <w:rPr>
                <w:rFonts w:eastAsia="Times New Roman" w:cs="Times New Roman"/>
                <w:color w:val="000000"/>
                <w:sz w:val="20"/>
                <w:szCs w:val="20"/>
                <w:lang w:eastAsia="pt-BR" w:bidi="ar-SA"/>
              </w:rPr>
            </w:pPr>
            <w:r w:rsidRPr="004206B9">
              <w:rPr>
                <w:rFonts w:eastAsia="Times New Roman" w:cs="Times New Roman"/>
                <w:color w:val="000000"/>
                <w:sz w:val="20"/>
                <w:szCs w:val="20"/>
                <w:lang w:eastAsia="pt-BR" w:bidi="ar-SA"/>
              </w:rPr>
              <w:t>1</w:t>
            </w:r>
          </w:p>
        </w:tc>
        <w:tc>
          <w:tcPr>
            <w:tcW w:w="4200" w:type="dxa"/>
            <w:vAlign w:val="center"/>
            <w:hideMark/>
          </w:tcPr>
          <w:p w14:paraId="39CE1D6B" w14:textId="77777777" w:rsidR="0027028E" w:rsidRPr="004206B9" w:rsidRDefault="0027028E" w:rsidP="00E94660">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 w:val="20"/>
                <w:szCs w:val="20"/>
                <w:lang w:eastAsia="pt-BR" w:bidi="ar-SA"/>
              </w:rPr>
            </w:pPr>
            <w:r w:rsidRPr="007B463A">
              <w:rPr>
                <w:rFonts w:cs="Times New Roman"/>
                <w:sz w:val="20"/>
                <w:szCs w:val="20"/>
              </w:rPr>
              <w:t>Serviços contínuos de manutenção preventiva e corretiva, assistência técnica, calibração e testes de segurança elétrica em equipamentos médico-hospitalares, odontológicos e de imagem</w:t>
            </w:r>
            <w:r>
              <w:rPr>
                <w:rFonts w:cs="Times New Roman"/>
                <w:sz w:val="20"/>
                <w:szCs w:val="20"/>
              </w:rPr>
              <w:t xml:space="preserve">. </w:t>
            </w:r>
            <w:r w:rsidRPr="007B463A">
              <w:rPr>
                <w:rFonts w:cs="Times New Roman"/>
                <w:b/>
                <w:bCs/>
                <w:sz w:val="20"/>
                <w:szCs w:val="20"/>
              </w:rPr>
              <w:t>Unidade Demandante: Policlínica Bárbara Pereira de Alencar.</w:t>
            </w:r>
          </w:p>
        </w:tc>
        <w:tc>
          <w:tcPr>
            <w:tcW w:w="1276" w:type="dxa"/>
            <w:vAlign w:val="center"/>
            <w:hideMark/>
          </w:tcPr>
          <w:p w14:paraId="334B5190" w14:textId="77777777" w:rsidR="0027028E" w:rsidRPr="004206B9" w:rsidRDefault="0027028E" w:rsidP="00E94660">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 w:val="20"/>
                <w:szCs w:val="20"/>
                <w:lang w:eastAsia="pt-BR" w:bidi="ar-SA"/>
              </w:rPr>
            </w:pPr>
            <w:r>
              <w:rPr>
                <w:rFonts w:eastAsia="Times New Roman" w:cs="Times New Roman"/>
                <w:color w:val="000000"/>
                <w:sz w:val="20"/>
                <w:szCs w:val="20"/>
                <w:lang w:eastAsia="pt-BR" w:bidi="ar-SA"/>
              </w:rPr>
              <w:t>Mês</w:t>
            </w:r>
          </w:p>
        </w:tc>
        <w:tc>
          <w:tcPr>
            <w:tcW w:w="992" w:type="dxa"/>
            <w:noWrap/>
            <w:vAlign w:val="center"/>
            <w:hideMark/>
          </w:tcPr>
          <w:p w14:paraId="6B84C3EC" w14:textId="77777777" w:rsidR="0027028E" w:rsidRPr="004206B9" w:rsidRDefault="0027028E" w:rsidP="00E94660">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 w:val="20"/>
                <w:szCs w:val="20"/>
                <w:lang w:eastAsia="pt-BR" w:bidi="ar-SA"/>
              </w:rPr>
            </w:pPr>
            <w:r>
              <w:rPr>
                <w:rFonts w:eastAsia="Times New Roman" w:cs="Times New Roman"/>
                <w:color w:val="000000"/>
                <w:sz w:val="20"/>
                <w:szCs w:val="20"/>
                <w:lang w:eastAsia="pt-BR" w:bidi="ar-SA"/>
              </w:rPr>
              <w:t>12</w:t>
            </w:r>
          </w:p>
        </w:tc>
        <w:tc>
          <w:tcPr>
            <w:tcW w:w="1500" w:type="dxa"/>
            <w:gridSpan w:val="2"/>
            <w:vAlign w:val="center"/>
            <w:hideMark/>
          </w:tcPr>
          <w:p w14:paraId="5F5D20EE" w14:textId="2EA0E0D6" w:rsidR="0027028E" w:rsidRPr="00DF66E2" w:rsidRDefault="0027028E" w:rsidP="00E94660">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 w:val="20"/>
                <w:szCs w:val="20"/>
                <w:lang w:eastAsia="pt-BR" w:bidi="ar-SA"/>
              </w:rPr>
            </w:pPr>
            <w:r w:rsidRPr="00DF66E2">
              <w:rPr>
                <w:sz w:val="20"/>
                <w:szCs w:val="20"/>
              </w:rPr>
              <w:t xml:space="preserve">R$ </w:t>
            </w:r>
            <w:r w:rsidR="00E33012">
              <w:rPr>
                <w:sz w:val="20"/>
                <w:szCs w:val="20"/>
              </w:rPr>
              <w:t>15.750,00</w:t>
            </w:r>
          </w:p>
        </w:tc>
        <w:tc>
          <w:tcPr>
            <w:tcW w:w="1428" w:type="dxa"/>
            <w:noWrap/>
            <w:vAlign w:val="center"/>
            <w:hideMark/>
          </w:tcPr>
          <w:p w14:paraId="12C52F64" w14:textId="4F6CFDF0" w:rsidR="0027028E" w:rsidRPr="00DF66E2" w:rsidRDefault="0027028E" w:rsidP="00E94660">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 w:val="20"/>
                <w:szCs w:val="20"/>
                <w:lang w:eastAsia="pt-BR" w:bidi="ar-SA"/>
              </w:rPr>
            </w:pPr>
            <w:r w:rsidRPr="00DF66E2">
              <w:rPr>
                <w:sz w:val="20"/>
                <w:szCs w:val="20"/>
              </w:rPr>
              <w:t xml:space="preserve">R$ </w:t>
            </w:r>
            <w:r w:rsidR="00E33012">
              <w:rPr>
                <w:sz w:val="20"/>
                <w:szCs w:val="20"/>
              </w:rPr>
              <w:t>189.000,00</w:t>
            </w:r>
          </w:p>
        </w:tc>
      </w:tr>
      <w:tr w:rsidR="0027028E" w:rsidRPr="004206B9" w14:paraId="1ADFFA59" w14:textId="77777777" w:rsidTr="00E94660">
        <w:trPr>
          <w:gridAfter w:val="1"/>
          <w:wAfter w:w="10" w:type="dxa"/>
          <w:trHeight w:val="557"/>
        </w:trPr>
        <w:tc>
          <w:tcPr>
            <w:cnfStyle w:val="001000000000" w:firstRow="0" w:lastRow="0" w:firstColumn="1" w:lastColumn="0" w:oddVBand="0" w:evenVBand="0" w:oddHBand="0" w:evenHBand="0" w:firstRowFirstColumn="0" w:firstRowLastColumn="0" w:lastRowFirstColumn="0" w:lastRowLastColumn="0"/>
            <w:tcW w:w="620" w:type="dxa"/>
            <w:noWrap/>
            <w:vAlign w:val="center"/>
            <w:hideMark/>
          </w:tcPr>
          <w:p w14:paraId="75931E25" w14:textId="4F08B50B" w:rsidR="0027028E" w:rsidRPr="004206B9" w:rsidRDefault="00B82B16" w:rsidP="00E94660">
            <w:pPr>
              <w:widowControl/>
              <w:suppressAutoHyphens w:val="0"/>
              <w:jc w:val="center"/>
              <w:rPr>
                <w:rFonts w:eastAsia="Times New Roman" w:cs="Times New Roman"/>
                <w:color w:val="000000"/>
                <w:sz w:val="20"/>
                <w:szCs w:val="20"/>
                <w:lang w:eastAsia="pt-BR" w:bidi="ar-SA"/>
              </w:rPr>
            </w:pPr>
            <w:r>
              <w:rPr>
                <w:rFonts w:eastAsia="Times New Roman" w:cs="Times New Roman"/>
                <w:color w:val="000000"/>
                <w:sz w:val="20"/>
                <w:szCs w:val="20"/>
                <w:lang w:eastAsia="pt-BR" w:bidi="ar-SA"/>
              </w:rPr>
              <w:t>2</w:t>
            </w:r>
          </w:p>
        </w:tc>
        <w:tc>
          <w:tcPr>
            <w:tcW w:w="4200" w:type="dxa"/>
            <w:vAlign w:val="center"/>
            <w:hideMark/>
          </w:tcPr>
          <w:p w14:paraId="4BAEB482" w14:textId="77777777" w:rsidR="00360B6A" w:rsidRDefault="0027028E" w:rsidP="00E94660">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 w:val="20"/>
                <w:szCs w:val="20"/>
                <w:lang w:eastAsia="pt-BR" w:bidi="ar-SA"/>
              </w:rPr>
            </w:pPr>
            <w:r w:rsidRPr="00265FFB">
              <w:rPr>
                <w:rFonts w:eastAsia="Times New Roman" w:cs="Times New Roman"/>
                <w:color w:val="000000"/>
                <w:sz w:val="20"/>
                <w:szCs w:val="20"/>
                <w:lang w:eastAsia="pt-BR" w:bidi="ar-SA"/>
              </w:rPr>
              <w:t xml:space="preserve">Reserva de valor durante o período contratual para a compra de peças, acessórios e serviços especializados que se fizerem necessários durante a execução das manutenções. </w:t>
            </w:r>
          </w:p>
          <w:p w14:paraId="735C4B4A" w14:textId="77777777" w:rsidR="00360B6A" w:rsidRDefault="00360B6A" w:rsidP="00E94660">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 w:val="20"/>
                <w:szCs w:val="20"/>
                <w:lang w:eastAsia="pt-BR" w:bidi="ar-SA"/>
              </w:rPr>
            </w:pPr>
          </w:p>
          <w:p w14:paraId="27F8771E" w14:textId="084FAAE8" w:rsidR="0027028E" w:rsidRPr="004206B9" w:rsidRDefault="0027028E" w:rsidP="00E94660">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 w:val="20"/>
                <w:szCs w:val="20"/>
                <w:lang w:eastAsia="pt-BR" w:bidi="ar-SA"/>
              </w:rPr>
            </w:pPr>
            <w:r w:rsidRPr="00265FFB">
              <w:rPr>
                <w:rFonts w:eastAsia="Times New Roman" w:cs="Times New Roman"/>
                <w:color w:val="000000"/>
                <w:sz w:val="20"/>
                <w:szCs w:val="20"/>
                <w:lang w:eastAsia="pt-BR" w:bidi="ar-SA"/>
              </w:rPr>
              <w:t>(</w:t>
            </w:r>
            <w:r w:rsidRPr="00265FFB">
              <w:rPr>
                <w:rFonts w:eastAsia="Times New Roman" w:cs="Times New Roman"/>
                <w:b/>
                <w:bCs/>
                <w:color w:val="000000"/>
                <w:sz w:val="20"/>
                <w:szCs w:val="20"/>
                <w:lang w:eastAsia="pt-BR" w:bidi="ar-SA"/>
              </w:rPr>
              <w:t>Item não será objeto de disputa</w:t>
            </w:r>
            <w:r w:rsidRPr="00265FFB">
              <w:rPr>
                <w:rFonts w:eastAsia="Times New Roman" w:cs="Times New Roman"/>
                <w:color w:val="000000"/>
                <w:sz w:val="20"/>
                <w:szCs w:val="20"/>
                <w:lang w:eastAsia="pt-BR" w:bidi="ar-SA"/>
              </w:rPr>
              <w:t xml:space="preserve">).  </w:t>
            </w:r>
            <w:r w:rsidRPr="00265FFB">
              <w:rPr>
                <w:rFonts w:eastAsia="Times New Roman" w:cs="Times New Roman"/>
                <w:b/>
                <w:bCs/>
                <w:color w:val="000000"/>
                <w:sz w:val="20"/>
                <w:szCs w:val="20"/>
                <w:lang w:eastAsia="pt-BR" w:bidi="ar-SA"/>
              </w:rPr>
              <w:t>Unidade Demandante: Policlínica Bárbara Pereira de Alencar</w:t>
            </w:r>
            <w:r w:rsidRPr="00265FFB">
              <w:rPr>
                <w:rFonts w:eastAsia="Times New Roman" w:cs="Times New Roman"/>
                <w:color w:val="000000"/>
                <w:sz w:val="20"/>
                <w:szCs w:val="20"/>
                <w:lang w:eastAsia="pt-BR" w:bidi="ar-SA"/>
              </w:rPr>
              <w:t>.</w:t>
            </w:r>
          </w:p>
        </w:tc>
        <w:tc>
          <w:tcPr>
            <w:tcW w:w="1276" w:type="dxa"/>
            <w:vAlign w:val="center"/>
            <w:hideMark/>
          </w:tcPr>
          <w:p w14:paraId="01FE6F2D" w14:textId="77777777" w:rsidR="0027028E" w:rsidRPr="004206B9" w:rsidRDefault="0027028E" w:rsidP="00E94660">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 w:val="20"/>
                <w:szCs w:val="20"/>
                <w:lang w:eastAsia="pt-BR" w:bidi="ar-SA"/>
              </w:rPr>
            </w:pPr>
            <w:r>
              <w:rPr>
                <w:rFonts w:eastAsia="Times New Roman" w:cs="Times New Roman"/>
                <w:color w:val="000000"/>
                <w:sz w:val="20"/>
                <w:szCs w:val="20"/>
                <w:lang w:eastAsia="pt-BR" w:bidi="ar-SA"/>
              </w:rPr>
              <w:t>-</w:t>
            </w:r>
          </w:p>
        </w:tc>
        <w:tc>
          <w:tcPr>
            <w:tcW w:w="992" w:type="dxa"/>
            <w:noWrap/>
            <w:vAlign w:val="center"/>
            <w:hideMark/>
          </w:tcPr>
          <w:p w14:paraId="18FBCA72" w14:textId="77777777" w:rsidR="0027028E" w:rsidRPr="004206B9" w:rsidRDefault="0027028E" w:rsidP="00E94660">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 w:val="20"/>
                <w:szCs w:val="20"/>
                <w:lang w:eastAsia="pt-BR" w:bidi="ar-SA"/>
              </w:rPr>
            </w:pPr>
            <w:r>
              <w:rPr>
                <w:rFonts w:eastAsia="Times New Roman" w:cs="Times New Roman"/>
                <w:color w:val="000000"/>
                <w:sz w:val="20"/>
                <w:szCs w:val="20"/>
                <w:lang w:eastAsia="pt-BR" w:bidi="ar-SA"/>
              </w:rPr>
              <w:t>-</w:t>
            </w:r>
          </w:p>
        </w:tc>
        <w:tc>
          <w:tcPr>
            <w:tcW w:w="2928" w:type="dxa"/>
            <w:gridSpan w:val="3"/>
            <w:vAlign w:val="center"/>
            <w:hideMark/>
          </w:tcPr>
          <w:p w14:paraId="0E923AA1" w14:textId="77777777" w:rsidR="0027028E" w:rsidRPr="004206B9" w:rsidRDefault="0027028E" w:rsidP="00E94660">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 w:val="20"/>
                <w:szCs w:val="20"/>
                <w:lang w:eastAsia="pt-BR" w:bidi="ar-SA"/>
              </w:rPr>
            </w:pPr>
            <w:r w:rsidRPr="004206B9">
              <w:rPr>
                <w:rFonts w:eastAsia="Times New Roman" w:cs="Times New Roman"/>
                <w:color w:val="000000"/>
                <w:sz w:val="20"/>
                <w:szCs w:val="20"/>
                <w:lang w:eastAsia="pt-BR" w:bidi="ar-SA"/>
              </w:rPr>
              <w:t xml:space="preserve">R$ </w:t>
            </w:r>
            <w:r>
              <w:rPr>
                <w:rFonts w:eastAsia="Times New Roman" w:cs="Times New Roman"/>
                <w:color w:val="000000"/>
                <w:sz w:val="20"/>
                <w:szCs w:val="20"/>
                <w:lang w:eastAsia="pt-BR" w:bidi="ar-SA"/>
              </w:rPr>
              <w:t>50.000,00</w:t>
            </w:r>
          </w:p>
        </w:tc>
      </w:tr>
      <w:tr w:rsidR="0027028E" w:rsidRPr="004206B9" w14:paraId="67DFE893" w14:textId="77777777" w:rsidTr="00E94660">
        <w:trPr>
          <w:trHeight w:val="557"/>
        </w:trPr>
        <w:tc>
          <w:tcPr>
            <w:cnfStyle w:val="001000000000" w:firstRow="0" w:lastRow="0" w:firstColumn="1" w:lastColumn="0" w:oddVBand="0" w:evenVBand="0" w:oddHBand="0" w:evenHBand="0" w:firstRowFirstColumn="0" w:firstRowLastColumn="0" w:lastRowFirstColumn="0" w:lastRowLastColumn="0"/>
            <w:tcW w:w="7108" w:type="dxa"/>
            <w:gridSpan w:val="5"/>
            <w:noWrap/>
            <w:vAlign w:val="center"/>
          </w:tcPr>
          <w:p w14:paraId="1D93E33A" w14:textId="77777777" w:rsidR="0027028E" w:rsidRPr="00265FFB" w:rsidRDefault="0027028E" w:rsidP="00E94660">
            <w:pPr>
              <w:widowControl/>
              <w:suppressAutoHyphens w:val="0"/>
              <w:jc w:val="center"/>
              <w:rPr>
                <w:rFonts w:eastAsia="Times New Roman" w:cs="Times New Roman"/>
                <w:color w:val="000000"/>
                <w:sz w:val="20"/>
                <w:szCs w:val="20"/>
                <w:lang w:eastAsia="pt-BR" w:bidi="ar-SA"/>
              </w:rPr>
            </w:pPr>
            <w:r w:rsidRPr="00265FFB">
              <w:rPr>
                <w:rFonts w:eastAsia="Times New Roman" w:cs="Times New Roman"/>
                <w:color w:val="000000"/>
                <w:sz w:val="20"/>
                <w:szCs w:val="20"/>
                <w:lang w:eastAsia="pt-BR" w:bidi="ar-SA"/>
              </w:rPr>
              <w:t>Valor Total Estimado</w:t>
            </w:r>
          </w:p>
        </w:tc>
        <w:tc>
          <w:tcPr>
            <w:tcW w:w="2918" w:type="dxa"/>
            <w:gridSpan w:val="3"/>
            <w:vAlign w:val="center"/>
          </w:tcPr>
          <w:p w14:paraId="4D80F911" w14:textId="6B83DCE0" w:rsidR="0027028E" w:rsidRPr="00265FFB" w:rsidRDefault="0027028E" w:rsidP="00E94660">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b/>
                <w:bCs/>
                <w:color w:val="000000"/>
                <w:sz w:val="20"/>
                <w:szCs w:val="20"/>
                <w:lang w:eastAsia="pt-BR" w:bidi="ar-SA"/>
              </w:rPr>
            </w:pPr>
            <w:r w:rsidRPr="00265FFB">
              <w:rPr>
                <w:rFonts w:eastAsia="Times New Roman" w:cs="Times New Roman"/>
                <w:b/>
                <w:bCs/>
                <w:color w:val="000000"/>
                <w:sz w:val="20"/>
                <w:szCs w:val="20"/>
                <w:lang w:eastAsia="pt-BR" w:bidi="ar-SA"/>
              </w:rPr>
              <w:t xml:space="preserve">R$ </w:t>
            </w:r>
            <w:r w:rsidR="00E33012">
              <w:rPr>
                <w:rFonts w:eastAsia="Times New Roman" w:cs="Times New Roman"/>
                <w:b/>
                <w:bCs/>
                <w:color w:val="000000"/>
                <w:sz w:val="20"/>
                <w:szCs w:val="20"/>
                <w:lang w:eastAsia="pt-BR" w:bidi="ar-SA"/>
              </w:rPr>
              <w:t>239.000,00</w:t>
            </w:r>
          </w:p>
        </w:tc>
      </w:tr>
    </w:tbl>
    <w:p w14:paraId="049C7E40" w14:textId="77777777" w:rsidR="0027028E" w:rsidRDefault="0027028E" w:rsidP="004206B9">
      <w:pPr>
        <w:tabs>
          <w:tab w:val="left" w:pos="1427"/>
        </w:tabs>
        <w:rPr>
          <w:rFonts w:cs="Times New Roman"/>
          <w:sz w:val="20"/>
          <w:szCs w:val="20"/>
        </w:rPr>
      </w:pPr>
    </w:p>
    <w:tbl>
      <w:tblPr>
        <w:tblStyle w:val="TabeladeGrade1Clara"/>
        <w:tblW w:w="10026" w:type="dxa"/>
        <w:tblInd w:w="-572" w:type="dxa"/>
        <w:tblLook w:val="04A0" w:firstRow="1" w:lastRow="0" w:firstColumn="1" w:lastColumn="0" w:noHBand="0" w:noVBand="1"/>
      </w:tblPr>
      <w:tblGrid>
        <w:gridCol w:w="620"/>
        <w:gridCol w:w="4200"/>
        <w:gridCol w:w="1276"/>
        <w:gridCol w:w="992"/>
        <w:gridCol w:w="20"/>
        <w:gridCol w:w="1480"/>
        <w:gridCol w:w="1438"/>
      </w:tblGrid>
      <w:tr w:rsidR="0027028E" w:rsidRPr="004206B9" w14:paraId="4F1D1556" w14:textId="77777777" w:rsidTr="00E94660">
        <w:trPr>
          <w:cnfStyle w:val="100000000000" w:firstRow="1" w:lastRow="0" w:firstColumn="0" w:lastColumn="0" w:oddVBand="0" w:evenVBand="0" w:oddHBand="0"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10026" w:type="dxa"/>
            <w:gridSpan w:val="7"/>
            <w:noWrap/>
            <w:vAlign w:val="center"/>
            <w:hideMark/>
          </w:tcPr>
          <w:p w14:paraId="7E564835" w14:textId="77777777" w:rsidR="0027028E" w:rsidRPr="004206B9" w:rsidRDefault="0027028E" w:rsidP="00E94660">
            <w:pPr>
              <w:widowControl/>
              <w:suppressAutoHyphens w:val="0"/>
              <w:jc w:val="center"/>
              <w:rPr>
                <w:rFonts w:eastAsia="Times New Roman" w:cs="Times New Roman"/>
                <w:b w:val="0"/>
                <w:bCs w:val="0"/>
                <w:color w:val="000000"/>
                <w:sz w:val="20"/>
                <w:szCs w:val="20"/>
                <w:lang w:eastAsia="pt-BR" w:bidi="ar-SA"/>
              </w:rPr>
            </w:pPr>
            <w:r w:rsidRPr="004206B9">
              <w:rPr>
                <w:rFonts w:eastAsia="Times New Roman" w:cs="Times New Roman"/>
                <w:color w:val="000000"/>
                <w:sz w:val="20"/>
                <w:szCs w:val="20"/>
                <w:lang w:eastAsia="pt-BR" w:bidi="ar-SA"/>
              </w:rPr>
              <w:t xml:space="preserve">GRUPO </w:t>
            </w:r>
            <w:r>
              <w:rPr>
                <w:rFonts w:eastAsia="Times New Roman" w:cs="Times New Roman"/>
                <w:color w:val="000000"/>
                <w:sz w:val="20"/>
                <w:szCs w:val="20"/>
                <w:lang w:eastAsia="pt-BR" w:bidi="ar-SA"/>
              </w:rPr>
              <w:t>02</w:t>
            </w:r>
          </w:p>
        </w:tc>
      </w:tr>
      <w:tr w:rsidR="0027028E" w:rsidRPr="004206B9" w14:paraId="29503862" w14:textId="77777777" w:rsidTr="00E94660">
        <w:trPr>
          <w:trHeight w:val="557"/>
        </w:trPr>
        <w:tc>
          <w:tcPr>
            <w:cnfStyle w:val="001000000000" w:firstRow="0" w:lastRow="0" w:firstColumn="1" w:lastColumn="0" w:oddVBand="0" w:evenVBand="0" w:oddHBand="0" w:evenHBand="0" w:firstRowFirstColumn="0" w:firstRowLastColumn="0" w:lastRowFirstColumn="0" w:lastRowLastColumn="0"/>
            <w:tcW w:w="620" w:type="dxa"/>
            <w:noWrap/>
            <w:vAlign w:val="center"/>
          </w:tcPr>
          <w:p w14:paraId="29C8564A" w14:textId="77777777" w:rsidR="0027028E" w:rsidRPr="004206B9" w:rsidRDefault="0027028E" w:rsidP="00E94660">
            <w:pPr>
              <w:widowControl/>
              <w:suppressAutoHyphens w:val="0"/>
              <w:jc w:val="center"/>
              <w:rPr>
                <w:rFonts w:eastAsia="Times New Roman" w:cs="Times New Roman"/>
                <w:color w:val="000000"/>
                <w:sz w:val="20"/>
                <w:szCs w:val="20"/>
                <w:lang w:eastAsia="pt-BR" w:bidi="ar-SA"/>
              </w:rPr>
            </w:pPr>
            <w:r w:rsidRPr="004206B9">
              <w:rPr>
                <w:rFonts w:eastAsia="Times New Roman" w:cs="Times New Roman"/>
                <w:color w:val="000000"/>
                <w:sz w:val="20"/>
                <w:szCs w:val="20"/>
                <w:lang w:eastAsia="pt-BR" w:bidi="ar-SA"/>
              </w:rPr>
              <w:t>Item</w:t>
            </w:r>
          </w:p>
        </w:tc>
        <w:tc>
          <w:tcPr>
            <w:tcW w:w="4200" w:type="dxa"/>
            <w:vAlign w:val="center"/>
          </w:tcPr>
          <w:p w14:paraId="05A32AC1" w14:textId="77777777" w:rsidR="0027028E" w:rsidRPr="004206B9" w:rsidRDefault="0027028E" w:rsidP="00E94660">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 w:val="20"/>
                <w:szCs w:val="20"/>
                <w:lang w:eastAsia="pt-BR" w:bidi="ar-SA"/>
              </w:rPr>
            </w:pPr>
            <w:r w:rsidRPr="004206B9">
              <w:rPr>
                <w:rFonts w:eastAsia="Times New Roman" w:cs="Times New Roman"/>
                <w:b/>
                <w:bCs/>
                <w:color w:val="000000"/>
                <w:sz w:val="20"/>
                <w:szCs w:val="20"/>
                <w:lang w:eastAsia="pt-BR" w:bidi="ar-SA"/>
              </w:rPr>
              <w:t>Descrição</w:t>
            </w:r>
          </w:p>
        </w:tc>
        <w:tc>
          <w:tcPr>
            <w:tcW w:w="1276" w:type="dxa"/>
            <w:vAlign w:val="center"/>
          </w:tcPr>
          <w:p w14:paraId="5FABE7BB" w14:textId="77777777" w:rsidR="0027028E" w:rsidRPr="004206B9" w:rsidRDefault="0027028E" w:rsidP="00E94660">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 w:val="20"/>
                <w:szCs w:val="20"/>
                <w:lang w:eastAsia="pt-BR" w:bidi="ar-SA"/>
              </w:rPr>
            </w:pPr>
            <w:r w:rsidRPr="004206B9">
              <w:rPr>
                <w:rFonts w:eastAsia="Times New Roman" w:cs="Times New Roman"/>
                <w:b/>
                <w:bCs/>
                <w:color w:val="000000"/>
                <w:sz w:val="20"/>
                <w:szCs w:val="20"/>
                <w:lang w:eastAsia="pt-BR" w:bidi="ar-SA"/>
              </w:rPr>
              <w:t>Unidade De Medida</w:t>
            </w:r>
          </w:p>
        </w:tc>
        <w:tc>
          <w:tcPr>
            <w:tcW w:w="992" w:type="dxa"/>
            <w:noWrap/>
            <w:vAlign w:val="center"/>
          </w:tcPr>
          <w:p w14:paraId="60E5E4EC" w14:textId="77777777" w:rsidR="0027028E" w:rsidRPr="004206B9" w:rsidRDefault="0027028E" w:rsidP="00E94660">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 w:val="20"/>
                <w:szCs w:val="20"/>
                <w:lang w:eastAsia="pt-BR" w:bidi="ar-SA"/>
              </w:rPr>
            </w:pPr>
            <w:r w:rsidRPr="004206B9">
              <w:rPr>
                <w:rFonts w:eastAsia="Times New Roman" w:cs="Times New Roman"/>
                <w:b/>
                <w:bCs/>
                <w:color w:val="000000"/>
                <w:sz w:val="20"/>
                <w:szCs w:val="20"/>
                <w:lang w:eastAsia="pt-BR" w:bidi="ar-SA"/>
              </w:rPr>
              <w:t>Quant</w:t>
            </w:r>
            <w:r>
              <w:rPr>
                <w:rFonts w:eastAsia="Times New Roman" w:cs="Times New Roman"/>
                <w:b/>
                <w:bCs/>
                <w:color w:val="000000"/>
                <w:sz w:val="20"/>
                <w:szCs w:val="20"/>
                <w:lang w:eastAsia="pt-BR" w:bidi="ar-SA"/>
              </w:rPr>
              <w:t>.</w:t>
            </w:r>
          </w:p>
        </w:tc>
        <w:tc>
          <w:tcPr>
            <w:tcW w:w="1500" w:type="dxa"/>
            <w:gridSpan w:val="2"/>
            <w:vAlign w:val="center"/>
          </w:tcPr>
          <w:p w14:paraId="6E8C1277" w14:textId="77777777" w:rsidR="0027028E" w:rsidRPr="004206B9" w:rsidRDefault="0027028E" w:rsidP="00E94660">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 w:val="20"/>
                <w:szCs w:val="20"/>
                <w:lang w:eastAsia="pt-BR" w:bidi="ar-SA"/>
              </w:rPr>
            </w:pPr>
            <w:r w:rsidRPr="004206B9">
              <w:rPr>
                <w:rFonts w:eastAsia="Times New Roman" w:cs="Times New Roman"/>
                <w:b/>
                <w:bCs/>
                <w:color w:val="000000"/>
                <w:sz w:val="20"/>
                <w:szCs w:val="20"/>
                <w:lang w:eastAsia="pt-BR" w:bidi="ar-SA"/>
              </w:rPr>
              <w:t xml:space="preserve">Valor </w:t>
            </w:r>
            <w:r>
              <w:rPr>
                <w:rFonts w:eastAsia="Times New Roman" w:cs="Times New Roman"/>
                <w:b/>
                <w:bCs/>
                <w:color w:val="000000"/>
                <w:sz w:val="20"/>
                <w:szCs w:val="20"/>
                <w:lang w:eastAsia="pt-BR" w:bidi="ar-SA"/>
              </w:rPr>
              <w:t>Mensal</w:t>
            </w:r>
          </w:p>
        </w:tc>
        <w:tc>
          <w:tcPr>
            <w:tcW w:w="1438" w:type="dxa"/>
            <w:noWrap/>
            <w:vAlign w:val="center"/>
          </w:tcPr>
          <w:p w14:paraId="0EAD4C2E" w14:textId="77777777" w:rsidR="0027028E" w:rsidRPr="004206B9" w:rsidRDefault="0027028E" w:rsidP="00E94660">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 w:val="20"/>
                <w:szCs w:val="20"/>
                <w:lang w:eastAsia="pt-BR" w:bidi="ar-SA"/>
              </w:rPr>
            </w:pPr>
            <w:r w:rsidRPr="004206B9">
              <w:rPr>
                <w:rFonts w:eastAsia="Times New Roman" w:cs="Times New Roman"/>
                <w:b/>
                <w:bCs/>
                <w:color w:val="000000"/>
                <w:sz w:val="20"/>
                <w:szCs w:val="20"/>
                <w:lang w:eastAsia="pt-BR" w:bidi="ar-SA"/>
              </w:rPr>
              <w:t xml:space="preserve">Valor </w:t>
            </w:r>
            <w:r>
              <w:rPr>
                <w:rFonts w:eastAsia="Times New Roman" w:cs="Times New Roman"/>
                <w:b/>
                <w:bCs/>
                <w:color w:val="000000"/>
                <w:sz w:val="20"/>
                <w:szCs w:val="20"/>
                <w:lang w:eastAsia="pt-BR" w:bidi="ar-SA"/>
              </w:rPr>
              <w:t>Anual</w:t>
            </w:r>
          </w:p>
        </w:tc>
      </w:tr>
      <w:tr w:rsidR="0027028E" w:rsidRPr="004206B9" w14:paraId="310D190A" w14:textId="77777777" w:rsidTr="00E94660">
        <w:trPr>
          <w:trHeight w:val="557"/>
        </w:trPr>
        <w:tc>
          <w:tcPr>
            <w:cnfStyle w:val="001000000000" w:firstRow="0" w:lastRow="0" w:firstColumn="1" w:lastColumn="0" w:oddVBand="0" w:evenVBand="0" w:oddHBand="0" w:evenHBand="0" w:firstRowFirstColumn="0" w:firstRowLastColumn="0" w:lastRowFirstColumn="0" w:lastRowLastColumn="0"/>
            <w:tcW w:w="620" w:type="dxa"/>
            <w:noWrap/>
            <w:vAlign w:val="center"/>
          </w:tcPr>
          <w:p w14:paraId="058FDFDF" w14:textId="06122C08" w:rsidR="0027028E" w:rsidRPr="004206B9" w:rsidRDefault="00651E31" w:rsidP="00E94660">
            <w:pPr>
              <w:widowControl/>
              <w:suppressAutoHyphens w:val="0"/>
              <w:jc w:val="center"/>
              <w:rPr>
                <w:rFonts w:eastAsia="Times New Roman" w:cs="Times New Roman"/>
                <w:color w:val="000000"/>
                <w:sz w:val="20"/>
                <w:szCs w:val="20"/>
                <w:lang w:eastAsia="pt-BR" w:bidi="ar-SA"/>
              </w:rPr>
            </w:pPr>
            <w:r>
              <w:rPr>
                <w:rFonts w:eastAsia="Times New Roman" w:cs="Times New Roman"/>
                <w:color w:val="000000"/>
                <w:sz w:val="20"/>
                <w:szCs w:val="20"/>
                <w:lang w:eastAsia="pt-BR" w:bidi="ar-SA"/>
              </w:rPr>
              <w:t>3</w:t>
            </w:r>
          </w:p>
        </w:tc>
        <w:tc>
          <w:tcPr>
            <w:tcW w:w="4200" w:type="dxa"/>
            <w:vAlign w:val="center"/>
          </w:tcPr>
          <w:p w14:paraId="7B8C206F" w14:textId="77777777" w:rsidR="0027028E" w:rsidRPr="004206B9" w:rsidRDefault="0027028E" w:rsidP="00E94660">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 w:val="20"/>
                <w:szCs w:val="20"/>
                <w:lang w:eastAsia="pt-BR" w:bidi="ar-SA"/>
              </w:rPr>
            </w:pPr>
            <w:r w:rsidRPr="007B463A">
              <w:rPr>
                <w:rFonts w:cs="Times New Roman"/>
                <w:sz w:val="20"/>
                <w:szCs w:val="20"/>
              </w:rPr>
              <w:t>Serviços contínuos de manutenção preventiva e corretiva, assistência técnica, calibração e testes de segurança elétrica em equipamentos médico-hospitalares, odontológicos e de imagem</w:t>
            </w:r>
            <w:r>
              <w:rPr>
                <w:rFonts w:cs="Times New Roman"/>
                <w:sz w:val="20"/>
                <w:szCs w:val="20"/>
              </w:rPr>
              <w:t xml:space="preserve">. </w:t>
            </w:r>
            <w:r w:rsidRPr="007B463A">
              <w:rPr>
                <w:rFonts w:cs="Times New Roman"/>
                <w:b/>
                <w:bCs/>
                <w:sz w:val="20"/>
                <w:szCs w:val="20"/>
              </w:rPr>
              <w:t>Unidade Demandante: Policlínica Aderson Tavares Bezerra</w:t>
            </w:r>
            <w:r>
              <w:rPr>
                <w:rFonts w:cs="Times New Roman"/>
                <w:b/>
                <w:bCs/>
                <w:sz w:val="20"/>
                <w:szCs w:val="20"/>
              </w:rPr>
              <w:t>.</w:t>
            </w:r>
          </w:p>
        </w:tc>
        <w:tc>
          <w:tcPr>
            <w:tcW w:w="1276" w:type="dxa"/>
            <w:vAlign w:val="center"/>
          </w:tcPr>
          <w:p w14:paraId="49C54BE4" w14:textId="77777777" w:rsidR="0027028E" w:rsidRPr="004206B9" w:rsidRDefault="0027028E" w:rsidP="00E94660">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 w:val="20"/>
                <w:szCs w:val="20"/>
                <w:lang w:eastAsia="pt-BR" w:bidi="ar-SA"/>
              </w:rPr>
            </w:pPr>
            <w:r>
              <w:rPr>
                <w:rFonts w:eastAsia="Times New Roman" w:cs="Times New Roman"/>
                <w:color w:val="000000"/>
                <w:sz w:val="20"/>
                <w:szCs w:val="20"/>
                <w:lang w:eastAsia="pt-BR" w:bidi="ar-SA"/>
              </w:rPr>
              <w:t>Mês</w:t>
            </w:r>
          </w:p>
        </w:tc>
        <w:tc>
          <w:tcPr>
            <w:tcW w:w="992" w:type="dxa"/>
            <w:noWrap/>
            <w:vAlign w:val="center"/>
          </w:tcPr>
          <w:p w14:paraId="30FD568D" w14:textId="77777777" w:rsidR="0027028E" w:rsidRPr="004206B9" w:rsidRDefault="0027028E" w:rsidP="00E94660">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 w:val="20"/>
                <w:szCs w:val="20"/>
                <w:lang w:eastAsia="pt-BR" w:bidi="ar-SA"/>
              </w:rPr>
            </w:pPr>
            <w:r>
              <w:rPr>
                <w:rFonts w:eastAsia="Times New Roman" w:cs="Times New Roman"/>
                <w:color w:val="000000"/>
                <w:sz w:val="20"/>
                <w:szCs w:val="20"/>
                <w:lang w:eastAsia="pt-BR" w:bidi="ar-SA"/>
              </w:rPr>
              <w:t>12</w:t>
            </w:r>
          </w:p>
        </w:tc>
        <w:tc>
          <w:tcPr>
            <w:tcW w:w="1500" w:type="dxa"/>
            <w:gridSpan w:val="2"/>
            <w:vAlign w:val="center"/>
          </w:tcPr>
          <w:p w14:paraId="01EE2835" w14:textId="7B0F6A83" w:rsidR="0027028E" w:rsidRPr="00DF66E2" w:rsidRDefault="0027028E" w:rsidP="00E94660">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 w:val="20"/>
                <w:szCs w:val="20"/>
                <w:lang w:eastAsia="pt-BR" w:bidi="ar-SA"/>
              </w:rPr>
            </w:pPr>
            <w:r w:rsidRPr="00DF66E2">
              <w:rPr>
                <w:sz w:val="20"/>
                <w:szCs w:val="20"/>
              </w:rPr>
              <w:t xml:space="preserve">R$ </w:t>
            </w:r>
            <w:r w:rsidR="00E33012">
              <w:rPr>
                <w:sz w:val="20"/>
                <w:szCs w:val="20"/>
              </w:rPr>
              <w:t>15.750,00</w:t>
            </w:r>
          </w:p>
        </w:tc>
        <w:tc>
          <w:tcPr>
            <w:tcW w:w="1438" w:type="dxa"/>
            <w:noWrap/>
            <w:vAlign w:val="center"/>
          </w:tcPr>
          <w:p w14:paraId="28892996" w14:textId="0F70A3E7" w:rsidR="0027028E" w:rsidRPr="00DF66E2" w:rsidRDefault="0027028E" w:rsidP="00E94660">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 w:val="20"/>
                <w:szCs w:val="20"/>
                <w:lang w:eastAsia="pt-BR" w:bidi="ar-SA"/>
              </w:rPr>
            </w:pPr>
            <w:r w:rsidRPr="00DF66E2">
              <w:rPr>
                <w:sz w:val="20"/>
                <w:szCs w:val="20"/>
              </w:rPr>
              <w:t xml:space="preserve">R$ </w:t>
            </w:r>
            <w:r w:rsidR="00761373">
              <w:rPr>
                <w:sz w:val="20"/>
                <w:szCs w:val="20"/>
              </w:rPr>
              <w:t>1</w:t>
            </w:r>
            <w:r w:rsidR="00E33012">
              <w:rPr>
                <w:sz w:val="20"/>
                <w:szCs w:val="20"/>
              </w:rPr>
              <w:t>89.000,00</w:t>
            </w:r>
          </w:p>
        </w:tc>
      </w:tr>
      <w:tr w:rsidR="0027028E" w:rsidRPr="004206B9" w14:paraId="548E6B40" w14:textId="77777777" w:rsidTr="00E94660">
        <w:trPr>
          <w:trHeight w:val="557"/>
        </w:trPr>
        <w:tc>
          <w:tcPr>
            <w:cnfStyle w:val="001000000000" w:firstRow="0" w:lastRow="0" w:firstColumn="1" w:lastColumn="0" w:oddVBand="0" w:evenVBand="0" w:oddHBand="0" w:evenHBand="0" w:firstRowFirstColumn="0" w:firstRowLastColumn="0" w:lastRowFirstColumn="0" w:lastRowLastColumn="0"/>
            <w:tcW w:w="620" w:type="dxa"/>
            <w:noWrap/>
            <w:vAlign w:val="center"/>
          </w:tcPr>
          <w:p w14:paraId="5E86724B" w14:textId="02239A3E" w:rsidR="0027028E" w:rsidRPr="004206B9" w:rsidRDefault="00651E31" w:rsidP="00E94660">
            <w:pPr>
              <w:widowControl/>
              <w:suppressAutoHyphens w:val="0"/>
              <w:jc w:val="center"/>
              <w:rPr>
                <w:rFonts w:eastAsia="Times New Roman" w:cs="Times New Roman"/>
                <w:color w:val="000000"/>
                <w:sz w:val="20"/>
                <w:szCs w:val="20"/>
                <w:lang w:eastAsia="pt-BR" w:bidi="ar-SA"/>
              </w:rPr>
            </w:pPr>
            <w:r>
              <w:rPr>
                <w:rFonts w:eastAsia="Times New Roman" w:cs="Times New Roman"/>
                <w:color w:val="000000"/>
                <w:sz w:val="20"/>
                <w:szCs w:val="20"/>
                <w:lang w:eastAsia="pt-BR" w:bidi="ar-SA"/>
              </w:rPr>
              <w:t>4</w:t>
            </w:r>
          </w:p>
        </w:tc>
        <w:tc>
          <w:tcPr>
            <w:tcW w:w="4200" w:type="dxa"/>
            <w:vAlign w:val="center"/>
          </w:tcPr>
          <w:p w14:paraId="34EEF4FD" w14:textId="77777777" w:rsidR="00360B6A" w:rsidRDefault="0027028E" w:rsidP="00E94660">
            <w:pPr>
              <w:widowControl/>
              <w:suppressAutoHyphens w:val="0"/>
              <w:jc w:val="both"/>
              <w:cnfStyle w:val="000000000000" w:firstRow="0" w:lastRow="0" w:firstColumn="0" w:lastColumn="0" w:oddVBand="0" w:evenVBand="0" w:oddHBand="0" w:evenHBand="0" w:firstRowFirstColumn="0" w:firstRowLastColumn="0" w:lastRowFirstColumn="0" w:lastRowLastColumn="0"/>
              <w:rPr>
                <w:rFonts w:cs="Times New Roman"/>
                <w:sz w:val="20"/>
                <w:szCs w:val="20"/>
              </w:rPr>
            </w:pPr>
            <w:r w:rsidRPr="0035226D">
              <w:rPr>
                <w:rFonts w:cs="Times New Roman"/>
                <w:sz w:val="20"/>
                <w:szCs w:val="20"/>
              </w:rPr>
              <w:t xml:space="preserve">Reserva de valor durante o período contratual para a compra de peças, acessórios e serviços especializados que se fizerem necessários durante a execução das manutenções. </w:t>
            </w:r>
            <w:r>
              <w:rPr>
                <w:rFonts w:cs="Times New Roman"/>
                <w:sz w:val="20"/>
                <w:szCs w:val="20"/>
              </w:rPr>
              <w:t xml:space="preserve"> </w:t>
            </w:r>
          </w:p>
          <w:p w14:paraId="07E149DF" w14:textId="77777777" w:rsidR="00360B6A" w:rsidRDefault="00360B6A" w:rsidP="00E94660">
            <w:pPr>
              <w:widowControl/>
              <w:suppressAutoHyphens w:val="0"/>
              <w:jc w:val="both"/>
              <w:cnfStyle w:val="000000000000" w:firstRow="0" w:lastRow="0" w:firstColumn="0" w:lastColumn="0" w:oddVBand="0" w:evenVBand="0" w:oddHBand="0" w:evenHBand="0" w:firstRowFirstColumn="0" w:firstRowLastColumn="0" w:lastRowFirstColumn="0" w:lastRowLastColumn="0"/>
              <w:rPr>
                <w:rFonts w:cs="Times New Roman"/>
                <w:sz w:val="20"/>
                <w:szCs w:val="20"/>
              </w:rPr>
            </w:pPr>
          </w:p>
          <w:p w14:paraId="66DB8308" w14:textId="4E3950E5" w:rsidR="0027028E" w:rsidRPr="004206B9" w:rsidRDefault="0027028E" w:rsidP="00E94660">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 w:val="20"/>
                <w:szCs w:val="20"/>
                <w:lang w:eastAsia="pt-BR" w:bidi="ar-SA"/>
              </w:rPr>
            </w:pPr>
            <w:r w:rsidRPr="00360B6A">
              <w:rPr>
                <w:rFonts w:cs="Times New Roman"/>
                <w:b/>
                <w:bCs/>
                <w:sz w:val="20"/>
                <w:szCs w:val="20"/>
              </w:rPr>
              <w:t>(Item não será objeto de disputa).</w:t>
            </w:r>
            <w:r>
              <w:rPr>
                <w:rFonts w:cs="Times New Roman"/>
                <w:sz w:val="20"/>
                <w:szCs w:val="20"/>
              </w:rPr>
              <w:t xml:space="preserve"> </w:t>
            </w:r>
            <w:r w:rsidRPr="007B463A">
              <w:rPr>
                <w:rFonts w:cs="Times New Roman"/>
                <w:b/>
                <w:bCs/>
                <w:sz w:val="20"/>
                <w:szCs w:val="20"/>
              </w:rPr>
              <w:t>Unidade Demandante: Policlínica Aderson Tavares Bezerra</w:t>
            </w:r>
            <w:r>
              <w:rPr>
                <w:rFonts w:cs="Times New Roman"/>
                <w:b/>
                <w:bCs/>
                <w:sz w:val="20"/>
                <w:szCs w:val="20"/>
              </w:rPr>
              <w:t>.</w:t>
            </w:r>
          </w:p>
        </w:tc>
        <w:tc>
          <w:tcPr>
            <w:tcW w:w="1276" w:type="dxa"/>
            <w:vAlign w:val="center"/>
          </w:tcPr>
          <w:p w14:paraId="0E3EB74E" w14:textId="77777777" w:rsidR="0027028E" w:rsidRPr="004206B9" w:rsidRDefault="0027028E" w:rsidP="00E94660">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 w:val="20"/>
                <w:szCs w:val="20"/>
                <w:lang w:eastAsia="pt-BR" w:bidi="ar-SA"/>
              </w:rPr>
            </w:pPr>
            <w:r>
              <w:rPr>
                <w:rFonts w:eastAsia="Times New Roman" w:cs="Times New Roman"/>
                <w:color w:val="000000"/>
                <w:sz w:val="20"/>
                <w:szCs w:val="20"/>
                <w:lang w:eastAsia="pt-BR" w:bidi="ar-SA"/>
              </w:rPr>
              <w:t>-</w:t>
            </w:r>
          </w:p>
        </w:tc>
        <w:tc>
          <w:tcPr>
            <w:tcW w:w="992" w:type="dxa"/>
            <w:noWrap/>
            <w:vAlign w:val="center"/>
          </w:tcPr>
          <w:p w14:paraId="170AE64F" w14:textId="77777777" w:rsidR="0027028E" w:rsidRPr="004206B9" w:rsidRDefault="0027028E" w:rsidP="00E94660">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 w:val="20"/>
                <w:szCs w:val="20"/>
                <w:lang w:eastAsia="pt-BR" w:bidi="ar-SA"/>
              </w:rPr>
            </w:pPr>
            <w:r>
              <w:rPr>
                <w:rFonts w:eastAsia="Times New Roman" w:cs="Times New Roman"/>
                <w:color w:val="000000"/>
                <w:sz w:val="20"/>
                <w:szCs w:val="20"/>
                <w:lang w:eastAsia="pt-BR" w:bidi="ar-SA"/>
              </w:rPr>
              <w:t>-</w:t>
            </w:r>
          </w:p>
        </w:tc>
        <w:tc>
          <w:tcPr>
            <w:tcW w:w="2938" w:type="dxa"/>
            <w:gridSpan w:val="3"/>
            <w:vAlign w:val="center"/>
          </w:tcPr>
          <w:p w14:paraId="1832164E" w14:textId="77777777" w:rsidR="0027028E" w:rsidRPr="004206B9" w:rsidRDefault="0027028E" w:rsidP="00E94660">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 w:val="20"/>
                <w:szCs w:val="20"/>
                <w:lang w:eastAsia="pt-BR" w:bidi="ar-SA"/>
              </w:rPr>
            </w:pPr>
            <w:r>
              <w:rPr>
                <w:rFonts w:eastAsia="Times New Roman" w:cs="Times New Roman"/>
                <w:color w:val="000000"/>
                <w:sz w:val="20"/>
                <w:szCs w:val="20"/>
                <w:lang w:eastAsia="pt-BR" w:bidi="ar-SA"/>
              </w:rPr>
              <w:t>R$ 60.000,00</w:t>
            </w:r>
          </w:p>
        </w:tc>
      </w:tr>
      <w:tr w:rsidR="0027028E" w:rsidRPr="004206B9" w14:paraId="375F1E49" w14:textId="77777777" w:rsidTr="00E94660">
        <w:trPr>
          <w:trHeight w:val="557"/>
        </w:trPr>
        <w:tc>
          <w:tcPr>
            <w:cnfStyle w:val="001000000000" w:firstRow="0" w:lastRow="0" w:firstColumn="1" w:lastColumn="0" w:oddVBand="0" w:evenVBand="0" w:oddHBand="0" w:evenHBand="0" w:firstRowFirstColumn="0" w:firstRowLastColumn="0" w:lastRowFirstColumn="0" w:lastRowLastColumn="0"/>
            <w:tcW w:w="7108" w:type="dxa"/>
            <w:gridSpan w:val="5"/>
            <w:noWrap/>
            <w:vAlign w:val="center"/>
          </w:tcPr>
          <w:p w14:paraId="76B569F0" w14:textId="77777777" w:rsidR="0027028E" w:rsidRPr="004206B9" w:rsidRDefault="0027028E" w:rsidP="00E94660">
            <w:pPr>
              <w:widowControl/>
              <w:suppressAutoHyphens w:val="0"/>
              <w:jc w:val="center"/>
              <w:rPr>
                <w:rFonts w:eastAsia="Times New Roman" w:cs="Times New Roman"/>
                <w:color w:val="000000"/>
                <w:sz w:val="20"/>
                <w:szCs w:val="20"/>
                <w:lang w:eastAsia="pt-BR" w:bidi="ar-SA"/>
              </w:rPr>
            </w:pPr>
            <w:r w:rsidRPr="00265FFB">
              <w:rPr>
                <w:rFonts w:eastAsia="Times New Roman" w:cs="Times New Roman"/>
                <w:color w:val="000000"/>
                <w:sz w:val="20"/>
                <w:szCs w:val="20"/>
                <w:lang w:eastAsia="pt-BR" w:bidi="ar-SA"/>
              </w:rPr>
              <w:t>Valor Total Estimado</w:t>
            </w:r>
          </w:p>
        </w:tc>
        <w:tc>
          <w:tcPr>
            <w:tcW w:w="2918" w:type="dxa"/>
            <w:gridSpan w:val="2"/>
            <w:vAlign w:val="center"/>
          </w:tcPr>
          <w:p w14:paraId="28AE0769" w14:textId="3D0F7794" w:rsidR="0027028E" w:rsidRPr="004206B9" w:rsidRDefault="0027028E" w:rsidP="00E94660">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 w:val="20"/>
                <w:szCs w:val="20"/>
                <w:lang w:eastAsia="pt-BR" w:bidi="ar-SA"/>
              </w:rPr>
            </w:pPr>
            <w:r w:rsidRPr="00265FFB">
              <w:rPr>
                <w:rFonts w:eastAsia="Times New Roman" w:cs="Times New Roman"/>
                <w:b/>
                <w:bCs/>
                <w:color w:val="000000"/>
                <w:sz w:val="20"/>
                <w:szCs w:val="20"/>
                <w:lang w:eastAsia="pt-BR" w:bidi="ar-SA"/>
              </w:rPr>
              <w:t xml:space="preserve">R$ </w:t>
            </w:r>
            <w:r w:rsidR="00E33012">
              <w:rPr>
                <w:rFonts w:eastAsia="Times New Roman" w:cs="Times New Roman"/>
                <w:b/>
                <w:bCs/>
                <w:color w:val="000000"/>
                <w:sz w:val="20"/>
                <w:szCs w:val="20"/>
                <w:lang w:eastAsia="pt-BR" w:bidi="ar-SA"/>
              </w:rPr>
              <w:t>249.000,00</w:t>
            </w:r>
          </w:p>
        </w:tc>
      </w:tr>
    </w:tbl>
    <w:p w14:paraId="1D997601" w14:textId="77777777" w:rsidR="00A1571B" w:rsidRDefault="00A1571B" w:rsidP="00A1571B">
      <w:pPr>
        <w:tabs>
          <w:tab w:val="left" w:pos="776"/>
        </w:tabs>
        <w:rPr>
          <w:rFonts w:cs="Times New Roman"/>
          <w:sz w:val="20"/>
          <w:szCs w:val="20"/>
        </w:rPr>
      </w:pPr>
    </w:p>
    <w:tbl>
      <w:tblPr>
        <w:tblStyle w:val="TabeladeGrade1Clara"/>
        <w:tblW w:w="10026" w:type="dxa"/>
        <w:tblInd w:w="-572" w:type="dxa"/>
        <w:tblLook w:val="04A0" w:firstRow="1" w:lastRow="0" w:firstColumn="1" w:lastColumn="0" w:noHBand="0" w:noVBand="1"/>
      </w:tblPr>
      <w:tblGrid>
        <w:gridCol w:w="620"/>
        <w:gridCol w:w="4200"/>
        <w:gridCol w:w="1276"/>
        <w:gridCol w:w="992"/>
        <w:gridCol w:w="1500"/>
        <w:gridCol w:w="1438"/>
      </w:tblGrid>
      <w:tr w:rsidR="0027028E" w:rsidRPr="004206B9" w14:paraId="249B8A46" w14:textId="77777777" w:rsidTr="0027028E">
        <w:trPr>
          <w:cnfStyle w:val="100000000000" w:firstRow="1" w:lastRow="0" w:firstColumn="0" w:lastColumn="0" w:oddVBand="0" w:evenVBand="0" w:oddHBand="0"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10026" w:type="dxa"/>
            <w:gridSpan w:val="6"/>
            <w:noWrap/>
            <w:vAlign w:val="center"/>
            <w:hideMark/>
          </w:tcPr>
          <w:p w14:paraId="4ABF3686" w14:textId="77777777" w:rsidR="0027028E" w:rsidRPr="004206B9" w:rsidRDefault="0027028E" w:rsidP="00E94660">
            <w:pPr>
              <w:widowControl/>
              <w:suppressAutoHyphens w:val="0"/>
              <w:jc w:val="center"/>
              <w:rPr>
                <w:rFonts w:eastAsia="Times New Roman" w:cs="Times New Roman"/>
                <w:b w:val="0"/>
                <w:bCs w:val="0"/>
                <w:color w:val="000000"/>
                <w:sz w:val="20"/>
                <w:szCs w:val="20"/>
                <w:lang w:eastAsia="pt-BR" w:bidi="ar-SA"/>
              </w:rPr>
            </w:pPr>
            <w:r w:rsidRPr="004206B9">
              <w:rPr>
                <w:rFonts w:eastAsia="Times New Roman" w:cs="Times New Roman"/>
                <w:color w:val="000000"/>
                <w:sz w:val="20"/>
                <w:szCs w:val="20"/>
                <w:lang w:eastAsia="pt-BR" w:bidi="ar-SA"/>
              </w:rPr>
              <w:t xml:space="preserve">GRUPO </w:t>
            </w:r>
            <w:r>
              <w:rPr>
                <w:rFonts w:eastAsia="Times New Roman" w:cs="Times New Roman"/>
                <w:color w:val="000000"/>
                <w:sz w:val="20"/>
                <w:szCs w:val="20"/>
                <w:lang w:eastAsia="pt-BR" w:bidi="ar-SA"/>
              </w:rPr>
              <w:t>03</w:t>
            </w:r>
          </w:p>
        </w:tc>
      </w:tr>
      <w:tr w:rsidR="0027028E" w:rsidRPr="004206B9" w14:paraId="28A6A332" w14:textId="77777777" w:rsidTr="0027028E">
        <w:trPr>
          <w:trHeight w:val="557"/>
        </w:trPr>
        <w:tc>
          <w:tcPr>
            <w:cnfStyle w:val="001000000000" w:firstRow="0" w:lastRow="0" w:firstColumn="1" w:lastColumn="0" w:oddVBand="0" w:evenVBand="0" w:oddHBand="0" w:evenHBand="0" w:firstRowFirstColumn="0" w:firstRowLastColumn="0" w:lastRowFirstColumn="0" w:lastRowLastColumn="0"/>
            <w:tcW w:w="620" w:type="dxa"/>
            <w:noWrap/>
            <w:vAlign w:val="center"/>
          </w:tcPr>
          <w:p w14:paraId="7E145FDD" w14:textId="77777777" w:rsidR="0027028E" w:rsidRPr="004206B9" w:rsidRDefault="0027028E" w:rsidP="00E94660">
            <w:pPr>
              <w:widowControl/>
              <w:suppressAutoHyphens w:val="0"/>
              <w:jc w:val="center"/>
              <w:rPr>
                <w:rFonts w:eastAsia="Times New Roman" w:cs="Times New Roman"/>
                <w:color w:val="000000"/>
                <w:sz w:val="20"/>
                <w:szCs w:val="20"/>
                <w:lang w:eastAsia="pt-BR" w:bidi="ar-SA"/>
              </w:rPr>
            </w:pPr>
            <w:r w:rsidRPr="004206B9">
              <w:rPr>
                <w:rFonts w:eastAsia="Times New Roman" w:cs="Times New Roman"/>
                <w:color w:val="000000"/>
                <w:sz w:val="20"/>
                <w:szCs w:val="20"/>
                <w:lang w:eastAsia="pt-BR" w:bidi="ar-SA"/>
              </w:rPr>
              <w:t>Item</w:t>
            </w:r>
          </w:p>
        </w:tc>
        <w:tc>
          <w:tcPr>
            <w:tcW w:w="4200" w:type="dxa"/>
            <w:vAlign w:val="center"/>
          </w:tcPr>
          <w:p w14:paraId="6EAEA994" w14:textId="77777777" w:rsidR="0027028E" w:rsidRPr="004206B9" w:rsidRDefault="0027028E" w:rsidP="00E94660">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 w:val="20"/>
                <w:szCs w:val="20"/>
                <w:lang w:eastAsia="pt-BR" w:bidi="ar-SA"/>
              </w:rPr>
            </w:pPr>
            <w:r w:rsidRPr="004206B9">
              <w:rPr>
                <w:rFonts w:eastAsia="Times New Roman" w:cs="Times New Roman"/>
                <w:b/>
                <w:bCs/>
                <w:color w:val="000000"/>
                <w:sz w:val="20"/>
                <w:szCs w:val="20"/>
                <w:lang w:eastAsia="pt-BR" w:bidi="ar-SA"/>
              </w:rPr>
              <w:t>Descrição</w:t>
            </w:r>
          </w:p>
        </w:tc>
        <w:tc>
          <w:tcPr>
            <w:tcW w:w="1276" w:type="dxa"/>
            <w:vAlign w:val="center"/>
          </w:tcPr>
          <w:p w14:paraId="3DAC7C31" w14:textId="77777777" w:rsidR="0027028E" w:rsidRPr="004206B9" w:rsidRDefault="0027028E" w:rsidP="00E94660">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 w:val="20"/>
                <w:szCs w:val="20"/>
                <w:lang w:eastAsia="pt-BR" w:bidi="ar-SA"/>
              </w:rPr>
            </w:pPr>
            <w:r w:rsidRPr="004206B9">
              <w:rPr>
                <w:rFonts w:eastAsia="Times New Roman" w:cs="Times New Roman"/>
                <w:b/>
                <w:bCs/>
                <w:color w:val="000000"/>
                <w:sz w:val="20"/>
                <w:szCs w:val="20"/>
                <w:lang w:eastAsia="pt-BR" w:bidi="ar-SA"/>
              </w:rPr>
              <w:t>Unidade De Medida</w:t>
            </w:r>
          </w:p>
        </w:tc>
        <w:tc>
          <w:tcPr>
            <w:tcW w:w="992" w:type="dxa"/>
            <w:noWrap/>
            <w:vAlign w:val="center"/>
          </w:tcPr>
          <w:p w14:paraId="1D252D28" w14:textId="77777777" w:rsidR="0027028E" w:rsidRPr="004206B9" w:rsidRDefault="0027028E" w:rsidP="00E94660">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 w:val="20"/>
                <w:szCs w:val="20"/>
                <w:lang w:eastAsia="pt-BR" w:bidi="ar-SA"/>
              </w:rPr>
            </w:pPr>
            <w:r w:rsidRPr="004206B9">
              <w:rPr>
                <w:rFonts w:eastAsia="Times New Roman" w:cs="Times New Roman"/>
                <w:b/>
                <w:bCs/>
                <w:color w:val="000000"/>
                <w:sz w:val="20"/>
                <w:szCs w:val="20"/>
                <w:lang w:eastAsia="pt-BR" w:bidi="ar-SA"/>
              </w:rPr>
              <w:t>Quant</w:t>
            </w:r>
            <w:r>
              <w:rPr>
                <w:rFonts w:eastAsia="Times New Roman" w:cs="Times New Roman"/>
                <w:b/>
                <w:bCs/>
                <w:color w:val="000000"/>
                <w:sz w:val="20"/>
                <w:szCs w:val="20"/>
                <w:lang w:eastAsia="pt-BR" w:bidi="ar-SA"/>
              </w:rPr>
              <w:t>.</w:t>
            </w:r>
          </w:p>
        </w:tc>
        <w:tc>
          <w:tcPr>
            <w:tcW w:w="1500" w:type="dxa"/>
            <w:vAlign w:val="center"/>
          </w:tcPr>
          <w:p w14:paraId="36422AB4" w14:textId="77777777" w:rsidR="0027028E" w:rsidRPr="004206B9" w:rsidRDefault="0027028E" w:rsidP="00E94660">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 w:val="20"/>
                <w:szCs w:val="20"/>
                <w:lang w:eastAsia="pt-BR" w:bidi="ar-SA"/>
              </w:rPr>
            </w:pPr>
            <w:r w:rsidRPr="004206B9">
              <w:rPr>
                <w:rFonts w:eastAsia="Times New Roman" w:cs="Times New Roman"/>
                <w:b/>
                <w:bCs/>
                <w:color w:val="000000"/>
                <w:sz w:val="20"/>
                <w:szCs w:val="20"/>
                <w:lang w:eastAsia="pt-BR" w:bidi="ar-SA"/>
              </w:rPr>
              <w:t xml:space="preserve">Valor </w:t>
            </w:r>
            <w:r>
              <w:rPr>
                <w:rFonts w:eastAsia="Times New Roman" w:cs="Times New Roman"/>
                <w:b/>
                <w:bCs/>
                <w:color w:val="000000"/>
                <w:sz w:val="20"/>
                <w:szCs w:val="20"/>
                <w:lang w:eastAsia="pt-BR" w:bidi="ar-SA"/>
              </w:rPr>
              <w:t>Mensal</w:t>
            </w:r>
          </w:p>
        </w:tc>
        <w:tc>
          <w:tcPr>
            <w:tcW w:w="1438" w:type="dxa"/>
            <w:noWrap/>
            <w:vAlign w:val="center"/>
          </w:tcPr>
          <w:p w14:paraId="236D06B2" w14:textId="77777777" w:rsidR="0027028E" w:rsidRPr="004206B9" w:rsidRDefault="0027028E" w:rsidP="00E94660">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 w:val="20"/>
                <w:szCs w:val="20"/>
                <w:lang w:eastAsia="pt-BR" w:bidi="ar-SA"/>
              </w:rPr>
            </w:pPr>
            <w:r w:rsidRPr="004206B9">
              <w:rPr>
                <w:rFonts w:eastAsia="Times New Roman" w:cs="Times New Roman"/>
                <w:b/>
                <w:bCs/>
                <w:color w:val="000000"/>
                <w:sz w:val="20"/>
                <w:szCs w:val="20"/>
                <w:lang w:eastAsia="pt-BR" w:bidi="ar-SA"/>
              </w:rPr>
              <w:t xml:space="preserve">Valor </w:t>
            </w:r>
            <w:r>
              <w:rPr>
                <w:rFonts w:eastAsia="Times New Roman" w:cs="Times New Roman"/>
                <w:b/>
                <w:bCs/>
                <w:color w:val="000000"/>
                <w:sz w:val="20"/>
                <w:szCs w:val="20"/>
                <w:lang w:eastAsia="pt-BR" w:bidi="ar-SA"/>
              </w:rPr>
              <w:t>Anual</w:t>
            </w:r>
          </w:p>
        </w:tc>
      </w:tr>
      <w:tr w:rsidR="00B82B16" w:rsidRPr="004206B9" w14:paraId="4FABC1C0" w14:textId="77777777" w:rsidTr="0027028E">
        <w:trPr>
          <w:trHeight w:val="557"/>
        </w:trPr>
        <w:tc>
          <w:tcPr>
            <w:cnfStyle w:val="001000000000" w:firstRow="0" w:lastRow="0" w:firstColumn="1" w:lastColumn="0" w:oddVBand="0" w:evenVBand="0" w:oddHBand="0" w:evenHBand="0" w:firstRowFirstColumn="0" w:firstRowLastColumn="0" w:lastRowFirstColumn="0" w:lastRowLastColumn="0"/>
            <w:tcW w:w="620" w:type="dxa"/>
            <w:noWrap/>
            <w:vAlign w:val="center"/>
          </w:tcPr>
          <w:p w14:paraId="1BCF8869" w14:textId="1321D023" w:rsidR="00B82B16" w:rsidRPr="004206B9" w:rsidRDefault="00651E31" w:rsidP="00A54EBC">
            <w:pPr>
              <w:widowControl/>
              <w:suppressAutoHyphens w:val="0"/>
              <w:jc w:val="center"/>
              <w:rPr>
                <w:rFonts w:eastAsia="Times New Roman" w:cs="Times New Roman"/>
                <w:color w:val="000000"/>
                <w:sz w:val="20"/>
                <w:szCs w:val="20"/>
                <w:lang w:eastAsia="pt-BR" w:bidi="ar-SA"/>
              </w:rPr>
            </w:pPr>
            <w:r>
              <w:rPr>
                <w:rFonts w:eastAsia="Times New Roman" w:cs="Times New Roman"/>
                <w:color w:val="000000"/>
                <w:sz w:val="20"/>
                <w:szCs w:val="20"/>
                <w:lang w:eastAsia="pt-BR" w:bidi="ar-SA"/>
              </w:rPr>
              <w:t>5</w:t>
            </w:r>
          </w:p>
        </w:tc>
        <w:tc>
          <w:tcPr>
            <w:tcW w:w="4200" w:type="dxa"/>
            <w:vAlign w:val="center"/>
          </w:tcPr>
          <w:p w14:paraId="03B0F66B" w14:textId="77777777" w:rsidR="00B82B16" w:rsidRPr="004206B9" w:rsidRDefault="00B82B16" w:rsidP="00A54EBC">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 w:val="20"/>
                <w:szCs w:val="20"/>
                <w:lang w:eastAsia="pt-BR" w:bidi="ar-SA"/>
              </w:rPr>
            </w:pPr>
            <w:r w:rsidRPr="007B463A">
              <w:rPr>
                <w:rFonts w:cs="Times New Roman"/>
                <w:sz w:val="20"/>
                <w:szCs w:val="20"/>
              </w:rPr>
              <w:t>Serviços contínuos de manutenção preventiva e corretiva, assistência técnica, calibração e testes de segurança elétrica em equipamentos médico-hospitalares, odontológicos e de imagem</w:t>
            </w:r>
            <w:r>
              <w:rPr>
                <w:rFonts w:cs="Times New Roman"/>
                <w:sz w:val="20"/>
                <w:szCs w:val="20"/>
              </w:rPr>
              <w:t xml:space="preserve">. </w:t>
            </w:r>
            <w:r w:rsidRPr="007B463A">
              <w:rPr>
                <w:rFonts w:cs="Times New Roman"/>
                <w:b/>
                <w:bCs/>
                <w:sz w:val="20"/>
                <w:szCs w:val="20"/>
              </w:rPr>
              <w:t>Unidade Demandante: Centro de Especialidades Odontológicas (CEO)</w:t>
            </w:r>
            <w:r>
              <w:rPr>
                <w:rFonts w:cs="Times New Roman"/>
                <w:b/>
                <w:bCs/>
                <w:sz w:val="20"/>
                <w:szCs w:val="20"/>
              </w:rPr>
              <w:t>.</w:t>
            </w:r>
          </w:p>
        </w:tc>
        <w:tc>
          <w:tcPr>
            <w:tcW w:w="1276" w:type="dxa"/>
            <w:vAlign w:val="center"/>
          </w:tcPr>
          <w:p w14:paraId="36EA2B48" w14:textId="77777777" w:rsidR="00B82B16" w:rsidRPr="004206B9" w:rsidRDefault="00B82B16" w:rsidP="00A54EBC">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 w:val="20"/>
                <w:szCs w:val="20"/>
                <w:lang w:eastAsia="pt-BR" w:bidi="ar-SA"/>
              </w:rPr>
            </w:pPr>
            <w:r>
              <w:rPr>
                <w:rFonts w:eastAsia="Times New Roman" w:cs="Times New Roman"/>
                <w:color w:val="000000"/>
                <w:sz w:val="20"/>
                <w:szCs w:val="20"/>
                <w:lang w:eastAsia="pt-BR" w:bidi="ar-SA"/>
              </w:rPr>
              <w:t>Mês</w:t>
            </w:r>
          </w:p>
        </w:tc>
        <w:tc>
          <w:tcPr>
            <w:tcW w:w="992" w:type="dxa"/>
            <w:noWrap/>
            <w:vAlign w:val="center"/>
          </w:tcPr>
          <w:p w14:paraId="508B3CC7" w14:textId="77777777" w:rsidR="00B82B16" w:rsidRPr="004206B9" w:rsidRDefault="00B82B16" w:rsidP="00A54EBC">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 w:val="20"/>
                <w:szCs w:val="20"/>
                <w:lang w:eastAsia="pt-BR" w:bidi="ar-SA"/>
              </w:rPr>
            </w:pPr>
            <w:r>
              <w:rPr>
                <w:rFonts w:eastAsia="Times New Roman" w:cs="Times New Roman"/>
                <w:color w:val="000000"/>
                <w:sz w:val="20"/>
                <w:szCs w:val="20"/>
                <w:lang w:eastAsia="pt-BR" w:bidi="ar-SA"/>
              </w:rPr>
              <w:t>12</w:t>
            </w:r>
          </w:p>
        </w:tc>
        <w:tc>
          <w:tcPr>
            <w:tcW w:w="1500" w:type="dxa"/>
            <w:vAlign w:val="center"/>
          </w:tcPr>
          <w:p w14:paraId="08A76D0C" w14:textId="7D5068DD" w:rsidR="00B82B16" w:rsidRPr="00DF66E2" w:rsidRDefault="00B82B16" w:rsidP="00A54EBC">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 w:val="20"/>
                <w:szCs w:val="20"/>
                <w:lang w:eastAsia="pt-BR" w:bidi="ar-SA"/>
              </w:rPr>
            </w:pPr>
            <w:r w:rsidRPr="00DF66E2">
              <w:rPr>
                <w:sz w:val="20"/>
                <w:szCs w:val="20"/>
              </w:rPr>
              <w:t xml:space="preserve">R$ </w:t>
            </w:r>
            <w:r>
              <w:rPr>
                <w:sz w:val="20"/>
                <w:szCs w:val="20"/>
              </w:rPr>
              <w:t>7.375,00</w:t>
            </w:r>
          </w:p>
        </w:tc>
        <w:tc>
          <w:tcPr>
            <w:tcW w:w="1438" w:type="dxa"/>
            <w:noWrap/>
            <w:vAlign w:val="center"/>
          </w:tcPr>
          <w:p w14:paraId="1A0F152B" w14:textId="3D7A8F35" w:rsidR="00B82B16" w:rsidRPr="00DF66E2" w:rsidRDefault="00B82B16" w:rsidP="00A54EBC">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 w:val="20"/>
                <w:szCs w:val="20"/>
                <w:lang w:eastAsia="pt-BR" w:bidi="ar-SA"/>
              </w:rPr>
            </w:pPr>
            <w:r w:rsidRPr="00DF66E2">
              <w:rPr>
                <w:sz w:val="20"/>
                <w:szCs w:val="20"/>
              </w:rPr>
              <w:t xml:space="preserve">R$ </w:t>
            </w:r>
            <w:r>
              <w:rPr>
                <w:sz w:val="20"/>
                <w:szCs w:val="20"/>
              </w:rPr>
              <w:t>88.500,00</w:t>
            </w:r>
          </w:p>
        </w:tc>
      </w:tr>
      <w:tr w:rsidR="00B82B16" w:rsidRPr="004206B9" w14:paraId="7C49A019" w14:textId="77777777" w:rsidTr="0027028E">
        <w:trPr>
          <w:trHeight w:val="557"/>
        </w:trPr>
        <w:tc>
          <w:tcPr>
            <w:cnfStyle w:val="001000000000" w:firstRow="0" w:lastRow="0" w:firstColumn="1" w:lastColumn="0" w:oddVBand="0" w:evenVBand="0" w:oddHBand="0" w:evenHBand="0" w:firstRowFirstColumn="0" w:firstRowLastColumn="0" w:lastRowFirstColumn="0" w:lastRowLastColumn="0"/>
            <w:tcW w:w="620" w:type="dxa"/>
            <w:noWrap/>
            <w:vAlign w:val="center"/>
          </w:tcPr>
          <w:p w14:paraId="0B34C642" w14:textId="494AA4D2" w:rsidR="00B82B16" w:rsidRPr="004206B9" w:rsidRDefault="00651E31" w:rsidP="00E94660">
            <w:pPr>
              <w:widowControl/>
              <w:suppressAutoHyphens w:val="0"/>
              <w:jc w:val="center"/>
              <w:rPr>
                <w:rFonts w:eastAsia="Times New Roman" w:cs="Times New Roman"/>
                <w:color w:val="000000"/>
                <w:sz w:val="20"/>
                <w:szCs w:val="20"/>
                <w:lang w:eastAsia="pt-BR" w:bidi="ar-SA"/>
              </w:rPr>
            </w:pPr>
            <w:r>
              <w:rPr>
                <w:rFonts w:eastAsia="Times New Roman" w:cs="Times New Roman"/>
                <w:color w:val="000000"/>
                <w:sz w:val="20"/>
                <w:szCs w:val="20"/>
                <w:lang w:eastAsia="pt-BR" w:bidi="ar-SA"/>
              </w:rPr>
              <w:lastRenderedPageBreak/>
              <w:t>6</w:t>
            </w:r>
          </w:p>
        </w:tc>
        <w:tc>
          <w:tcPr>
            <w:tcW w:w="4200" w:type="dxa"/>
            <w:vAlign w:val="center"/>
          </w:tcPr>
          <w:p w14:paraId="76739670" w14:textId="77777777" w:rsidR="00B82B16" w:rsidRDefault="00B82B16" w:rsidP="00E94660">
            <w:pPr>
              <w:widowControl/>
              <w:suppressAutoHyphens w:val="0"/>
              <w:jc w:val="both"/>
              <w:cnfStyle w:val="000000000000" w:firstRow="0" w:lastRow="0" w:firstColumn="0" w:lastColumn="0" w:oddVBand="0" w:evenVBand="0" w:oddHBand="0" w:evenHBand="0" w:firstRowFirstColumn="0" w:firstRowLastColumn="0" w:lastRowFirstColumn="0" w:lastRowLastColumn="0"/>
              <w:rPr>
                <w:rFonts w:cs="Times New Roman"/>
                <w:sz w:val="20"/>
                <w:szCs w:val="20"/>
              </w:rPr>
            </w:pPr>
            <w:r w:rsidRPr="0035226D">
              <w:rPr>
                <w:rFonts w:cs="Times New Roman"/>
                <w:sz w:val="20"/>
                <w:szCs w:val="20"/>
              </w:rPr>
              <w:t xml:space="preserve">Reserva de valor durante o período contratual para a compra de peças, acessórios e serviços especializados que se fizerem necessários durante a execução das manutenções. </w:t>
            </w:r>
          </w:p>
          <w:p w14:paraId="02A68DD9" w14:textId="4B5F38CE" w:rsidR="00B82B16" w:rsidRPr="004206B9" w:rsidRDefault="00B82B16" w:rsidP="00E94660">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 w:val="20"/>
                <w:szCs w:val="20"/>
                <w:lang w:eastAsia="pt-BR" w:bidi="ar-SA"/>
              </w:rPr>
            </w:pPr>
            <w:r w:rsidRPr="00360B6A">
              <w:rPr>
                <w:rFonts w:cs="Times New Roman"/>
                <w:b/>
                <w:bCs/>
                <w:sz w:val="20"/>
                <w:szCs w:val="20"/>
              </w:rPr>
              <w:t>(Item não será objeto de disputa).</w:t>
            </w:r>
            <w:r>
              <w:rPr>
                <w:rFonts w:cs="Times New Roman"/>
                <w:sz w:val="20"/>
                <w:szCs w:val="20"/>
              </w:rPr>
              <w:t xml:space="preserve"> </w:t>
            </w:r>
            <w:r w:rsidRPr="007B463A">
              <w:rPr>
                <w:rFonts w:cs="Times New Roman"/>
                <w:b/>
                <w:bCs/>
                <w:sz w:val="20"/>
                <w:szCs w:val="20"/>
              </w:rPr>
              <w:t>Unidade Demandante: Centro de Especialidades Odontológicas (CEO)</w:t>
            </w:r>
            <w:r>
              <w:rPr>
                <w:rFonts w:cs="Times New Roman"/>
                <w:b/>
                <w:bCs/>
                <w:sz w:val="20"/>
                <w:szCs w:val="20"/>
              </w:rPr>
              <w:t>.</w:t>
            </w:r>
          </w:p>
        </w:tc>
        <w:tc>
          <w:tcPr>
            <w:tcW w:w="1276" w:type="dxa"/>
            <w:vAlign w:val="center"/>
          </w:tcPr>
          <w:p w14:paraId="4A9C7654" w14:textId="77777777" w:rsidR="00B82B16" w:rsidRPr="004206B9" w:rsidRDefault="00B82B16" w:rsidP="00E94660">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 w:val="20"/>
                <w:szCs w:val="20"/>
                <w:lang w:eastAsia="pt-BR" w:bidi="ar-SA"/>
              </w:rPr>
            </w:pPr>
            <w:r>
              <w:rPr>
                <w:rFonts w:eastAsia="Times New Roman" w:cs="Times New Roman"/>
                <w:color w:val="000000"/>
                <w:sz w:val="20"/>
                <w:szCs w:val="20"/>
                <w:lang w:eastAsia="pt-BR" w:bidi="ar-SA"/>
              </w:rPr>
              <w:t>-</w:t>
            </w:r>
          </w:p>
        </w:tc>
        <w:tc>
          <w:tcPr>
            <w:tcW w:w="992" w:type="dxa"/>
            <w:noWrap/>
            <w:vAlign w:val="center"/>
          </w:tcPr>
          <w:p w14:paraId="6F744CB5" w14:textId="77777777" w:rsidR="00B82B16" w:rsidRPr="004206B9" w:rsidRDefault="00B82B16" w:rsidP="00E94660">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 w:val="20"/>
                <w:szCs w:val="20"/>
                <w:lang w:eastAsia="pt-BR" w:bidi="ar-SA"/>
              </w:rPr>
            </w:pPr>
            <w:r>
              <w:rPr>
                <w:rFonts w:eastAsia="Times New Roman" w:cs="Times New Roman"/>
                <w:color w:val="000000"/>
                <w:sz w:val="20"/>
                <w:szCs w:val="20"/>
                <w:lang w:eastAsia="pt-BR" w:bidi="ar-SA"/>
              </w:rPr>
              <w:t>-</w:t>
            </w:r>
          </w:p>
        </w:tc>
        <w:tc>
          <w:tcPr>
            <w:tcW w:w="2938" w:type="dxa"/>
            <w:gridSpan w:val="2"/>
            <w:vAlign w:val="center"/>
          </w:tcPr>
          <w:p w14:paraId="5BAFA494" w14:textId="77777777" w:rsidR="00B82B16" w:rsidRPr="004206B9" w:rsidRDefault="00B82B16" w:rsidP="00E94660">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 w:val="20"/>
                <w:szCs w:val="20"/>
                <w:lang w:eastAsia="pt-BR" w:bidi="ar-SA"/>
              </w:rPr>
            </w:pPr>
            <w:r>
              <w:rPr>
                <w:rFonts w:eastAsia="Times New Roman" w:cs="Times New Roman"/>
                <w:color w:val="000000"/>
                <w:sz w:val="20"/>
                <w:szCs w:val="20"/>
                <w:lang w:eastAsia="pt-BR" w:bidi="ar-SA"/>
              </w:rPr>
              <w:t>R$ 20.000,00</w:t>
            </w:r>
          </w:p>
        </w:tc>
      </w:tr>
      <w:tr w:rsidR="0027028E" w:rsidRPr="004206B9" w14:paraId="0FD7E98A" w14:textId="77777777" w:rsidTr="0027028E">
        <w:trPr>
          <w:trHeight w:val="557"/>
        </w:trPr>
        <w:tc>
          <w:tcPr>
            <w:cnfStyle w:val="001000000000" w:firstRow="0" w:lastRow="0" w:firstColumn="1" w:lastColumn="0" w:oddVBand="0" w:evenVBand="0" w:oddHBand="0" w:evenHBand="0" w:firstRowFirstColumn="0" w:firstRowLastColumn="0" w:lastRowFirstColumn="0" w:lastRowLastColumn="0"/>
            <w:tcW w:w="7088" w:type="dxa"/>
            <w:gridSpan w:val="4"/>
            <w:noWrap/>
            <w:vAlign w:val="center"/>
          </w:tcPr>
          <w:p w14:paraId="2F8FD339" w14:textId="77777777" w:rsidR="0027028E" w:rsidRPr="004206B9" w:rsidRDefault="0027028E" w:rsidP="00E94660">
            <w:pPr>
              <w:widowControl/>
              <w:suppressAutoHyphens w:val="0"/>
              <w:jc w:val="center"/>
              <w:rPr>
                <w:rFonts w:eastAsia="Times New Roman" w:cs="Times New Roman"/>
                <w:color w:val="000000"/>
                <w:sz w:val="20"/>
                <w:szCs w:val="20"/>
                <w:lang w:eastAsia="pt-BR" w:bidi="ar-SA"/>
              </w:rPr>
            </w:pPr>
            <w:r w:rsidRPr="00265FFB">
              <w:rPr>
                <w:rFonts w:eastAsia="Times New Roman" w:cs="Times New Roman"/>
                <w:color w:val="000000"/>
                <w:sz w:val="20"/>
                <w:szCs w:val="20"/>
                <w:lang w:eastAsia="pt-BR" w:bidi="ar-SA"/>
              </w:rPr>
              <w:t>Valor Total Estimado</w:t>
            </w:r>
          </w:p>
        </w:tc>
        <w:tc>
          <w:tcPr>
            <w:tcW w:w="2938" w:type="dxa"/>
            <w:gridSpan w:val="2"/>
            <w:vAlign w:val="center"/>
          </w:tcPr>
          <w:p w14:paraId="3BA6FA2A" w14:textId="76CD6467" w:rsidR="0027028E" w:rsidRPr="004206B9" w:rsidRDefault="0027028E" w:rsidP="00E94660">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 w:val="20"/>
                <w:szCs w:val="20"/>
                <w:lang w:eastAsia="pt-BR" w:bidi="ar-SA"/>
              </w:rPr>
            </w:pPr>
            <w:r w:rsidRPr="00265FFB">
              <w:rPr>
                <w:rFonts w:eastAsia="Times New Roman" w:cs="Times New Roman"/>
                <w:b/>
                <w:bCs/>
                <w:color w:val="000000"/>
                <w:sz w:val="20"/>
                <w:szCs w:val="20"/>
                <w:lang w:eastAsia="pt-BR" w:bidi="ar-SA"/>
              </w:rPr>
              <w:t xml:space="preserve">R$ </w:t>
            </w:r>
            <w:r w:rsidR="00E33012">
              <w:rPr>
                <w:rFonts w:eastAsia="Times New Roman" w:cs="Times New Roman"/>
                <w:b/>
                <w:bCs/>
                <w:color w:val="000000"/>
                <w:sz w:val="20"/>
                <w:szCs w:val="20"/>
                <w:lang w:eastAsia="pt-BR" w:bidi="ar-SA"/>
              </w:rPr>
              <w:t>108.500,00</w:t>
            </w:r>
          </w:p>
        </w:tc>
      </w:tr>
    </w:tbl>
    <w:p w14:paraId="7A464D73" w14:textId="77777777" w:rsidR="0027028E" w:rsidRDefault="0027028E" w:rsidP="00A1571B">
      <w:pPr>
        <w:tabs>
          <w:tab w:val="left" w:pos="776"/>
        </w:tabs>
        <w:rPr>
          <w:rFonts w:cs="Times New Roman"/>
          <w:sz w:val="20"/>
          <w:szCs w:val="20"/>
        </w:rPr>
      </w:pPr>
    </w:p>
    <w:tbl>
      <w:tblPr>
        <w:tblStyle w:val="TabeladeGrade1Clara"/>
        <w:tblW w:w="10026" w:type="dxa"/>
        <w:tblInd w:w="-572" w:type="dxa"/>
        <w:tblLook w:val="04A0" w:firstRow="1" w:lastRow="0" w:firstColumn="1" w:lastColumn="0" w:noHBand="0" w:noVBand="1"/>
      </w:tblPr>
      <w:tblGrid>
        <w:gridCol w:w="620"/>
        <w:gridCol w:w="4200"/>
        <w:gridCol w:w="1276"/>
        <w:gridCol w:w="992"/>
        <w:gridCol w:w="1500"/>
        <w:gridCol w:w="1428"/>
        <w:gridCol w:w="10"/>
      </w:tblGrid>
      <w:tr w:rsidR="0027028E" w:rsidRPr="004206B9" w14:paraId="2F42460D" w14:textId="77777777" w:rsidTr="0027028E">
        <w:trPr>
          <w:cnfStyle w:val="100000000000" w:firstRow="1" w:lastRow="0" w:firstColumn="0" w:lastColumn="0" w:oddVBand="0" w:evenVBand="0" w:oddHBand="0"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10026" w:type="dxa"/>
            <w:gridSpan w:val="7"/>
            <w:noWrap/>
            <w:vAlign w:val="center"/>
            <w:hideMark/>
          </w:tcPr>
          <w:p w14:paraId="02486B1F" w14:textId="77777777" w:rsidR="0027028E" w:rsidRPr="004206B9" w:rsidRDefault="0027028E" w:rsidP="00E94660">
            <w:pPr>
              <w:widowControl/>
              <w:suppressAutoHyphens w:val="0"/>
              <w:jc w:val="center"/>
              <w:rPr>
                <w:rFonts w:eastAsia="Times New Roman" w:cs="Times New Roman"/>
                <w:b w:val="0"/>
                <w:bCs w:val="0"/>
                <w:color w:val="000000"/>
                <w:sz w:val="20"/>
                <w:szCs w:val="20"/>
                <w:lang w:eastAsia="pt-BR" w:bidi="ar-SA"/>
              </w:rPr>
            </w:pPr>
            <w:r w:rsidRPr="004206B9">
              <w:rPr>
                <w:rFonts w:eastAsia="Times New Roman" w:cs="Times New Roman"/>
                <w:color w:val="000000"/>
                <w:sz w:val="20"/>
                <w:szCs w:val="20"/>
                <w:lang w:eastAsia="pt-BR" w:bidi="ar-SA"/>
              </w:rPr>
              <w:t xml:space="preserve">GRUPO </w:t>
            </w:r>
            <w:r>
              <w:rPr>
                <w:rFonts w:eastAsia="Times New Roman" w:cs="Times New Roman"/>
                <w:color w:val="000000"/>
                <w:sz w:val="20"/>
                <w:szCs w:val="20"/>
                <w:lang w:eastAsia="pt-BR" w:bidi="ar-SA"/>
              </w:rPr>
              <w:t>04</w:t>
            </w:r>
          </w:p>
        </w:tc>
      </w:tr>
      <w:tr w:rsidR="0027028E" w:rsidRPr="004206B9" w14:paraId="20665381" w14:textId="77777777" w:rsidTr="0027028E">
        <w:trPr>
          <w:gridAfter w:val="1"/>
          <w:wAfter w:w="10" w:type="dxa"/>
          <w:trHeight w:val="407"/>
        </w:trPr>
        <w:tc>
          <w:tcPr>
            <w:cnfStyle w:val="001000000000" w:firstRow="0" w:lastRow="0" w:firstColumn="1" w:lastColumn="0" w:oddVBand="0" w:evenVBand="0" w:oddHBand="0" w:evenHBand="0" w:firstRowFirstColumn="0" w:firstRowLastColumn="0" w:lastRowFirstColumn="0" w:lastRowLastColumn="0"/>
            <w:tcW w:w="620" w:type="dxa"/>
            <w:noWrap/>
            <w:vAlign w:val="center"/>
            <w:hideMark/>
          </w:tcPr>
          <w:p w14:paraId="1C8626A3" w14:textId="77777777" w:rsidR="0027028E" w:rsidRPr="004206B9" w:rsidRDefault="0027028E" w:rsidP="00E94660">
            <w:pPr>
              <w:widowControl/>
              <w:suppressAutoHyphens w:val="0"/>
              <w:jc w:val="center"/>
              <w:rPr>
                <w:rFonts w:eastAsia="Times New Roman" w:cs="Times New Roman"/>
                <w:b w:val="0"/>
                <w:bCs w:val="0"/>
                <w:color w:val="000000"/>
                <w:sz w:val="20"/>
                <w:szCs w:val="20"/>
                <w:lang w:eastAsia="pt-BR" w:bidi="ar-SA"/>
              </w:rPr>
            </w:pPr>
            <w:r w:rsidRPr="004206B9">
              <w:rPr>
                <w:rFonts w:eastAsia="Times New Roman" w:cs="Times New Roman"/>
                <w:color w:val="000000"/>
                <w:sz w:val="20"/>
                <w:szCs w:val="20"/>
                <w:lang w:eastAsia="pt-BR" w:bidi="ar-SA"/>
              </w:rPr>
              <w:t>Item</w:t>
            </w:r>
          </w:p>
        </w:tc>
        <w:tc>
          <w:tcPr>
            <w:tcW w:w="4200" w:type="dxa"/>
            <w:noWrap/>
            <w:vAlign w:val="center"/>
            <w:hideMark/>
          </w:tcPr>
          <w:p w14:paraId="6184F163" w14:textId="77777777" w:rsidR="0027028E" w:rsidRPr="004206B9" w:rsidRDefault="0027028E" w:rsidP="00E94660">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b/>
                <w:bCs/>
                <w:color w:val="000000"/>
                <w:sz w:val="20"/>
                <w:szCs w:val="20"/>
                <w:lang w:eastAsia="pt-BR" w:bidi="ar-SA"/>
              </w:rPr>
            </w:pPr>
            <w:r w:rsidRPr="004206B9">
              <w:rPr>
                <w:rFonts w:eastAsia="Times New Roman" w:cs="Times New Roman"/>
                <w:b/>
                <w:bCs/>
                <w:color w:val="000000"/>
                <w:sz w:val="20"/>
                <w:szCs w:val="20"/>
                <w:lang w:eastAsia="pt-BR" w:bidi="ar-SA"/>
              </w:rPr>
              <w:t>Descrição</w:t>
            </w:r>
          </w:p>
        </w:tc>
        <w:tc>
          <w:tcPr>
            <w:tcW w:w="1276" w:type="dxa"/>
            <w:vAlign w:val="center"/>
            <w:hideMark/>
          </w:tcPr>
          <w:p w14:paraId="442D4951" w14:textId="77777777" w:rsidR="0027028E" w:rsidRPr="004206B9" w:rsidRDefault="0027028E" w:rsidP="00E94660">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b/>
                <w:bCs/>
                <w:color w:val="000000"/>
                <w:sz w:val="20"/>
                <w:szCs w:val="20"/>
                <w:lang w:eastAsia="pt-BR" w:bidi="ar-SA"/>
              </w:rPr>
            </w:pPr>
            <w:r w:rsidRPr="004206B9">
              <w:rPr>
                <w:rFonts w:eastAsia="Times New Roman" w:cs="Times New Roman"/>
                <w:b/>
                <w:bCs/>
                <w:color w:val="000000"/>
                <w:sz w:val="20"/>
                <w:szCs w:val="20"/>
                <w:lang w:eastAsia="pt-BR" w:bidi="ar-SA"/>
              </w:rPr>
              <w:t>Unidade De Medida</w:t>
            </w:r>
          </w:p>
        </w:tc>
        <w:tc>
          <w:tcPr>
            <w:tcW w:w="992" w:type="dxa"/>
            <w:noWrap/>
            <w:vAlign w:val="center"/>
            <w:hideMark/>
          </w:tcPr>
          <w:p w14:paraId="186286EA" w14:textId="77777777" w:rsidR="0027028E" w:rsidRPr="004206B9" w:rsidRDefault="0027028E" w:rsidP="00E94660">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b/>
                <w:bCs/>
                <w:color w:val="000000"/>
                <w:sz w:val="20"/>
                <w:szCs w:val="20"/>
                <w:lang w:eastAsia="pt-BR" w:bidi="ar-SA"/>
              </w:rPr>
            </w:pPr>
            <w:r w:rsidRPr="004206B9">
              <w:rPr>
                <w:rFonts w:eastAsia="Times New Roman" w:cs="Times New Roman"/>
                <w:b/>
                <w:bCs/>
                <w:color w:val="000000"/>
                <w:sz w:val="20"/>
                <w:szCs w:val="20"/>
                <w:lang w:eastAsia="pt-BR" w:bidi="ar-SA"/>
              </w:rPr>
              <w:t>Quant</w:t>
            </w:r>
            <w:r>
              <w:rPr>
                <w:rFonts w:eastAsia="Times New Roman" w:cs="Times New Roman"/>
                <w:b/>
                <w:bCs/>
                <w:color w:val="000000"/>
                <w:sz w:val="20"/>
                <w:szCs w:val="20"/>
                <w:lang w:eastAsia="pt-BR" w:bidi="ar-SA"/>
              </w:rPr>
              <w:t>.</w:t>
            </w:r>
          </w:p>
        </w:tc>
        <w:tc>
          <w:tcPr>
            <w:tcW w:w="1500" w:type="dxa"/>
            <w:vAlign w:val="center"/>
            <w:hideMark/>
          </w:tcPr>
          <w:p w14:paraId="16DE745C" w14:textId="77777777" w:rsidR="0027028E" w:rsidRPr="004206B9" w:rsidRDefault="0027028E" w:rsidP="00E94660">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b/>
                <w:bCs/>
                <w:color w:val="000000"/>
                <w:sz w:val="20"/>
                <w:szCs w:val="20"/>
                <w:lang w:eastAsia="pt-BR" w:bidi="ar-SA"/>
              </w:rPr>
            </w:pPr>
            <w:r w:rsidRPr="004206B9">
              <w:rPr>
                <w:rFonts w:eastAsia="Times New Roman" w:cs="Times New Roman"/>
                <w:b/>
                <w:bCs/>
                <w:color w:val="000000"/>
                <w:sz w:val="20"/>
                <w:szCs w:val="20"/>
                <w:lang w:eastAsia="pt-BR" w:bidi="ar-SA"/>
              </w:rPr>
              <w:t xml:space="preserve">Valor </w:t>
            </w:r>
            <w:r>
              <w:rPr>
                <w:rFonts w:eastAsia="Times New Roman" w:cs="Times New Roman"/>
                <w:b/>
                <w:bCs/>
                <w:color w:val="000000"/>
                <w:sz w:val="20"/>
                <w:szCs w:val="20"/>
                <w:lang w:eastAsia="pt-BR" w:bidi="ar-SA"/>
              </w:rPr>
              <w:t>Mensal</w:t>
            </w:r>
          </w:p>
        </w:tc>
        <w:tc>
          <w:tcPr>
            <w:tcW w:w="1428" w:type="dxa"/>
            <w:noWrap/>
            <w:vAlign w:val="center"/>
            <w:hideMark/>
          </w:tcPr>
          <w:p w14:paraId="6F22AD7C" w14:textId="77777777" w:rsidR="0027028E" w:rsidRPr="004206B9" w:rsidRDefault="0027028E" w:rsidP="00E94660">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b/>
                <w:bCs/>
                <w:color w:val="000000"/>
                <w:sz w:val="20"/>
                <w:szCs w:val="20"/>
                <w:lang w:eastAsia="pt-BR" w:bidi="ar-SA"/>
              </w:rPr>
            </w:pPr>
            <w:r w:rsidRPr="004206B9">
              <w:rPr>
                <w:rFonts w:eastAsia="Times New Roman" w:cs="Times New Roman"/>
                <w:b/>
                <w:bCs/>
                <w:color w:val="000000"/>
                <w:sz w:val="20"/>
                <w:szCs w:val="20"/>
                <w:lang w:eastAsia="pt-BR" w:bidi="ar-SA"/>
              </w:rPr>
              <w:t xml:space="preserve">Valor </w:t>
            </w:r>
            <w:r>
              <w:rPr>
                <w:rFonts w:eastAsia="Times New Roman" w:cs="Times New Roman"/>
                <w:b/>
                <w:bCs/>
                <w:color w:val="000000"/>
                <w:sz w:val="20"/>
                <w:szCs w:val="20"/>
                <w:lang w:eastAsia="pt-BR" w:bidi="ar-SA"/>
              </w:rPr>
              <w:t>Anual</w:t>
            </w:r>
          </w:p>
        </w:tc>
      </w:tr>
      <w:tr w:rsidR="00A54EBC" w:rsidRPr="004206B9" w14:paraId="1FE4D142" w14:textId="77777777" w:rsidTr="0027028E">
        <w:trPr>
          <w:gridAfter w:val="1"/>
          <w:wAfter w:w="10" w:type="dxa"/>
          <w:trHeight w:val="954"/>
        </w:trPr>
        <w:tc>
          <w:tcPr>
            <w:cnfStyle w:val="001000000000" w:firstRow="0" w:lastRow="0" w:firstColumn="1" w:lastColumn="0" w:oddVBand="0" w:evenVBand="0" w:oddHBand="0" w:evenHBand="0" w:firstRowFirstColumn="0" w:firstRowLastColumn="0" w:lastRowFirstColumn="0" w:lastRowLastColumn="0"/>
            <w:tcW w:w="620" w:type="dxa"/>
            <w:noWrap/>
            <w:vAlign w:val="center"/>
            <w:hideMark/>
          </w:tcPr>
          <w:p w14:paraId="109E2D3F" w14:textId="14114E9E" w:rsidR="00A54EBC" w:rsidRPr="004206B9" w:rsidRDefault="00651E31" w:rsidP="00A54EBC">
            <w:pPr>
              <w:widowControl/>
              <w:suppressAutoHyphens w:val="0"/>
              <w:jc w:val="center"/>
              <w:rPr>
                <w:rFonts w:eastAsia="Times New Roman" w:cs="Times New Roman"/>
                <w:color w:val="000000"/>
                <w:sz w:val="20"/>
                <w:szCs w:val="20"/>
                <w:lang w:eastAsia="pt-BR" w:bidi="ar-SA"/>
              </w:rPr>
            </w:pPr>
            <w:r>
              <w:rPr>
                <w:rFonts w:eastAsia="Times New Roman" w:cs="Times New Roman"/>
                <w:color w:val="000000"/>
                <w:sz w:val="20"/>
                <w:szCs w:val="20"/>
                <w:lang w:eastAsia="pt-BR" w:bidi="ar-SA"/>
              </w:rPr>
              <w:t>7</w:t>
            </w:r>
          </w:p>
        </w:tc>
        <w:tc>
          <w:tcPr>
            <w:tcW w:w="4200" w:type="dxa"/>
            <w:vAlign w:val="center"/>
            <w:hideMark/>
          </w:tcPr>
          <w:p w14:paraId="1F3A71E7" w14:textId="77777777" w:rsidR="00A54EBC" w:rsidRDefault="00A54EBC" w:rsidP="00A54EBC">
            <w:pPr>
              <w:widowControl/>
              <w:suppressAutoHyphens w:val="0"/>
              <w:jc w:val="both"/>
              <w:cnfStyle w:val="000000000000" w:firstRow="0" w:lastRow="0" w:firstColumn="0" w:lastColumn="0" w:oddVBand="0" w:evenVBand="0" w:oddHBand="0" w:evenHBand="0" w:firstRowFirstColumn="0" w:firstRowLastColumn="0" w:lastRowFirstColumn="0" w:lastRowLastColumn="0"/>
              <w:rPr>
                <w:rFonts w:cs="Times New Roman"/>
                <w:sz w:val="20"/>
                <w:szCs w:val="20"/>
              </w:rPr>
            </w:pPr>
            <w:r w:rsidRPr="007B463A">
              <w:rPr>
                <w:rFonts w:cs="Times New Roman"/>
                <w:sz w:val="20"/>
                <w:szCs w:val="20"/>
              </w:rPr>
              <w:t>Serviços contínuos de manutenção preventiva e corretiva, assistência técnica, calibração e testes de segurança elétrica em equipamentos médico-hospitalares, odontológicos e de imagem</w:t>
            </w:r>
            <w:r>
              <w:rPr>
                <w:rFonts w:cs="Times New Roman"/>
                <w:sz w:val="20"/>
                <w:szCs w:val="20"/>
              </w:rPr>
              <w:t>.</w:t>
            </w:r>
          </w:p>
          <w:p w14:paraId="20305E3F" w14:textId="77777777" w:rsidR="00A54EBC" w:rsidRDefault="00A54EBC" w:rsidP="00A54EBC">
            <w:pPr>
              <w:widowControl/>
              <w:suppressAutoHyphens w:val="0"/>
              <w:jc w:val="both"/>
              <w:cnfStyle w:val="000000000000" w:firstRow="0" w:lastRow="0" w:firstColumn="0" w:lastColumn="0" w:oddVBand="0" w:evenVBand="0" w:oddHBand="0" w:evenHBand="0" w:firstRowFirstColumn="0" w:firstRowLastColumn="0" w:lastRowFirstColumn="0" w:lastRowLastColumn="0"/>
              <w:rPr>
                <w:rFonts w:cs="Times New Roman"/>
                <w:sz w:val="20"/>
                <w:szCs w:val="20"/>
              </w:rPr>
            </w:pPr>
          </w:p>
          <w:p w14:paraId="7A9C5A9E" w14:textId="77777777" w:rsidR="00A54EBC" w:rsidRDefault="00A54EBC" w:rsidP="00A54EBC">
            <w:pPr>
              <w:widowControl/>
              <w:suppressAutoHyphens w:val="0"/>
              <w:jc w:val="both"/>
              <w:cnfStyle w:val="000000000000" w:firstRow="0" w:lastRow="0" w:firstColumn="0" w:lastColumn="0" w:oddVBand="0" w:evenVBand="0" w:oddHBand="0" w:evenHBand="0" w:firstRowFirstColumn="0" w:firstRowLastColumn="0" w:lastRowFirstColumn="0" w:lastRowLastColumn="0"/>
              <w:rPr>
                <w:rFonts w:cs="Times New Roman"/>
                <w:b/>
                <w:bCs/>
                <w:sz w:val="20"/>
                <w:szCs w:val="20"/>
              </w:rPr>
            </w:pPr>
            <w:r w:rsidRPr="00D34D8E">
              <w:rPr>
                <w:rFonts w:cs="Times New Roman"/>
                <w:sz w:val="20"/>
                <w:szCs w:val="20"/>
              </w:rPr>
              <w:t>Equipamento:</w:t>
            </w:r>
            <w:r>
              <w:rPr>
                <w:rFonts w:cs="Times New Roman"/>
                <w:b/>
                <w:bCs/>
                <w:sz w:val="20"/>
                <w:szCs w:val="20"/>
              </w:rPr>
              <w:t xml:space="preserve"> </w:t>
            </w:r>
            <w:r w:rsidRPr="00D34D8E">
              <w:rPr>
                <w:rFonts w:cs="Times New Roman"/>
                <w:b/>
                <w:bCs/>
                <w:sz w:val="20"/>
                <w:szCs w:val="20"/>
              </w:rPr>
              <w:t>MAMÓGRAFO AF DE ALTA RESOLUÇÃO PARA EXAMES DE ROTINA SERIE: 0093.002.0400. MARCA: PHILIPS. MODELO: GRAPH MAMO AF.</w:t>
            </w:r>
          </w:p>
          <w:p w14:paraId="5B4D6764" w14:textId="77777777" w:rsidR="00A54EBC" w:rsidRDefault="00A54EBC" w:rsidP="00A54EBC">
            <w:pPr>
              <w:widowControl/>
              <w:suppressAutoHyphens w:val="0"/>
              <w:jc w:val="both"/>
              <w:cnfStyle w:val="000000000000" w:firstRow="0" w:lastRow="0" w:firstColumn="0" w:lastColumn="0" w:oddVBand="0" w:evenVBand="0" w:oddHBand="0" w:evenHBand="0" w:firstRowFirstColumn="0" w:firstRowLastColumn="0" w:lastRowFirstColumn="0" w:lastRowLastColumn="0"/>
              <w:rPr>
                <w:rFonts w:cs="Times New Roman"/>
                <w:b/>
                <w:bCs/>
                <w:sz w:val="20"/>
                <w:szCs w:val="20"/>
              </w:rPr>
            </w:pPr>
          </w:p>
          <w:p w14:paraId="43845B3E" w14:textId="77777777" w:rsidR="00A54EBC" w:rsidRPr="004206B9" w:rsidRDefault="00A54EBC" w:rsidP="00A54EBC">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 w:val="20"/>
                <w:szCs w:val="20"/>
                <w:lang w:eastAsia="pt-BR" w:bidi="ar-SA"/>
              </w:rPr>
            </w:pPr>
            <w:r w:rsidRPr="007B463A">
              <w:rPr>
                <w:rFonts w:cs="Times New Roman"/>
                <w:b/>
                <w:bCs/>
                <w:sz w:val="20"/>
                <w:szCs w:val="20"/>
              </w:rPr>
              <w:t>Unidade Demandante: Policlínica Bárbara Pereira de Alencar.</w:t>
            </w:r>
          </w:p>
        </w:tc>
        <w:tc>
          <w:tcPr>
            <w:tcW w:w="1276" w:type="dxa"/>
            <w:vAlign w:val="center"/>
            <w:hideMark/>
          </w:tcPr>
          <w:p w14:paraId="47AD334A" w14:textId="77777777" w:rsidR="00A54EBC" w:rsidRPr="004206B9" w:rsidRDefault="00A54EBC" w:rsidP="00A54EBC">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 w:val="20"/>
                <w:szCs w:val="20"/>
                <w:lang w:eastAsia="pt-BR" w:bidi="ar-SA"/>
              </w:rPr>
            </w:pPr>
            <w:r>
              <w:rPr>
                <w:rFonts w:eastAsia="Times New Roman" w:cs="Times New Roman"/>
                <w:color w:val="000000"/>
                <w:sz w:val="20"/>
                <w:szCs w:val="20"/>
                <w:lang w:eastAsia="pt-BR" w:bidi="ar-SA"/>
              </w:rPr>
              <w:t>Mês</w:t>
            </w:r>
          </w:p>
        </w:tc>
        <w:tc>
          <w:tcPr>
            <w:tcW w:w="992" w:type="dxa"/>
            <w:noWrap/>
            <w:vAlign w:val="center"/>
            <w:hideMark/>
          </w:tcPr>
          <w:p w14:paraId="5A956896" w14:textId="77777777" w:rsidR="00A54EBC" w:rsidRPr="004206B9" w:rsidRDefault="00A54EBC" w:rsidP="00A54EBC">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 w:val="20"/>
                <w:szCs w:val="20"/>
                <w:lang w:eastAsia="pt-BR" w:bidi="ar-SA"/>
              </w:rPr>
            </w:pPr>
            <w:r>
              <w:rPr>
                <w:rFonts w:eastAsia="Times New Roman" w:cs="Times New Roman"/>
                <w:color w:val="000000"/>
                <w:sz w:val="20"/>
                <w:szCs w:val="20"/>
                <w:lang w:eastAsia="pt-BR" w:bidi="ar-SA"/>
              </w:rPr>
              <w:t>12</w:t>
            </w:r>
          </w:p>
        </w:tc>
        <w:tc>
          <w:tcPr>
            <w:tcW w:w="1500" w:type="dxa"/>
            <w:vAlign w:val="center"/>
            <w:hideMark/>
          </w:tcPr>
          <w:p w14:paraId="30DA2001" w14:textId="2DEC0E21" w:rsidR="00A54EBC" w:rsidRPr="005C263A" w:rsidRDefault="00A54EBC" w:rsidP="00A54EBC">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 w:val="20"/>
                <w:szCs w:val="20"/>
                <w:lang w:eastAsia="pt-BR" w:bidi="ar-SA"/>
              </w:rPr>
            </w:pPr>
            <w:r w:rsidRPr="00DF66E2">
              <w:rPr>
                <w:sz w:val="20"/>
                <w:szCs w:val="20"/>
              </w:rPr>
              <w:t xml:space="preserve">R$ </w:t>
            </w:r>
            <w:r w:rsidR="00E33012">
              <w:rPr>
                <w:sz w:val="20"/>
                <w:szCs w:val="20"/>
              </w:rPr>
              <w:t>8.500,00</w:t>
            </w:r>
          </w:p>
        </w:tc>
        <w:tc>
          <w:tcPr>
            <w:tcW w:w="1428" w:type="dxa"/>
            <w:noWrap/>
            <w:vAlign w:val="center"/>
            <w:hideMark/>
          </w:tcPr>
          <w:p w14:paraId="3B0A9437" w14:textId="4BC323BE" w:rsidR="00A54EBC" w:rsidRPr="005C263A" w:rsidRDefault="00A54EBC" w:rsidP="00A54EBC">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 w:val="20"/>
                <w:szCs w:val="20"/>
                <w:lang w:eastAsia="pt-BR" w:bidi="ar-SA"/>
              </w:rPr>
            </w:pPr>
            <w:r w:rsidRPr="00DF66E2">
              <w:rPr>
                <w:sz w:val="20"/>
                <w:szCs w:val="20"/>
              </w:rPr>
              <w:t xml:space="preserve">R$ </w:t>
            </w:r>
            <w:r w:rsidR="00E33012">
              <w:rPr>
                <w:sz w:val="20"/>
                <w:szCs w:val="20"/>
              </w:rPr>
              <w:t>102.000,00</w:t>
            </w:r>
          </w:p>
        </w:tc>
      </w:tr>
      <w:tr w:rsidR="0027028E" w:rsidRPr="004206B9" w14:paraId="2192D57C" w14:textId="77777777" w:rsidTr="0027028E">
        <w:trPr>
          <w:gridAfter w:val="1"/>
          <w:wAfter w:w="10" w:type="dxa"/>
          <w:trHeight w:val="954"/>
        </w:trPr>
        <w:tc>
          <w:tcPr>
            <w:cnfStyle w:val="001000000000" w:firstRow="0" w:lastRow="0" w:firstColumn="1" w:lastColumn="0" w:oddVBand="0" w:evenVBand="0" w:oddHBand="0" w:evenHBand="0" w:firstRowFirstColumn="0" w:firstRowLastColumn="0" w:lastRowFirstColumn="0" w:lastRowLastColumn="0"/>
            <w:tcW w:w="620" w:type="dxa"/>
            <w:noWrap/>
            <w:vAlign w:val="center"/>
          </w:tcPr>
          <w:p w14:paraId="283C8B33" w14:textId="171C6932" w:rsidR="0027028E" w:rsidRPr="004206B9" w:rsidRDefault="00651E31" w:rsidP="00E94660">
            <w:pPr>
              <w:widowControl/>
              <w:suppressAutoHyphens w:val="0"/>
              <w:jc w:val="center"/>
              <w:rPr>
                <w:rFonts w:eastAsia="Times New Roman" w:cs="Times New Roman"/>
                <w:color w:val="000000"/>
                <w:sz w:val="20"/>
                <w:szCs w:val="20"/>
                <w:lang w:eastAsia="pt-BR" w:bidi="ar-SA"/>
              </w:rPr>
            </w:pPr>
            <w:r>
              <w:rPr>
                <w:rFonts w:eastAsia="Times New Roman" w:cs="Times New Roman"/>
                <w:color w:val="000000"/>
                <w:sz w:val="20"/>
                <w:szCs w:val="20"/>
                <w:lang w:eastAsia="pt-BR" w:bidi="ar-SA"/>
              </w:rPr>
              <w:t>8</w:t>
            </w:r>
          </w:p>
        </w:tc>
        <w:tc>
          <w:tcPr>
            <w:tcW w:w="4200" w:type="dxa"/>
            <w:vAlign w:val="center"/>
          </w:tcPr>
          <w:p w14:paraId="35B4DC2D" w14:textId="77777777" w:rsidR="0027028E" w:rsidRDefault="0027028E" w:rsidP="00E94660">
            <w:pPr>
              <w:widowControl/>
              <w:suppressAutoHyphens w:val="0"/>
              <w:jc w:val="both"/>
              <w:cnfStyle w:val="000000000000" w:firstRow="0" w:lastRow="0" w:firstColumn="0" w:lastColumn="0" w:oddVBand="0" w:evenVBand="0" w:oddHBand="0" w:evenHBand="0" w:firstRowFirstColumn="0" w:firstRowLastColumn="0" w:lastRowFirstColumn="0" w:lastRowLastColumn="0"/>
              <w:rPr>
                <w:rFonts w:cs="Times New Roman"/>
                <w:sz w:val="20"/>
                <w:szCs w:val="20"/>
              </w:rPr>
            </w:pPr>
            <w:r w:rsidRPr="007B463A">
              <w:rPr>
                <w:rFonts w:cs="Times New Roman"/>
                <w:sz w:val="20"/>
                <w:szCs w:val="20"/>
              </w:rPr>
              <w:t>Serviços contínuos de manutenção preventiva e corretiva, assistência técnica, calibração e testes de segurança elétrica em equipamentos médico-hospitalares, odontológicos e de imagem</w:t>
            </w:r>
            <w:r>
              <w:rPr>
                <w:rFonts w:cs="Times New Roman"/>
                <w:sz w:val="20"/>
                <w:szCs w:val="20"/>
              </w:rPr>
              <w:t>.</w:t>
            </w:r>
          </w:p>
          <w:p w14:paraId="766F6A1C" w14:textId="77777777" w:rsidR="0027028E" w:rsidRDefault="0027028E" w:rsidP="00E94660">
            <w:pPr>
              <w:widowControl/>
              <w:suppressAutoHyphens w:val="0"/>
              <w:jc w:val="both"/>
              <w:cnfStyle w:val="000000000000" w:firstRow="0" w:lastRow="0" w:firstColumn="0" w:lastColumn="0" w:oddVBand="0" w:evenVBand="0" w:oddHBand="0" w:evenHBand="0" w:firstRowFirstColumn="0" w:firstRowLastColumn="0" w:lastRowFirstColumn="0" w:lastRowLastColumn="0"/>
              <w:rPr>
                <w:rFonts w:cs="Times New Roman"/>
                <w:sz w:val="20"/>
                <w:szCs w:val="20"/>
              </w:rPr>
            </w:pPr>
          </w:p>
          <w:p w14:paraId="2B46A41E" w14:textId="77777777" w:rsidR="0027028E" w:rsidRDefault="0027028E" w:rsidP="00E94660">
            <w:pPr>
              <w:widowControl/>
              <w:suppressAutoHyphens w:val="0"/>
              <w:jc w:val="both"/>
              <w:cnfStyle w:val="000000000000" w:firstRow="0" w:lastRow="0" w:firstColumn="0" w:lastColumn="0" w:oddVBand="0" w:evenVBand="0" w:oddHBand="0" w:evenHBand="0" w:firstRowFirstColumn="0" w:firstRowLastColumn="0" w:lastRowFirstColumn="0" w:lastRowLastColumn="0"/>
              <w:rPr>
                <w:rFonts w:cs="Times New Roman"/>
                <w:b/>
                <w:bCs/>
                <w:sz w:val="20"/>
                <w:szCs w:val="20"/>
              </w:rPr>
            </w:pPr>
            <w:r w:rsidRPr="00D34D8E">
              <w:rPr>
                <w:rFonts w:cs="Times New Roman"/>
                <w:sz w:val="20"/>
                <w:szCs w:val="20"/>
              </w:rPr>
              <w:t>Equipamento:</w:t>
            </w:r>
            <w:r>
              <w:rPr>
                <w:rFonts w:cs="Times New Roman"/>
                <w:b/>
                <w:bCs/>
                <w:sz w:val="20"/>
                <w:szCs w:val="20"/>
              </w:rPr>
              <w:t xml:space="preserve"> </w:t>
            </w:r>
            <w:r w:rsidRPr="00D34D8E">
              <w:rPr>
                <w:rFonts w:cs="Times New Roman"/>
                <w:b/>
                <w:bCs/>
                <w:sz w:val="20"/>
                <w:szCs w:val="20"/>
              </w:rPr>
              <w:t>APARELHO DE RX COMPLETO. MODELO: RAY TUBE ASSEMBLY. MARCA: PHILIPS.</w:t>
            </w:r>
          </w:p>
          <w:p w14:paraId="5012D4C2" w14:textId="77777777" w:rsidR="0027028E" w:rsidRDefault="0027028E" w:rsidP="00E94660">
            <w:pPr>
              <w:widowControl/>
              <w:suppressAutoHyphens w:val="0"/>
              <w:jc w:val="both"/>
              <w:cnfStyle w:val="000000000000" w:firstRow="0" w:lastRow="0" w:firstColumn="0" w:lastColumn="0" w:oddVBand="0" w:evenVBand="0" w:oddHBand="0" w:evenHBand="0" w:firstRowFirstColumn="0" w:firstRowLastColumn="0" w:lastRowFirstColumn="0" w:lastRowLastColumn="0"/>
              <w:rPr>
                <w:rFonts w:cs="Times New Roman"/>
                <w:b/>
                <w:bCs/>
                <w:sz w:val="20"/>
                <w:szCs w:val="20"/>
              </w:rPr>
            </w:pPr>
          </w:p>
          <w:p w14:paraId="7D7909B6" w14:textId="77777777" w:rsidR="0027028E" w:rsidRPr="007B463A" w:rsidRDefault="0027028E" w:rsidP="00E94660">
            <w:pPr>
              <w:widowControl/>
              <w:suppressAutoHyphens w:val="0"/>
              <w:jc w:val="both"/>
              <w:cnfStyle w:val="000000000000" w:firstRow="0" w:lastRow="0" w:firstColumn="0" w:lastColumn="0" w:oddVBand="0" w:evenVBand="0" w:oddHBand="0" w:evenHBand="0" w:firstRowFirstColumn="0" w:firstRowLastColumn="0" w:lastRowFirstColumn="0" w:lastRowLastColumn="0"/>
              <w:rPr>
                <w:rFonts w:cs="Times New Roman"/>
                <w:sz w:val="20"/>
                <w:szCs w:val="20"/>
              </w:rPr>
            </w:pPr>
            <w:r w:rsidRPr="007B463A">
              <w:rPr>
                <w:rFonts w:cs="Times New Roman"/>
                <w:b/>
                <w:bCs/>
                <w:sz w:val="20"/>
                <w:szCs w:val="20"/>
              </w:rPr>
              <w:t>Unidade Demandante: Policlínica Bárbara Pereira de Alencar.</w:t>
            </w:r>
          </w:p>
        </w:tc>
        <w:tc>
          <w:tcPr>
            <w:tcW w:w="1276" w:type="dxa"/>
            <w:vAlign w:val="center"/>
          </w:tcPr>
          <w:p w14:paraId="27769942" w14:textId="77777777" w:rsidR="0027028E" w:rsidRDefault="0027028E" w:rsidP="00E94660">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 w:val="20"/>
                <w:szCs w:val="20"/>
                <w:lang w:eastAsia="pt-BR" w:bidi="ar-SA"/>
              </w:rPr>
            </w:pPr>
            <w:r>
              <w:rPr>
                <w:rFonts w:eastAsia="Times New Roman" w:cs="Times New Roman"/>
                <w:color w:val="000000"/>
                <w:sz w:val="20"/>
                <w:szCs w:val="20"/>
                <w:lang w:eastAsia="pt-BR" w:bidi="ar-SA"/>
              </w:rPr>
              <w:t>Mês</w:t>
            </w:r>
          </w:p>
        </w:tc>
        <w:tc>
          <w:tcPr>
            <w:tcW w:w="992" w:type="dxa"/>
            <w:noWrap/>
            <w:vAlign w:val="center"/>
          </w:tcPr>
          <w:p w14:paraId="0BE2427C" w14:textId="77777777" w:rsidR="0027028E" w:rsidRDefault="0027028E" w:rsidP="00E94660">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 w:val="20"/>
                <w:szCs w:val="20"/>
                <w:lang w:eastAsia="pt-BR" w:bidi="ar-SA"/>
              </w:rPr>
            </w:pPr>
            <w:r>
              <w:rPr>
                <w:rFonts w:eastAsia="Times New Roman" w:cs="Times New Roman"/>
                <w:color w:val="000000"/>
                <w:sz w:val="20"/>
                <w:szCs w:val="20"/>
                <w:lang w:eastAsia="pt-BR" w:bidi="ar-SA"/>
              </w:rPr>
              <w:t>12</w:t>
            </w:r>
          </w:p>
        </w:tc>
        <w:tc>
          <w:tcPr>
            <w:tcW w:w="1500" w:type="dxa"/>
            <w:vAlign w:val="center"/>
          </w:tcPr>
          <w:p w14:paraId="021D49CB" w14:textId="1508744D" w:rsidR="0027028E" w:rsidRPr="00DF66E2" w:rsidRDefault="0027028E" w:rsidP="00E94660">
            <w:pPr>
              <w:widowControl/>
              <w:suppressAutoHyphens w:val="0"/>
              <w:jc w:val="center"/>
              <w:cnfStyle w:val="000000000000" w:firstRow="0" w:lastRow="0" w:firstColumn="0" w:lastColumn="0" w:oddVBand="0" w:evenVBand="0" w:oddHBand="0" w:evenHBand="0" w:firstRowFirstColumn="0" w:firstRowLastColumn="0" w:lastRowFirstColumn="0" w:lastRowLastColumn="0"/>
              <w:rPr>
                <w:sz w:val="20"/>
                <w:szCs w:val="20"/>
              </w:rPr>
            </w:pPr>
            <w:r w:rsidRPr="00DF66E2">
              <w:rPr>
                <w:sz w:val="20"/>
                <w:szCs w:val="20"/>
              </w:rPr>
              <w:t>R$</w:t>
            </w:r>
            <w:r w:rsidR="00E33012">
              <w:rPr>
                <w:sz w:val="20"/>
                <w:szCs w:val="20"/>
              </w:rPr>
              <w:t>10.00</w:t>
            </w:r>
            <w:r>
              <w:rPr>
                <w:sz w:val="20"/>
                <w:szCs w:val="20"/>
              </w:rPr>
              <w:t>0,00</w:t>
            </w:r>
          </w:p>
        </w:tc>
        <w:tc>
          <w:tcPr>
            <w:tcW w:w="1428" w:type="dxa"/>
            <w:noWrap/>
            <w:vAlign w:val="center"/>
          </w:tcPr>
          <w:p w14:paraId="38A4B3CF" w14:textId="7FA76F42" w:rsidR="0027028E" w:rsidRPr="00DF66E2" w:rsidRDefault="0027028E" w:rsidP="00E94660">
            <w:pPr>
              <w:widowControl/>
              <w:suppressAutoHyphens w:val="0"/>
              <w:jc w:val="center"/>
              <w:cnfStyle w:val="000000000000" w:firstRow="0" w:lastRow="0" w:firstColumn="0" w:lastColumn="0" w:oddVBand="0" w:evenVBand="0" w:oddHBand="0" w:evenHBand="0" w:firstRowFirstColumn="0" w:firstRowLastColumn="0" w:lastRowFirstColumn="0" w:lastRowLastColumn="0"/>
              <w:rPr>
                <w:sz w:val="20"/>
                <w:szCs w:val="20"/>
              </w:rPr>
            </w:pPr>
            <w:r w:rsidRPr="00DF66E2">
              <w:rPr>
                <w:sz w:val="20"/>
                <w:szCs w:val="20"/>
              </w:rPr>
              <w:t xml:space="preserve">R$ </w:t>
            </w:r>
            <w:r w:rsidR="00E33012">
              <w:rPr>
                <w:sz w:val="20"/>
                <w:szCs w:val="20"/>
              </w:rPr>
              <w:t>120.000,00</w:t>
            </w:r>
          </w:p>
        </w:tc>
      </w:tr>
      <w:tr w:rsidR="0027028E" w:rsidRPr="004206B9" w14:paraId="5AFDF95D" w14:textId="77777777" w:rsidTr="0027028E">
        <w:trPr>
          <w:gridAfter w:val="1"/>
          <w:wAfter w:w="10" w:type="dxa"/>
          <w:trHeight w:val="557"/>
        </w:trPr>
        <w:tc>
          <w:tcPr>
            <w:cnfStyle w:val="001000000000" w:firstRow="0" w:lastRow="0" w:firstColumn="1" w:lastColumn="0" w:oddVBand="0" w:evenVBand="0" w:oddHBand="0" w:evenHBand="0" w:firstRowFirstColumn="0" w:firstRowLastColumn="0" w:lastRowFirstColumn="0" w:lastRowLastColumn="0"/>
            <w:tcW w:w="620" w:type="dxa"/>
            <w:noWrap/>
            <w:vAlign w:val="center"/>
            <w:hideMark/>
          </w:tcPr>
          <w:p w14:paraId="1914B2E4" w14:textId="6AEFF112" w:rsidR="0027028E" w:rsidRPr="004206B9" w:rsidRDefault="00651E31" w:rsidP="00E94660">
            <w:pPr>
              <w:widowControl/>
              <w:suppressAutoHyphens w:val="0"/>
              <w:jc w:val="center"/>
              <w:rPr>
                <w:rFonts w:eastAsia="Times New Roman" w:cs="Times New Roman"/>
                <w:color w:val="000000"/>
                <w:sz w:val="20"/>
                <w:szCs w:val="20"/>
                <w:lang w:eastAsia="pt-BR" w:bidi="ar-SA"/>
              </w:rPr>
            </w:pPr>
            <w:r>
              <w:rPr>
                <w:rFonts w:eastAsia="Times New Roman" w:cs="Times New Roman"/>
                <w:color w:val="000000"/>
                <w:sz w:val="20"/>
                <w:szCs w:val="20"/>
                <w:lang w:eastAsia="pt-BR" w:bidi="ar-SA"/>
              </w:rPr>
              <w:t>9</w:t>
            </w:r>
          </w:p>
        </w:tc>
        <w:tc>
          <w:tcPr>
            <w:tcW w:w="4200" w:type="dxa"/>
            <w:vAlign w:val="center"/>
            <w:hideMark/>
          </w:tcPr>
          <w:p w14:paraId="4A1F9B2F" w14:textId="77777777" w:rsidR="0027028E" w:rsidRPr="004206B9" w:rsidRDefault="0027028E" w:rsidP="00E94660">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 w:val="20"/>
                <w:szCs w:val="20"/>
                <w:lang w:eastAsia="pt-BR" w:bidi="ar-SA"/>
              </w:rPr>
            </w:pPr>
            <w:r w:rsidRPr="00265FFB">
              <w:rPr>
                <w:rFonts w:eastAsia="Times New Roman" w:cs="Times New Roman"/>
                <w:color w:val="000000"/>
                <w:sz w:val="20"/>
                <w:szCs w:val="20"/>
                <w:lang w:eastAsia="pt-BR" w:bidi="ar-SA"/>
              </w:rPr>
              <w:t>Reserva de valor durante o período contratual para a compra de peças, acessórios e serviços especializados que se fizerem necessários durante a execução das manutenções. (</w:t>
            </w:r>
            <w:r w:rsidRPr="00265FFB">
              <w:rPr>
                <w:rFonts w:eastAsia="Times New Roman" w:cs="Times New Roman"/>
                <w:b/>
                <w:bCs/>
                <w:color w:val="000000"/>
                <w:sz w:val="20"/>
                <w:szCs w:val="20"/>
                <w:lang w:eastAsia="pt-BR" w:bidi="ar-SA"/>
              </w:rPr>
              <w:t>Item não será objeto de disputa</w:t>
            </w:r>
            <w:r w:rsidRPr="00265FFB">
              <w:rPr>
                <w:rFonts w:eastAsia="Times New Roman" w:cs="Times New Roman"/>
                <w:color w:val="000000"/>
                <w:sz w:val="20"/>
                <w:szCs w:val="20"/>
                <w:lang w:eastAsia="pt-BR" w:bidi="ar-SA"/>
              </w:rPr>
              <w:t xml:space="preserve">).  </w:t>
            </w:r>
            <w:r w:rsidRPr="00265FFB">
              <w:rPr>
                <w:rFonts w:eastAsia="Times New Roman" w:cs="Times New Roman"/>
                <w:b/>
                <w:bCs/>
                <w:color w:val="000000"/>
                <w:sz w:val="20"/>
                <w:szCs w:val="20"/>
                <w:lang w:eastAsia="pt-BR" w:bidi="ar-SA"/>
              </w:rPr>
              <w:t>Unidade Demandante: Policlínica Bárbara Pereira de Alencar</w:t>
            </w:r>
            <w:r w:rsidRPr="00265FFB">
              <w:rPr>
                <w:rFonts w:eastAsia="Times New Roman" w:cs="Times New Roman"/>
                <w:color w:val="000000"/>
                <w:sz w:val="20"/>
                <w:szCs w:val="20"/>
                <w:lang w:eastAsia="pt-BR" w:bidi="ar-SA"/>
              </w:rPr>
              <w:t>.</w:t>
            </w:r>
          </w:p>
        </w:tc>
        <w:tc>
          <w:tcPr>
            <w:tcW w:w="1276" w:type="dxa"/>
            <w:vAlign w:val="center"/>
            <w:hideMark/>
          </w:tcPr>
          <w:p w14:paraId="3991496B" w14:textId="77777777" w:rsidR="0027028E" w:rsidRPr="004206B9" w:rsidRDefault="0027028E" w:rsidP="00E94660">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 w:val="20"/>
                <w:szCs w:val="20"/>
                <w:lang w:eastAsia="pt-BR" w:bidi="ar-SA"/>
              </w:rPr>
            </w:pPr>
            <w:r>
              <w:rPr>
                <w:rFonts w:eastAsia="Times New Roman" w:cs="Times New Roman"/>
                <w:color w:val="000000"/>
                <w:sz w:val="20"/>
                <w:szCs w:val="20"/>
                <w:lang w:eastAsia="pt-BR" w:bidi="ar-SA"/>
              </w:rPr>
              <w:t>-</w:t>
            </w:r>
          </w:p>
        </w:tc>
        <w:tc>
          <w:tcPr>
            <w:tcW w:w="992" w:type="dxa"/>
            <w:noWrap/>
            <w:vAlign w:val="center"/>
            <w:hideMark/>
          </w:tcPr>
          <w:p w14:paraId="15BA6491" w14:textId="77777777" w:rsidR="0027028E" w:rsidRPr="004206B9" w:rsidRDefault="0027028E" w:rsidP="00E94660">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 w:val="20"/>
                <w:szCs w:val="20"/>
                <w:lang w:eastAsia="pt-BR" w:bidi="ar-SA"/>
              </w:rPr>
            </w:pPr>
            <w:r>
              <w:rPr>
                <w:rFonts w:eastAsia="Times New Roman" w:cs="Times New Roman"/>
                <w:color w:val="000000"/>
                <w:sz w:val="20"/>
                <w:szCs w:val="20"/>
                <w:lang w:eastAsia="pt-BR" w:bidi="ar-SA"/>
              </w:rPr>
              <w:t>-</w:t>
            </w:r>
          </w:p>
        </w:tc>
        <w:tc>
          <w:tcPr>
            <w:tcW w:w="2928" w:type="dxa"/>
            <w:gridSpan w:val="2"/>
            <w:vAlign w:val="center"/>
            <w:hideMark/>
          </w:tcPr>
          <w:p w14:paraId="2AB0C839" w14:textId="77777777" w:rsidR="0027028E" w:rsidRPr="004206B9" w:rsidRDefault="0027028E" w:rsidP="00E94660">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 w:val="20"/>
                <w:szCs w:val="20"/>
                <w:lang w:eastAsia="pt-BR" w:bidi="ar-SA"/>
              </w:rPr>
            </w:pPr>
            <w:r w:rsidRPr="004206B9">
              <w:rPr>
                <w:rFonts w:eastAsia="Times New Roman" w:cs="Times New Roman"/>
                <w:color w:val="000000"/>
                <w:sz w:val="20"/>
                <w:szCs w:val="20"/>
                <w:lang w:eastAsia="pt-BR" w:bidi="ar-SA"/>
              </w:rPr>
              <w:t xml:space="preserve">R$ </w:t>
            </w:r>
            <w:r>
              <w:rPr>
                <w:rFonts w:eastAsia="Times New Roman" w:cs="Times New Roman"/>
                <w:color w:val="000000"/>
                <w:sz w:val="20"/>
                <w:szCs w:val="20"/>
                <w:lang w:eastAsia="pt-BR" w:bidi="ar-SA"/>
              </w:rPr>
              <w:t>150.000,00</w:t>
            </w:r>
          </w:p>
        </w:tc>
      </w:tr>
      <w:tr w:rsidR="0027028E" w:rsidRPr="004206B9" w14:paraId="3204A66D" w14:textId="77777777" w:rsidTr="0027028E">
        <w:trPr>
          <w:trHeight w:val="557"/>
        </w:trPr>
        <w:tc>
          <w:tcPr>
            <w:cnfStyle w:val="001000000000" w:firstRow="0" w:lastRow="0" w:firstColumn="1" w:lastColumn="0" w:oddVBand="0" w:evenVBand="0" w:oddHBand="0" w:evenHBand="0" w:firstRowFirstColumn="0" w:firstRowLastColumn="0" w:lastRowFirstColumn="0" w:lastRowLastColumn="0"/>
            <w:tcW w:w="7088" w:type="dxa"/>
            <w:gridSpan w:val="4"/>
            <w:noWrap/>
            <w:vAlign w:val="center"/>
          </w:tcPr>
          <w:p w14:paraId="5C5449A3" w14:textId="77777777" w:rsidR="0027028E" w:rsidRPr="00265FFB" w:rsidRDefault="0027028E" w:rsidP="00E94660">
            <w:pPr>
              <w:widowControl/>
              <w:suppressAutoHyphens w:val="0"/>
              <w:jc w:val="center"/>
              <w:rPr>
                <w:rFonts w:eastAsia="Times New Roman" w:cs="Times New Roman"/>
                <w:color w:val="000000"/>
                <w:sz w:val="20"/>
                <w:szCs w:val="20"/>
                <w:lang w:eastAsia="pt-BR" w:bidi="ar-SA"/>
              </w:rPr>
            </w:pPr>
            <w:r w:rsidRPr="00265FFB">
              <w:rPr>
                <w:rFonts w:eastAsia="Times New Roman" w:cs="Times New Roman"/>
                <w:color w:val="000000"/>
                <w:sz w:val="20"/>
                <w:szCs w:val="20"/>
                <w:lang w:eastAsia="pt-BR" w:bidi="ar-SA"/>
              </w:rPr>
              <w:t>Valor Total Estimado</w:t>
            </w:r>
          </w:p>
        </w:tc>
        <w:tc>
          <w:tcPr>
            <w:tcW w:w="2938" w:type="dxa"/>
            <w:gridSpan w:val="3"/>
            <w:vAlign w:val="center"/>
          </w:tcPr>
          <w:p w14:paraId="2899DECA" w14:textId="7C3B2761" w:rsidR="0027028E" w:rsidRPr="00265FFB" w:rsidRDefault="0027028E" w:rsidP="00E94660">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b/>
                <w:bCs/>
                <w:color w:val="000000"/>
                <w:sz w:val="20"/>
                <w:szCs w:val="20"/>
                <w:lang w:eastAsia="pt-BR" w:bidi="ar-SA"/>
              </w:rPr>
            </w:pPr>
            <w:r w:rsidRPr="00265FFB">
              <w:rPr>
                <w:rFonts w:eastAsia="Times New Roman" w:cs="Times New Roman"/>
                <w:b/>
                <w:bCs/>
                <w:color w:val="000000"/>
                <w:sz w:val="20"/>
                <w:szCs w:val="20"/>
                <w:lang w:eastAsia="pt-BR" w:bidi="ar-SA"/>
              </w:rPr>
              <w:t xml:space="preserve">R$ </w:t>
            </w:r>
            <w:r w:rsidR="00E33012">
              <w:rPr>
                <w:rFonts w:eastAsia="Times New Roman" w:cs="Times New Roman"/>
                <w:b/>
                <w:bCs/>
                <w:color w:val="000000"/>
                <w:sz w:val="20"/>
                <w:szCs w:val="20"/>
                <w:lang w:eastAsia="pt-BR" w:bidi="ar-SA"/>
              </w:rPr>
              <w:t>372.000,00</w:t>
            </w:r>
          </w:p>
        </w:tc>
      </w:tr>
    </w:tbl>
    <w:p w14:paraId="638FBD9D" w14:textId="77777777" w:rsidR="0027028E" w:rsidRDefault="0027028E" w:rsidP="00A1571B">
      <w:pPr>
        <w:tabs>
          <w:tab w:val="left" w:pos="776"/>
        </w:tabs>
        <w:rPr>
          <w:rFonts w:cs="Times New Roman"/>
          <w:sz w:val="20"/>
          <w:szCs w:val="20"/>
        </w:rPr>
      </w:pPr>
    </w:p>
    <w:tbl>
      <w:tblPr>
        <w:tblStyle w:val="TabeladeGrade1Clara"/>
        <w:tblW w:w="10026" w:type="dxa"/>
        <w:tblInd w:w="-572" w:type="dxa"/>
        <w:tblLook w:val="04A0" w:firstRow="1" w:lastRow="0" w:firstColumn="1" w:lastColumn="0" w:noHBand="0" w:noVBand="1"/>
      </w:tblPr>
      <w:tblGrid>
        <w:gridCol w:w="620"/>
        <w:gridCol w:w="4200"/>
        <w:gridCol w:w="1276"/>
        <w:gridCol w:w="992"/>
        <w:gridCol w:w="1500"/>
        <w:gridCol w:w="1438"/>
      </w:tblGrid>
      <w:tr w:rsidR="0027028E" w:rsidRPr="004206B9" w14:paraId="3B3775D9" w14:textId="77777777" w:rsidTr="0027028E">
        <w:trPr>
          <w:cnfStyle w:val="100000000000" w:firstRow="1" w:lastRow="0" w:firstColumn="0" w:lastColumn="0" w:oddVBand="0" w:evenVBand="0" w:oddHBand="0"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10026" w:type="dxa"/>
            <w:gridSpan w:val="6"/>
            <w:noWrap/>
            <w:vAlign w:val="center"/>
            <w:hideMark/>
          </w:tcPr>
          <w:p w14:paraId="79EAAE8E" w14:textId="77777777" w:rsidR="0027028E" w:rsidRPr="004206B9" w:rsidRDefault="0027028E" w:rsidP="00E94660">
            <w:pPr>
              <w:widowControl/>
              <w:suppressAutoHyphens w:val="0"/>
              <w:jc w:val="center"/>
              <w:rPr>
                <w:rFonts w:eastAsia="Times New Roman" w:cs="Times New Roman"/>
                <w:b w:val="0"/>
                <w:bCs w:val="0"/>
                <w:color w:val="000000"/>
                <w:sz w:val="20"/>
                <w:szCs w:val="20"/>
                <w:lang w:eastAsia="pt-BR" w:bidi="ar-SA"/>
              </w:rPr>
            </w:pPr>
            <w:r w:rsidRPr="004206B9">
              <w:rPr>
                <w:rFonts w:eastAsia="Times New Roman" w:cs="Times New Roman"/>
                <w:color w:val="000000"/>
                <w:sz w:val="20"/>
                <w:szCs w:val="20"/>
                <w:lang w:eastAsia="pt-BR" w:bidi="ar-SA"/>
              </w:rPr>
              <w:t xml:space="preserve">GRUPO </w:t>
            </w:r>
            <w:r>
              <w:rPr>
                <w:rFonts w:eastAsia="Times New Roman" w:cs="Times New Roman"/>
                <w:color w:val="000000"/>
                <w:sz w:val="20"/>
                <w:szCs w:val="20"/>
                <w:lang w:eastAsia="pt-BR" w:bidi="ar-SA"/>
              </w:rPr>
              <w:t>05</w:t>
            </w:r>
          </w:p>
        </w:tc>
      </w:tr>
      <w:tr w:rsidR="0027028E" w:rsidRPr="004206B9" w14:paraId="7E324B7B" w14:textId="77777777" w:rsidTr="0027028E">
        <w:trPr>
          <w:trHeight w:val="630"/>
        </w:trPr>
        <w:tc>
          <w:tcPr>
            <w:cnfStyle w:val="001000000000" w:firstRow="0" w:lastRow="0" w:firstColumn="1" w:lastColumn="0" w:oddVBand="0" w:evenVBand="0" w:oddHBand="0" w:evenHBand="0" w:firstRowFirstColumn="0" w:firstRowLastColumn="0" w:lastRowFirstColumn="0" w:lastRowLastColumn="0"/>
            <w:tcW w:w="620" w:type="dxa"/>
            <w:noWrap/>
            <w:vAlign w:val="center"/>
            <w:hideMark/>
          </w:tcPr>
          <w:p w14:paraId="59B0CDD6" w14:textId="77777777" w:rsidR="0027028E" w:rsidRPr="004206B9" w:rsidRDefault="0027028E" w:rsidP="00E94660">
            <w:pPr>
              <w:widowControl/>
              <w:suppressAutoHyphens w:val="0"/>
              <w:jc w:val="center"/>
              <w:rPr>
                <w:rFonts w:eastAsia="Times New Roman" w:cs="Times New Roman"/>
                <w:b w:val="0"/>
                <w:bCs w:val="0"/>
                <w:color w:val="000000"/>
                <w:sz w:val="20"/>
                <w:szCs w:val="20"/>
                <w:lang w:eastAsia="pt-BR" w:bidi="ar-SA"/>
              </w:rPr>
            </w:pPr>
            <w:r w:rsidRPr="004206B9">
              <w:rPr>
                <w:rFonts w:eastAsia="Times New Roman" w:cs="Times New Roman"/>
                <w:color w:val="000000"/>
                <w:sz w:val="20"/>
                <w:szCs w:val="20"/>
                <w:lang w:eastAsia="pt-BR" w:bidi="ar-SA"/>
              </w:rPr>
              <w:t>Item</w:t>
            </w:r>
          </w:p>
        </w:tc>
        <w:tc>
          <w:tcPr>
            <w:tcW w:w="4200" w:type="dxa"/>
            <w:noWrap/>
            <w:vAlign w:val="center"/>
            <w:hideMark/>
          </w:tcPr>
          <w:p w14:paraId="6ED579EF" w14:textId="77777777" w:rsidR="0027028E" w:rsidRPr="004206B9" w:rsidRDefault="0027028E" w:rsidP="00E94660">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b/>
                <w:bCs/>
                <w:color w:val="000000"/>
                <w:sz w:val="20"/>
                <w:szCs w:val="20"/>
                <w:lang w:eastAsia="pt-BR" w:bidi="ar-SA"/>
              </w:rPr>
            </w:pPr>
            <w:r w:rsidRPr="004206B9">
              <w:rPr>
                <w:rFonts w:eastAsia="Times New Roman" w:cs="Times New Roman"/>
                <w:b/>
                <w:bCs/>
                <w:color w:val="000000"/>
                <w:sz w:val="20"/>
                <w:szCs w:val="20"/>
                <w:lang w:eastAsia="pt-BR" w:bidi="ar-SA"/>
              </w:rPr>
              <w:t>Descrição</w:t>
            </w:r>
          </w:p>
        </w:tc>
        <w:tc>
          <w:tcPr>
            <w:tcW w:w="1276" w:type="dxa"/>
            <w:vAlign w:val="center"/>
            <w:hideMark/>
          </w:tcPr>
          <w:p w14:paraId="0EB3B4F2" w14:textId="77777777" w:rsidR="0027028E" w:rsidRPr="004206B9" w:rsidRDefault="0027028E" w:rsidP="00E94660">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b/>
                <w:bCs/>
                <w:color w:val="000000"/>
                <w:sz w:val="20"/>
                <w:szCs w:val="20"/>
                <w:lang w:eastAsia="pt-BR" w:bidi="ar-SA"/>
              </w:rPr>
            </w:pPr>
            <w:r w:rsidRPr="004206B9">
              <w:rPr>
                <w:rFonts w:eastAsia="Times New Roman" w:cs="Times New Roman"/>
                <w:b/>
                <w:bCs/>
                <w:color w:val="000000"/>
                <w:sz w:val="20"/>
                <w:szCs w:val="20"/>
                <w:lang w:eastAsia="pt-BR" w:bidi="ar-SA"/>
              </w:rPr>
              <w:t>Unidade De Medida</w:t>
            </w:r>
          </w:p>
        </w:tc>
        <w:tc>
          <w:tcPr>
            <w:tcW w:w="992" w:type="dxa"/>
            <w:noWrap/>
            <w:vAlign w:val="center"/>
            <w:hideMark/>
          </w:tcPr>
          <w:p w14:paraId="1F3169C7" w14:textId="77777777" w:rsidR="0027028E" w:rsidRPr="004206B9" w:rsidRDefault="0027028E" w:rsidP="00E94660">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b/>
                <w:bCs/>
                <w:color w:val="000000"/>
                <w:sz w:val="20"/>
                <w:szCs w:val="20"/>
                <w:lang w:eastAsia="pt-BR" w:bidi="ar-SA"/>
              </w:rPr>
            </w:pPr>
            <w:r w:rsidRPr="004206B9">
              <w:rPr>
                <w:rFonts w:eastAsia="Times New Roman" w:cs="Times New Roman"/>
                <w:b/>
                <w:bCs/>
                <w:color w:val="000000"/>
                <w:sz w:val="20"/>
                <w:szCs w:val="20"/>
                <w:lang w:eastAsia="pt-BR" w:bidi="ar-SA"/>
              </w:rPr>
              <w:t>Quant</w:t>
            </w:r>
            <w:r>
              <w:rPr>
                <w:rFonts w:eastAsia="Times New Roman" w:cs="Times New Roman"/>
                <w:b/>
                <w:bCs/>
                <w:color w:val="000000"/>
                <w:sz w:val="20"/>
                <w:szCs w:val="20"/>
                <w:lang w:eastAsia="pt-BR" w:bidi="ar-SA"/>
              </w:rPr>
              <w:t>.</w:t>
            </w:r>
          </w:p>
        </w:tc>
        <w:tc>
          <w:tcPr>
            <w:tcW w:w="1500" w:type="dxa"/>
            <w:vAlign w:val="center"/>
            <w:hideMark/>
          </w:tcPr>
          <w:p w14:paraId="45B3C42B" w14:textId="77777777" w:rsidR="0027028E" w:rsidRPr="004206B9" w:rsidRDefault="0027028E" w:rsidP="00E94660">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b/>
                <w:bCs/>
                <w:color w:val="000000"/>
                <w:sz w:val="20"/>
                <w:szCs w:val="20"/>
                <w:lang w:eastAsia="pt-BR" w:bidi="ar-SA"/>
              </w:rPr>
            </w:pPr>
            <w:r w:rsidRPr="004206B9">
              <w:rPr>
                <w:rFonts w:eastAsia="Times New Roman" w:cs="Times New Roman"/>
                <w:b/>
                <w:bCs/>
                <w:color w:val="000000"/>
                <w:sz w:val="20"/>
                <w:szCs w:val="20"/>
                <w:lang w:eastAsia="pt-BR" w:bidi="ar-SA"/>
              </w:rPr>
              <w:t xml:space="preserve">Valor </w:t>
            </w:r>
            <w:r>
              <w:rPr>
                <w:rFonts w:eastAsia="Times New Roman" w:cs="Times New Roman"/>
                <w:b/>
                <w:bCs/>
                <w:color w:val="000000"/>
                <w:sz w:val="20"/>
                <w:szCs w:val="20"/>
                <w:lang w:eastAsia="pt-BR" w:bidi="ar-SA"/>
              </w:rPr>
              <w:t>Mensal</w:t>
            </w:r>
          </w:p>
        </w:tc>
        <w:tc>
          <w:tcPr>
            <w:tcW w:w="1438" w:type="dxa"/>
            <w:noWrap/>
            <w:vAlign w:val="center"/>
            <w:hideMark/>
          </w:tcPr>
          <w:p w14:paraId="1C798D66" w14:textId="77777777" w:rsidR="0027028E" w:rsidRPr="004206B9" w:rsidRDefault="0027028E" w:rsidP="00E94660">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b/>
                <w:bCs/>
                <w:color w:val="000000"/>
                <w:sz w:val="20"/>
                <w:szCs w:val="20"/>
                <w:lang w:eastAsia="pt-BR" w:bidi="ar-SA"/>
              </w:rPr>
            </w:pPr>
            <w:r w:rsidRPr="004206B9">
              <w:rPr>
                <w:rFonts w:eastAsia="Times New Roman" w:cs="Times New Roman"/>
                <w:b/>
                <w:bCs/>
                <w:color w:val="000000"/>
                <w:sz w:val="20"/>
                <w:szCs w:val="20"/>
                <w:lang w:eastAsia="pt-BR" w:bidi="ar-SA"/>
              </w:rPr>
              <w:t xml:space="preserve">Valor </w:t>
            </w:r>
            <w:r>
              <w:rPr>
                <w:rFonts w:eastAsia="Times New Roman" w:cs="Times New Roman"/>
                <w:b/>
                <w:bCs/>
                <w:color w:val="000000"/>
                <w:sz w:val="20"/>
                <w:szCs w:val="20"/>
                <w:lang w:eastAsia="pt-BR" w:bidi="ar-SA"/>
              </w:rPr>
              <w:t>Anual</w:t>
            </w:r>
          </w:p>
        </w:tc>
      </w:tr>
      <w:tr w:rsidR="00A54EBC" w:rsidRPr="004206B9" w14:paraId="17A6B056" w14:textId="77777777" w:rsidTr="0027028E">
        <w:trPr>
          <w:trHeight w:val="954"/>
        </w:trPr>
        <w:tc>
          <w:tcPr>
            <w:cnfStyle w:val="001000000000" w:firstRow="0" w:lastRow="0" w:firstColumn="1" w:lastColumn="0" w:oddVBand="0" w:evenVBand="0" w:oddHBand="0" w:evenHBand="0" w:firstRowFirstColumn="0" w:firstRowLastColumn="0" w:lastRowFirstColumn="0" w:lastRowLastColumn="0"/>
            <w:tcW w:w="620" w:type="dxa"/>
            <w:noWrap/>
            <w:vAlign w:val="center"/>
            <w:hideMark/>
          </w:tcPr>
          <w:p w14:paraId="6A86AE2F" w14:textId="12002538" w:rsidR="00A54EBC" w:rsidRPr="004206B9" w:rsidRDefault="00A54EBC" w:rsidP="00A54EBC">
            <w:pPr>
              <w:widowControl/>
              <w:suppressAutoHyphens w:val="0"/>
              <w:jc w:val="center"/>
              <w:rPr>
                <w:rFonts w:eastAsia="Times New Roman" w:cs="Times New Roman"/>
                <w:color w:val="000000"/>
                <w:sz w:val="20"/>
                <w:szCs w:val="20"/>
                <w:lang w:eastAsia="pt-BR" w:bidi="ar-SA"/>
              </w:rPr>
            </w:pPr>
            <w:r w:rsidRPr="004206B9">
              <w:rPr>
                <w:rFonts w:eastAsia="Times New Roman" w:cs="Times New Roman"/>
                <w:color w:val="000000"/>
                <w:sz w:val="20"/>
                <w:szCs w:val="20"/>
                <w:lang w:eastAsia="pt-BR" w:bidi="ar-SA"/>
              </w:rPr>
              <w:t>1</w:t>
            </w:r>
            <w:r w:rsidR="00651E31">
              <w:rPr>
                <w:rFonts w:eastAsia="Times New Roman" w:cs="Times New Roman"/>
                <w:color w:val="000000"/>
                <w:sz w:val="20"/>
                <w:szCs w:val="20"/>
                <w:lang w:eastAsia="pt-BR" w:bidi="ar-SA"/>
              </w:rPr>
              <w:t>0</w:t>
            </w:r>
          </w:p>
        </w:tc>
        <w:tc>
          <w:tcPr>
            <w:tcW w:w="4200" w:type="dxa"/>
            <w:vAlign w:val="center"/>
            <w:hideMark/>
          </w:tcPr>
          <w:p w14:paraId="4BD52EB2" w14:textId="77777777" w:rsidR="00A54EBC" w:rsidRDefault="00A54EBC" w:rsidP="00A54EBC">
            <w:pPr>
              <w:widowControl/>
              <w:suppressAutoHyphens w:val="0"/>
              <w:jc w:val="both"/>
              <w:cnfStyle w:val="000000000000" w:firstRow="0" w:lastRow="0" w:firstColumn="0" w:lastColumn="0" w:oddVBand="0" w:evenVBand="0" w:oddHBand="0" w:evenHBand="0" w:firstRowFirstColumn="0" w:firstRowLastColumn="0" w:lastRowFirstColumn="0" w:lastRowLastColumn="0"/>
              <w:rPr>
                <w:rFonts w:cs="Times New Roman"/>
                <w:sz w:val="20"/>
                <w:szCs w:val="20"/>
              </w:rPr>
            </w:pPr>
            <w:r w:rsidRPr="007B463A">
              <w:rPr>
                <w:rFonts w:cs="Times New Roman"/>
                <w:sz w:val="20"/>
                <w:szCs w:val="20"/>
              </w:rPr>
              <w:t>Serviços contínuos de manutenção preventiva e corretiva, assistência técnica, calibração e testes de segurança elétrica em equipamentos médico-hospitalares, odontológicos e de imagem</w:t>
            </w:r>
            <w:r>
              <w:rPr>
                <w:rFonts w:cs="Times New Roman"/>
                <w:sz w:val="20"/>
                <w:szCs w:val="20"/>
              </w:rPr>
              <w:t>.</w:t>
            </w:r>
          </w:p>
          <w:p w14:paraId="4C6D328A" w14:textId="77777777" w:rsidR="00A54EBC" w:rsidRDefault="00A54EBC" w:rsidP="00A54EBC">
            <w:pPr>
              <w:widowControl/>
              <w:suppressAutoHyphens w:val="0"/>
              <w:jc w:val="both"/>
              <w:cnfStyle w:val="000000000000" w:firstRow="0" w:lastRow="0" w:firstColumn="0" w:lastColumn="0" w:oddVBand="0" w:evenVBand="0" w:oddHBand="0" w:evenHBand="0" w:firstRowFirstColumn="0" w:firstRowLastColumn="0" w:lastRowFirstColumn="0" w:lastRowLastColumn="0"/>
              <w:rPr>
                <w:rFonts w:cs="Times New Roman"/>
                <w:sz w:val="20"/>
                <w:szCs w:val="20"/>
              </w:rPr>
            </w:pPr>
          </w:p>
          <w:p w14:paraId="1438A3BD" w14:textId="77777777" w:rsidR="00A54EBC" w:rsidRDefault="00A54EBC" w:rsidP="00A54EBC">
            <w:pPr>
              <w:widowControl/>
              <w:suppressAutoHyphens w:val="0"/>
              <w:jc w:val="both"/>
              <w:cnfStyle w:val="000000000000" w:firstRow="0" w:lastRow="0" w:firstColumn="0" w:lastColumn="0" w:oddVBand="0" w:evenVBand="0" w:oddHBand="0" w:evenHBand="0" w:firstRowFirstColumn="0" w:firstRowLastColumn="0" w:lastRowFirstColumn="0" w:lastRowLastColumn="0"/>
              <w:rPr>
                <w:rFonts w:cs="Times New Roman"/>
                <w:b/>
                <w:bCs/>
                <w:sz w:val="20"/>
                <w:szCs w:val="20"/>
              </w:rPr>
            </w:pPr>
            <w:r w:rsidRPr="00D34D8E">
              <w:rPr>
                <w:rFonts w:cs="Times New Roman"/>
                <w:sz w:val="20"/>
                <w:szCs w:val="20"/>
              </w:rPr>
              <w:lastRenderedPageBreak/>
              <w:t>Equipamento:</w:t>
            </w:r>
            <w:r>
              <w:rPr>
                <w:rFonts w:cs="Times New Roman"/>
                <w:b/>
                <w:bCs/>
                <w:sz w:val="20"/>
                <w:szCs w:val="20"/>
              </w:rPr>
              <w:t xml:space="preserve"> </w:t>
            </w:r>
            <w:r w:rsidRPr="00161303">
              <w:rPr>
                <w:rFonts w:cs="Times New Roman"/>
                <w:b/>
                <w:bCs/>
                <w:sz w:val="20"/>
                <w:szCs w:val="20"/>
              </w:rPr>
              <w:t>MAMÓGRAFO</w:t>
            </w:r>
            <w:r w:rsidRPr="00D34D8E">
              <w:rPr>
                <w:rFonts w:cs="Times New Roman"/>
                <w:b/>
                <w:bCs/>
                <w:sz w:val="20"/>
                <w:szCs w:val="20"/>
              </w:rPr>
              <w:t>. MODELO: GRAPH MAMMO (MODELO NA). MARCA: PHILIPS. SERIE Nº PAFBB70101001.</w:t>
            </w:r>
          </w:p>
          <w:p w14:paraId="5BEE47B3" w14:textId="77777777" w:rsidR="00A54EBC" w:rsidRDefault="00A54EBC" w:rsidP="00A54EBC">
            <w:pPr>
              <w:widowControl/>
              <w:suppressAutoHyphens w:val="0"/>
              <w:jc w:val="both"/>
              <w:cnfStyle w:val="000000000000" w:firstRow="0" w:lastRow="0" w:firstColumn="0" w:lastColumn="0" w:oddVBand="0" w:evenVBand="0" w:oddHBand="0" w:evenHBand="0" w:firstRowFirstColumn="0" w:firstRowLastColumn="0" w:lastRowFirstColumn="0" w:lastRowLastColumn="0"/>
              <w:rPr>
                <w:rFonts w:cs="Times New Roman"/>
                <w:b/>
                <w:bCs/>
                <w:sz w:val="20"/>
                <w:szCs w:val="20"/>
              </w:rPr>
            </w:pPr>
          </w:p>
          <w:p w14:paraId="5F418726" w14:textId="77777777" w:rsidR="00A54EBC" w:rsidRPr="004206B9" w:rsidRDefault="00A54EBC" w:rsidP="00A54EBC">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 w:val="20"/>
                <w:szCs w:val="20"/>
                <w:lang w:eastAsia="pt-BR" w:bidi="ar-SA"/>
              </w:rPr>
            </w:pPr>
            <w:r w:rsidRPr="007B463A">
              <w:rPr>
                <w:rFonts w:cs="Times New Roman"/>
                <w:b/>
                <w:bCs/>
                <w:sz w:val="20"/>
                <w:szCs w:val="20"/>
              </w:rPr>
              <w:t xml:space="preserve">Unidade Demandante: Policlínica </w:t>
            </w:r>
            <w:r>
              <w:rPr>
                <w:rFonts w:cs="Times New Roman"/>
                <w:b/>
                <w:bCs/>
                <w:sz w:val="20"/>
                <w:szCs w:val="20"/>
              </w:rPr>
              <w:t>Aderson Tavares Bezerra.</w:t>
            </w:r>
          </w:p>
        </w:tc>
        <w:tc>
          <w:tcPr>
            <w:tcW w:w="1276" w:type="dxa"/>
            <w:vAlign w:val="center"/>
            <w:hideMark/>
          </w:tcPr>
          <w:p w14:paraId="6FEAB6EF" w14:textId="77777777" w:rsidR="00A54EBC" w:rsidRPr="004206B9" w:rsidRDefault="00A54EBC" w:rsidP="00A54EBC">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 w:val="20"/>
                <w:szCs w:val="20"/>
                <w:lang w:eastAsia="pt-BR" w:bidi="ar-SA"/>
              </w:rPr>
            </w:pPr>
            <w:r>
              <w:rPr>
                <w:rFonts w:eastAsia="Times New Roman" w:cs="Times New Roman"/>
                <w:color w:val="000000"/>
                <w:sz w:val="20"/>
                <w:szCs w:val="20"/>
                <w:lang w:eastAsia="pt-BR" w:bidi="ar-SA"/>
              </w:rPr>
              <w:lastRenderedPageBreak/>
              <w:t>Mês</w:t>
            </w:r>
          </w:p>
        </w:tc>
        <w:tc>
          <w:tcPr>
            <w:tcW w:w="992" w:type="dxa"/>
            <w:noWrap/>
            <w:vAlign w:val="center"/>
            <w:hideMark/>
          </w:tcPr>
          <w:p w14:paraId="1A78F1E0" w14:textId="77777777" w:rsidR="00A54EBC" w:rsidRPr="004206B9" w:rsidRDefault="00A54EBC" w:rsidP="00A54EBC">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 w:val="20"/>
                <w:szCs w:val="20"/>
                <w:lang w:eastAsia="pt-BR" w:bidi="ar-SA"/>
              </w:rPr>
            </w:pPr>
            <w:r>
              <w:rPr>
                <w:rFonts w:eastAsia="Times New Roman" w:cs="Times New Roman"/>
                <w:color w:val="000000"/>
                <w:sz w:val="20"/>
                <w:szCs w:val="20"/>
                <w:lang w:eastAsia="pt-BR" w:bidi="ar-SA"/>
              </w:rPr>
              <w:t>12</w:t>
            </w:r>
          </w:p>
        </w:tc>
        <w:tc>
          <w:tcPr>
            <w:tcW w:w="1500" w:type="dxa"/>
            <w:vAlign w:val="center"/>
            <w:hideMark/>
          </w:tcPr>
          <w:p w14:paraId="2CE3EC60" w14:textId="2C35AFC7" w:rsidR="00A54EBC" w:rsidRPr="00F20477" w:rsidRDefault="00A54EBC" w:rsidP="00A54EBC">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 w:val="20"/>
                <w:szCs w:val="20"/>
                <w:lang w:eastAsia="pt-BR" w:bidi="ar-SA"/>
              </w:rPr>
            </w:pPr>
            <w:r w:rsidRPr="00DF66E2">
              <w:rPr>
                <w:sz w:val="20"/>
                <w:szCs w:val="20"/>
              </w:rPr>
              <w:t xml:space="preserve">R$ </w:t>
            </w:r>
            <w:r w:rsidR="00E33012">
              <w:rPr>
                <w:sz w:val="20"/>
                <w:szCs w:val="20"/>
              </w:rPr>
              <w:t>8.500,00</w:t>
            </w:r>
          </w:p>
        </w:tc>
        <w:tc>
          <w:tcPr>
            <w:tcW w:w="1438" w:type="dxa"/>
            <w:noWrap/>
            <w:vAlign w:val="center"/>
            <w:hideMark/>
          </w:tcPr>
          <w:p w14:paraId="3EEFFC16" w14:textId="27C7E163" w:rsidR="00A54EBC" w:rsidRPr="00F20477" w:rsidRDefault="00A54EBC" w:rsidP="00A54EBC">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 w:val="20"/>
                <w:szCs w:val="20"/>
                <w:lang w:eastAsia="pt-BR" w:bidi="ar-SA"/>
              </w:rPr>
            </w:pPr>
            <w:r w:rsidRPr="00DF66E2">
              <w:rPr>
                <w:sz w:val="20"/>
                <w:szCs w:val="20"/>
              </w:rPr>
              <w:t xml:space="preserve">R$ </w:t>
            </w:r>
            <w:r w:rsidR="00E33012">
              <w:rPr>
                <w:sz w:val="20"/>
                <w:szCs w:val="20"/>
              </w:rPr>
              <w:t>102.000,00</w:t>
            </w:r>
          </w:p>
        </w:tc>
      </w:tr>
      <w:tr w:rsidR="0027028E" w:rsidRPr="004206B9" w14:paraId="2B652B8E" w14:textId="77777777" w:rsidTr="0027028E">
        <w:trPr>
          <w:trHeight w:val="954"/>
        </w:trPr>
        <w:tc>
          <w:tcPr>
            <w:cnfStyle w:val="001000000000" w:firstRow="0" w:lastRow="0" w:firstColumn="1" w:lastColumn="0" w:oddVBand="0" w:evenVBand="0" w:oddHBand="0" w:evenHBand="0" w:firstRowFirstColumn="0" w:firstRowLastColumn="0" w:lastRowFirstColumn="0" w:lastRowLastColumn="0"/>
            <w:tcW w:w="620" w:type="dxa"/>
            <w:noWrap/>
            <w:vAlign w:val="center"/>
          </w:tcPr>
          <w:p w14:paraId="70C78CA2" w14:textId="32546C6C" w:rsidR="0027028E" w:rsidRPr="004206B9" w:rsidRDefault="00651E31" w:rsidP="00E94660">
            <w:pPr>
              <w:widowControl/>
              <w:suppressAutoHyphens w:val="0"/>
              <w:jc w:val="center"/>
              <w:rPr>
                <w:rFonts w:eastAsia="Times New Roman" w:cs="Times New Roman"/>
                <w:color w:val="000000"/>
                <w:sz w:val="20"/>
                <w:szCs w:val="20"/>
                <w:lang w:eastAsia="pt-BR" w:bidi="ar-SA"/>
              </w:rPr>
            </w:pPr>
            <w:r>
              <w:rPr>
                <w:rFonts w:eastAsia="Times New Roman" w:cs="Times New Roman"/>
                <w:color w:val="000000"/>
                <w:sz w:val="20"/>
                <w:szCs w:val="20"/>
                <w:lang w:eastAsia="pt-BR" w:bidi="ar-SA"/>
              </w:rPr>
              <w:t>11</w:t>
            </w:r>
          </w:p>
        </w:tc>
        <w:tc>
          <w:tcPr>
            <w:tcW w:w="4200" w:type="dxa"/>
            <w:vAlign w:val="center"/>
          </w:tcPr>
          <w:p w14:paraId="326B284D" w14:textId="77777777" w:rsidR="0027028E" w:rsidRDefault="0027028E" w:rsidP="00E94660">
            <w:pPr>
              <w:widowControl/>
              <w:suppressAutoHyphens w:val="0"/>
              <w:jc w:val="both"/>
              <w:cnfStyle w:val="000000000000" w:firstRow="0" w:lastRow="0" w:firstColumn="0" w:lastColumn="0" w:oddVBand="0" w:evenVBand="0" w:oddHBand="0" w:evenHBand="0" w:firstRowFirstColumn="0" w:firstRowLastColumn="0" w:lastRowFirstColumn="0" w:lastRowLastColumn="0"/>
              <w:rPr>
                <w:rFonts w:cs="Times New Roman"/>
                <w:sz w:val="20"/>
                <w:szCs w:val="20"/>
              </w:rPr>
            </w:pPr>
            <w:r w:rsidRPr="007B463A">
              <w:rPr>
                <w:rFonts w:cs="Times New Roman"/>
                <w:sz w:val="20"/>
                <w:szCs w:val="20"/>
              </w:rPr>
              <w:t>Serviços contínuos de manutenção preventiva e corretiva, assistência técnica, calibração e testes de segurança elétrica em equipamentos médico-hospitalares, odontológicos e de imagem</w:t>
            </w:r>
            <w:r>
              <w:rPr>
                <w:rFonts w:cs="Times New Roman"/>
                <w:sz w:val="20"/>
                <w:szCs w:val="20"/>
              </w:rPr>
              <w:t>.</w:t>
            </w:r>
          </w:p>
          <w:p w14:paraId="53F5D8C7" w14:textId="77777777" w:rsidR="0027028E" w:rsidRDefault="0027028E" w:rsidP="00E94660">
            <w:pPr>
              <w:widowControl/>
              <w:suppressAutoHyphens w:val="0"/>
              <w:jc w:val="both"/>
              <w:cnfStyle w:val="000000000000" w:firstRow="0" w:lastRow="0" w:firstColumn="0" w:lastColumn="0" w:oddVBand="0" w:evenVBand="0" w:oddHBand="0" w:evenHBand="0" w:firstRowFirstColumn="0" w:firstRowLastColumn="0" w:lastRowFirstColumn="0" w:lastRowLastColumn="0"/>
              <w:rPr>
                <w:rFonts w:cs="Times New Roman"/>
                <w:sz w:val="20"/>
                <w:szCs w:val="20"/>
              </w:rPr>
            </w:pPr>
          </w:p>
          <w:p w14:paraId="198A3D16" w14:textId="77777777" w:rsidR="0027028E" w:rsidRDefault="0027028E" w:rsidP="00E94660">
            <w:pPr>
              <w:widowControl/>
              <w:suppressAutoHyphens w:val="0"/>
              <w:jc w:val="both"/>
              <w:cnfStyle w:val="000000000000" w:firstRow="0" w:lastRow="0" w:firstColumn="0" w:lastColumn="0" w:oddVBand="0" w:evenVBand="0" w:oddHBand="0" w:evenHBand="0" w:firstRowFirstColumn="0" w:firstRowLastColumn="0" w:lastRowFirstColumn="0" w:lastRowLastColumn="0"/>
              <w:rPr>
                <w:rFonts w:cs="Times New Roman"/>
                <w:b/>
                <w:bCs/>
                <w:sz w:val="20"/>
                <w:szCs w:val="20"/>
              </w:rPr>
            </w:pPr>
            <w:r w:rsidRPr="00D34D8E">
              <w:rPr>
                <w:rFonts w:cs="Times New Roman"/>
                <w:sz w:val="20"/>
                <w:szCs w:val="20"/>
              </w:rPr>
              <w:t>Equipamento:</w:t>
            </w:r>
            <w:r>
              <w:rPr>
                <w:rFonts w:cs="Times New Roman"/>
                <w:b/>
                <w:bCs/>
                <w:sz w:val="20"/>
                <w:szCs w:val="20"/>
              </w:rPr>
              <w:t xml:space="preserve"> </w:t>
            </w:r>
            <w:r w:rsidRPr="00D34D8E">
              <w:rPr>
                <w:rFonts w:cs="Times New Roman"/>
                <w:b/>
                <w:bCs/>
                <w:sz w:val="20"/>
                <w:szCs w:val="20"/>
              </w:rPr>
              <w:t>RAIO-X. MODELO: MA RS 14.17V. MARCA: IMEX. SERIE Nº HV302011T0908210015.</w:t>
            </w:r>
          </w:p>
          <w:p w14:paraId="675632F5" w14:textId="77777777" w:rsidR="0027028E" w:rsidRDefault="0027028E" w:rsidP="00E94660">
            <w:pPr>
              <w:widowControl/>
              <w:suppressAutoHyphens w:val="0"/>
              <w:jc w:val="both"/>
              <w:cnfStyle w:val="000000000000" w:firstRow="0" w:lastRow="0" w:firstColumn="0" w:lastColumn="0" w:oddVBand="0" w:evenVBand="0" w:oddHBand="0" w:evenHBand="0" w:firstRowFirstColumn="0" w:firstRowLastColumn="0" w:lastRowFirstColumn="0" w:lastRowLastColumn="0"/>
              <w:rPr>
                <w:rFonts w:cs="Times New Roman"/>
                <w:b/>
                <w:bCs/>
                <w:sz w:val="20"/>
                <w:szCs w:val="20"/>
              </w:rPr>
            </w:pPr>
          </w:p>
          <w:p w14:paraId="70EDC328" w14:textId="77777777" w:rsidR="0027028E" w:rsidRPr="007B463A" w:rsidRDefault="0027028E" w:rsidP="00E94660">
            <w:pPr>
              <w:widowControl/>
              <w:suppressAutoHyphens w:val="0"/>
              <w:jc w:val="both"/>
              <w:cnfStyle w:val="000000000000" w:firstRow="0" w:lastRow="0" w:firstColumn="0" w:lastColumn="0" w:oddVBand="0" w:evenVBand="0" w:oddHBand="0" w:evenHBand="0" w:firstRowFirstColumn="0" w:firstRowLastColumn="0" w:lastRowFirstColumn="0" w:lastRowLastColumn="0"/>
              <w:rPr>
                <w:rFonts w:cs="Times New Roman"/>
                <w:sz w:val="20"/>
                <w:szCs w:val="20"/>
              </w:rPr>
            </w:pPr>
            <w:r w:rsidRPr="007B463A">
              <w:rPr>
                <w:rFonts w:cs="Times New Roman"/>
                <w:b/>
                <w:bCs/>
                <w:sz w:val="20"/>
                <w:szCs w:val="20"/>
              </w:rPr>
              <w:t xml:space="preserve">Unidade Demandante: Policlínica </w:t>
            </w:r>
            <w:r>
              <w:rPr>
                <w:rFonts w:cs="Times New Roman"/>
                <w:b/>
                <w:bCs/>
                <w:sz w:val="20"/>
                <w:szCs w:val="20"/>
              </w:rPr>
              <w:t>Aderson Tavares Bezerra.</w:t>
            </w:r>
          </w:p>
        </w:tc>
        <w:tc>
          <w:tcPr>
            <w:tcW w:w="1276" w:type="dxa"/>
            <w:vAlign w:val="center"/>
          </w:tcPr>
          <w:p w14:paraId="6C64D3C8" w14:textId="77777777" w:rsidR="0027028E" w:rsidRDefault="0027028E" w:rsidP="00E94660">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 w:val="20"/>
                <w:szCs w:val="20"/>
                <w:lang w:eastAsia="pt-BR" w:bidi="ar-SA"/>
              </w:rPr>
            </w:pPr>
            <w:r>
              <w:rPr>
                <w:rFonts w:eastAsia="Times New Roman" w:cs="Times New Roman"/>
                <w:color w:val="000000"/>
                <w:sz w:val="20"/>
                <w:szCs w:val="20"/>
                <w:lang w:eastAsia="pt-BR" w:bidi="ar-SA"/>
              </w:rPr>
              <w:t>Mês</w:t>
            </w:r>
          </w:p>
        </w:tc>
        <w:tc>
          <w:tcPr>
            <w:tcW w:w="992" w:type="dxa"/>
            <w:noWrap/>
            <w:vAlign w:val="center"/>
          </w:tcPr>
          <w:p w14:paraId="731DA267" w14:textId="77777777" w:rsidR="0027028E" w:rsidRDefault="0027028E" w:rsidP="00E94660">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 w:val="20"/>
                <w:szCs w:val="20"/>
                <w:lang w:eastAsia="pt-BR" w:bidi="ar-SA"/>
              </w:rPr>
            </w:pPr>
            <w:r>
              <w:rPr>
                <w:rFonts w:eastAsia="Times New Roman" w:cs="Times New Roman"/>
                <w:color w:val="000000"/>
                <w:sz w:val="20"/>
                <w:szCs w:val="20"/>
                <w:lang w:eastAsia="pt-BR" w:bidi="ar-SA"/>
              </w:rPr>
              <w:t>12</w:t>
            </w:r>
          </w:p>
        </w:tc>
        <w:tc>
          <w:tcPr>
            <w:tcW w:w="1500" w:type="dxa"/>
            <w:vAlign w:val="center"/>
          </w:tcPr>
          <w:p w14:paraId="52EC4845" w14:textId="55ED8CC1" w:rsidR="0027028E" w:rsidRPr="00DF66E2" w:rsidRDefault="0027028E" w:rsidP="00E94660">
            <w:pPr>
              <w:widowControl/>
              <w:suppressAutoHyphens w:val="0"/>
              <w:jc w:val="center"/>
              <w:cnfStyle w:val="000000000000" w:firstRow="0" w:lastRow="0" w:firstColumn="0" w:lastColumn="0" w:oddVBand="0" w:evenVBand="0" w:oddHBand="0" w:evenHBand="0" w:firstRowFirstColumn="0" w:firstRowLastColumn="0" w:lastRowFirstColumn="0" w:lastRowLastColumn="0"/>
              <w:rPr>
                <w:sz w:val="20"/>
                <w:szCs w:val="20"/>
              </w:rPr>
            </w:pPr>
            <w:r w:rsidRPr="00DF66E2">
              <w:rPr>
                <w:sz w:val="20"/>
                <w:szCs w:val="20"/>
              </w:rPr>
              <w:t xml:space="preserve">R$ </w:t>
            </w:r>
            <w:r w:rsidR="00E33012">
              <w:rPr>
                <w:sz w:val="20"/>
                <w:szCs w:val="20"/>
              </w:rPr>
              <w:t>10.000,00</w:t>
            </w:r>
          </w:p>
        </w:tc>
        <w:tc>
          <w:tcPr>
            <w:tcW w:w="1438" w:type="dxa"/>
            <w:noWrap/>
            <w:vAlign w:val="center"/>
          </w:tcPr>
          <w:p w14:paraId="4D9D6CD6" w14:textId="07CE9755" w:rsidR="0027028E" w:rsidRPr="00DF66E2" w:rsidRDefault="0027028E" w:rsidP="00E94660">
            <w:pPr>
              <w:widowControl/>
              <w:suppressAutoHyphens w:val="0"/>
              <w:jc w:val="center"/>
              <w:cnfStyle w:val="000000000000" w:firstRow="0" w:lastRow="0" w:firstColumn="0" w:lastColumn="0" w:oddVBand="0" w:evenVBand="0" w:oddHBand="0" w:evenHBand="0" w:firstRowFirstColumn="0" w:firstRowLastColumn="0" w:lastRowFirstColumn="0" w:lastRowLastColumn="0"/>
              <w:rPr>
                <w:sz w:val="20"/>
                <w:szCs w:val="20"/>
              </w:rPr>
            </w:pPr>
            <w:r w:rsidRPr="00DF66E2">
              <w:rPr>
                <w:sz w:val="20"/>
                <w:szCs w:val="20"/>
              </w:rPr>
              <w:t xml:space="preserve">R$ </w:t>
            </w:r>
            <w:r w:rsidR="00E33012">
              <w:rPr>
                <w:sz w:val="20"/>
                <w:szCs w:val="20"/>
              </w:rPr>
              <w:t>120.000,00</w:t>
            </w:r>
          </w:p>
        </w:tc>
      </w:tr>
      <w:tr w:rsidR="0027028E" w:rsidRPr="004206B9" w14:paraId="6091C972" w14:textId="77777777" w:rsidTr="0027028E">
        <w:trPr>
          <w:trHeight w:val="557"/>
        </w:trPr>
        <w:tc>
          <w:tcPr>
            <w:cnfStyle w:val="001000000000" w:firstRow="0" w:lastRow="0" w:firstColumn="1" w:lastColumn="0" w:oddVBand="0" w:evenVBand="0" w:oddHBand="0" w:evenHBand="0" w:firstRowFirstColumn="0" w:firstRowLastColumn="0" w:lastRowFirstColumn="0" w:lastRowLastColumn="0"/>
            <w:tcW w:w="620" w:type="dxa"/>
            <w:noWrap/>
            <w:vAlign w:val="center"/>
            <w:hideMark/>
          </w:tcPr>
          <w:p w14:paraId="6344A9F2" w14:textId="2B549812" w:rsidR="0027028E" w:rsidRPr="004206B9" w:rsidRDefault="00651E31" w:rsidP="00E94660">
            <w:pPr>
              <w:widowControl/>
              <w:suppressAutoHyphens w:val="0"/>
              <w:jc w:val="center"/>
              <w:rPr>
                <w:rFonts w:eastAsia="Times New Roman" w:cs="Times New Roman"/>
                <w:color w:val="000000"/>
                <w:sz w:val="20"/>
                <w:szCs w:val="20"/>
                <w:lang w:eastAsia="pt-BR" w:bidi="ar-SA"/>
              </w:rPr>
            </w:pPr>
            <w:r>
              <w:rPr>
                <w:rFonts w:eastAsia="Times New Roman" w:cs="Times New Roman"/>
                <w:color w:val="000000"/>
                <w:sz w:val="20"/>
                <w:szCs w:val="20"/>
                <w:lang w:eastAsia="pt-BR" w:bidi="ar-SA"/>
              </w:rPr>
              <w:t>12</w:t>
            </w:r>
          </w:p>
        </w:tc>
        <w:tc>
          <w:tcPr>
            <w:tcW w:w="4200" w:type="dxa"/>
            <w:vAlign w:val="center"/>
            <w:hideMark/>
          </w:tcPr>
          <w:p w14:paraId="31685464" w14:textId="77777777" w:rsidR="00360B6A" w:rsidRDefault="0027028E" w:rsidP="00E94660">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 w:val="20"/>
                <w:szCs w:val="20"/>
                <w:lang w:eastAsia="pt-BR" w:bidi="ar-SA"/>
              </w:rPr>
            </w:pPr>
            <w:r w:rsidRPr="00265FFB">
              <w:rPr>
                <w:rFonts w:eastAsia="Times New Roman" w:cs="Times New Roman"/>
                <w:color w:val="000000"/>
                <w:sz w:val="20"/>
                <w:szCs w:val="20"/>
                <w:lang w:eastAsia="pt-BR" w:bidi="ar-SA"/>
              </w:rPr>
              <w:t xml:space="preserve">Reserva de valor durante o período contratual para a compra de peças, acessórios e serviços especializados que se fizerem necessários durante a execução das manutenções. </w:t>
            </w:r>
          </w:p>
          <w:p w14:paraId="12E1F54C" w14:textId="77777777" w:rsidR="00360B6A" w:rsidRDefault="00360B6A" w:rsidP="00E94660">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 w:val="20"/>
                <w:szCs w:val="20"/>
                <w:lang w:eastAsia="pt-BR" w:bidi="ar-SA"/>
              </w:rPr>
            </w:pPr>
          </w:p>
          <w:p w14:paraId="5C388E11" w14:textId="0A7A5A2C" w:rsidR="0027028E" w:rsidRPr="004206B9" w:rsidRDefault="0027028E" w:rsidP="00E94660">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 w:val="20"/>
                <w:szCs w:val="20"/>
                <w:lang w:eastAsia="pt-BR" w:bidi="ar-SA"/>
              </w:rPr>
            </w:pPr>
            <w:r w:rsidRPr="00265FFB">
              <w:rPr>
                <w:rFonts w:eastAsia="Times New Roman" w:cs="Times New Roman"/>
                <w:color w:val="000000"/>
                <w:sz w:val="20"/>
                <w:szCs w:val="20"/>
                <w:lang w:eastAsia="pt-BR" w:bidi="ar-SA"/>
              </w:rPr>
              <w:t>(</w:t>
            </w:r>
            <w:r w:rsidRPr="00265FFB">
              <w:rPr>
                <w:rFonts w:eastAsia="Times New Roman" w:cs="Times New Roman"/>
                <w:b/>
                <w:bCs/>
                <w:color w:val="000000"/>
                <w:sz w:val="20"/>
                <w:szCs w:val="20"/>
                <w:lang w:eastAsia="pt-BR" w:bidi="ar-SA"/>
              </w:rPr>
              <w:t>Item não será objeto de disputa</w:t>
            </w:r>
            <w:r w:rsidRPr="00265FFB">
              <w:rPr>
                <w:rFonts w:eastAsia="Times New Roman" w:cs="Times New Roman"/>
                <w:color w:val="000000"/>
                <w:sz w:val="20"/>
                <w:szCs w:val="20"/>
                <w:lang w:eastAsia="pt-BR" w:bidi="ar-SA"/>
              </w:rPr>
              <w:t xml:space="preserve">).  </w:t>
            </w:r>
            <w:r w:rsidRPr="00265FFB">
              <w:rPr>
                <w:rFonts w:eastAsia="Times New Roman" w:cs="Times New Roman"/>
                <w:b/>
                <w:bCs/>
                <w:color w:val="000000"/>
                <w:sz w:val="20"/>
                <w:szCs w:val="20"/>
                <w:lang w:eastAsia="pt-BR" w:bidi="ar-SA"/>
              </w:rPr>
              <w:t xml:space="preserve">Unidade Demandante: </w:t>
            </w:r>
            <w:r w:rsidRPr="007B463A">
              <w:rPr>
                <w:rFonts w:cs="Times New Roman"/>
                <w:b/>
                <w:bCs/>
                <w:sz w:val="20"/>
                <w:szCs w:val="20"/>
              </w:rPr>
              <w:t xml:space="preserve">Policlínica </w:t>
            </w:r>
            <w:r>
              <w:rPr>
                <w:rFonts w:cs="Times New Roman"/>
                <w:b/>
                <w:bCs/>
                <w:sz w:val="20"/>
                <w:szCs w:val="20"/>
              </w:rPr>
              <w:t>Aderson Tavares Bezerra.</w:t>
            </w:r>
          </w:p>
        </w:tc>
        <w:tc>
          <w:tcPr>
            <w:tcW w:w="1276" w:type="dxa"/>
            <w:vAlign w:val="center"/>
            <w:hideMark/>
          </w:tcPr>
          <w:p w14:paraId="00AF0443" w14:textId="77777777" w:rsidR="0027028E" w:rsidRPr="004206B9" w:rsidRDefault="0027028E" w:rsidP="00E94660">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 w:val="20"/>
                <w:szCs w:val="20"/>
                <w:lang w:eastAsia="pt-BR" w:bidi="ar-SA"/>
              </w:rPr>
            </w:pPr>
            <w:r>
              <w:rPr>
                <w:rFonts w:eastAsia="Times New Roman" w:cs="Times New Roman"/>
                <w:color w:val="000000"/>
                <w:sz w:val="20"/>
                <w:szCs w:val="20"/>
                <w:lang w:eastAsia="pt-BR" w:bidi="ar-SA"/>
              </w:rPr>
              <w:t>-</w:t>
            </w:r>
          </w:p>
        </w:tc>
        <w:tc>
          <w:tcPr>
            <w:tcW w:w="992" w:type="dxa"/>
            <w:noWrap/>
            <w:vAlign w:val="center"/>
            <w:hideMark/>
          </w:tcPr>
          <w:p w14:paraId="554328E6" w14:textId="77777777" w:rsidR="0027028E" w:rsidRPr="004206B9" w:rsidRDefault="0027028E" w:rsidP="00E94660">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 w:val="20"/>
                <w:szCs w:val="20"/>
                <w:lang w:eastAsia="pt-BR" w:bidi="ar-SA"/>
              </w:rPr>
            </w:pPr>
            <w:r>
              <w:rPr>
                <w:rFonts w:eastAsia="Times New Roman" w:cs="Times New Roman"/>
                <w:color w:val="000000"/>
                <w:sz w:val="20"/>
                <w:szCs w:val="20"/>
                <w:lang w:eastAsia="pt-BR" w:bidi="ar-SA"/>
              </w:rPr>
              <w:t>-</w:t>
            </w:r>
          </w:p>
        </w:tc>
        <w:tc>
          <w:tcPr>
            <w:tcW w:w="2938" w:type="dxa"/>
            <w:gridSpan w:val="2"/>
            <w:vAlign w:val="center"/>
            <w:hideMark/>
          </w:tcPr>
          <w:p w14:paraId="0C84DFFE" w14:textId="77777777" w:rsidR="0027028E" w:rsidRPr="004206B9" w:rsidRDefault="0027028E" w:rsidP="00E94660">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 w:val="20"/>
                <w:szCs w:val="20"/>
                <w:lang w:eastAsia="pt-BR" w:bidi="ar-SA"/>
              </w:rPr>
            </w:pPr>
            <w:r w:rsidRPr="004206B9">
              <w:rPr>
                <w:rFonts w:eastAsia="Times New Roman" w:cs="Times New Roman"/>
                <w:color w:val="000000"/>
                <w:sz w:val="20"/>
                <w:szCs w:val="20"/>
                <w:lang w:eastAsia="pt-BR" w:bidi="ar-SA"/>
              </w:rPr>
              <w:t xml:space="preserve">R$ </w:t>
            </w:r>
            <w:r>
              <w:rPr>
                <w:rFonts w:eastAsia="Times New Roman" w:cs="Times New Roman"/>
                <w:color w:val="000000"/>
                <w:sz w:val="20"/>
                <w:szCs w:val="20"/>
                <w:lang w:eastAsia="pt-BR" w:bidi="ar-SA"/>
              </w:rPr>
              <w:t>200.000,00</w:t>
            </w:r>
          </w:p>
        </w:tc>
      </w:tr>
      <w:tr w:rsidR="0027028E" w:rsidRPr="004206B9" w14:paraId="634764A6" w14:textId="77777777" w:rsidTr="0027028E">
        <w:trPr>
          <w:trHeight w:val="557"/>
        </w:trPr>
        <w:tc>
          <w:tcPr>
            <w:cnfStyle w:val="001000000000" w:firstRow="0" w:lastRow="0" w:firstColumn="1" w:lastColumn="0" w:oddVBand="0" w:evenVBand="0" w:oddHBand="0" w:evenHBand="0" w:firstRowFirstColumn="0" w:firstRowLastColumn="0" w:lastRowFirstColumn="0" w:lastRowLastColumn="0"/>
            <w:tcW w:w="7088" w:type="dxa"/>
            <w:gridSpan w:val="4"/>
            <w:noWrap/>
            <w:vAlign w:val="center"/>
          </w:tcPr>
          <w:p w14:paraId="53EA00C4" w14:textId="77777777" w:rsidR="0027028E" w:rsidRPr="00265FFB" w:rsidRDefault="0027028E" w:rsidP="00E94660">
            <w:pPr>
              <w:widowControl/>
              <w:suppressAutoHyphens w:val="0"/>
              <w:jc w:val="center"/>
              <w:rPr>
                <w:rFonts w:eastAsia="Times New Roman" w:cs="Times New Roman"/>
                <w:color w:val="000000"/>
                <w:sz w:val="20"/>
                <w:szCs w:val="20"/>
                <w:lang w:eastAsia="pt-BR" w:bidi="ar-SA"/>
              </w:rPr>
            </w:pPr>
            <w:r w:rsidRPr="00265FFB">
              <w:rPr>
                <w:rFonts w:eastAsia="Times New Roman" w:cs="Times New Roman"/>
                <w:color w:val="000000"/>
                <w:sz w:val="20"/>
                <w:szCs w:val="20"/>
                <w:lang w:eastAsia="pt-BR" w:bidi="ar-SA"/>
              </w:rPr>
              <w:t>Valor Total Estimado</w:t>
            </w:r>
          </w:p>
        </w:tc>
        <w:tc>
          <w:tcPr>
            <w:tcW w:w="2938" w:type="dxa"/>
            <w:gridSpan w:val="2"/>
            <w:vAlign w:val="center"/>
          </w:tcPr>
          <w:p w14:paraId="532C3DB0" w14:textId="698DEF4D" w:rsidR="0027028E" w:rsidRPr="00265FFB" w:rsidRDefault="0027028E" w:rsidP="00E94660">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b/>
                <w:bCs/>
                <w:color w:val="000000"/>
                <w:sz w:val="20"/>
                <w:szCs w:val="20"/>
                <w:lang w:eastAsia="pt-BR" w:bidi="ar-SA"/>
              </w:rPr>
            </w:pPr>
            <w:r w:rsidRPr="00265FFB">
              <w:rPr>
                <w:rFonts w:eastAsia="Times New Roman" w:cs="Times New Roman"/>
                <w:b/>
                <w:bCs/>
                <w:color w:val="000000"/>
                <w:sz w:val="20"/>
                <w:szCs w:val="20"/>
                <w:lang w:eastAsia="pt-BR" w:bidi="ar-SA"/>
              </w:rPr>
              <w:t xml:space="preserve">R$ </w:t>
            </w:r>
            <w:r w:rsidR="00E33012">
              <w:rPr>
                <w:rFonts w:eastAsia="Times New Roman" w:cs="Times New Roman"/>
                <w:b/>
                <w:bCs/>
                <w:color w:val="000000"/>
                <w:sz w:val="20"/>
                <w:szCs w:val="20"/>
                <w:lang w:eastAsia="pt-BR" w:bidi="ar-SA"/>
              </w:rPr>
              <w:t>422.000,00</w:t>
            </w:r>
          </w:p>
        </w:tc>
      </w:tr>
    </w:tbl>
    <w:p w14:paraId="52253EE5" w14:textId="77777777" w:rsidR="0027028E" w:rsidRDefault="0027028E" w:rsidP="00A1571B">
      <w:pPr>
        <w:tabs>
          <w:tab w:val="left" w:pos="776"/>
        </w:tabs>
        <w:rPr>
          <w:rFonts w:cs="Times New Roman"/>
          <w:sz w:val="20"/>
          <w:szCs w:val="20"/>
        </w:rPr>
      </w:pPr>
    </w:p>
    <w:p w14:paraId="2EACFE26" w14:textId="77777777" w:rsidR="0027028E" w:rsidRDefault="0027028E" w:rsidP="00A1571B">
      <w:pPr>
        <w:tabs>
          <w:tab w:val="left" w:pos="776"/>
        </w:tabs>
        <w:rPr>
          <w:rFonts w:cs="Times New Roman"/>
          <w:sz w:val="20"/>
          <w:szCs w:val="20"/>
        </w:rPr>
      </w:pPr>
    </w:p>
    <w:p w14:paraId="0C2BEEAD" w14:textId="77777777" w:rsidR="0027028E" w:rsidRDefault="0027028E" w:rsidP="00A1571B">
      <w:pPr>
        <w:tabs>
          <w:tab w:val="left" w:pos="776"/>
        </w:tabs>
        <w:rPr>
          <w:rFonts w:cs="Times New Roman"/>
          <w:sz w:val="20"/>
          <w:szCs w:val="20"/>
        </w:rPr>
      </w:pPr>
    </w:p>
    <w:p w14:paraId="42744711" w14:textId="77777777" w:rsidR="0027028E" w:rsidRDefault="0027028E" w:rsidP="00A1571B">
      <w:pPr>
        <w:tabs>
          <w:tab w:val="left" w:pos="776"/>
        </w:tabs>
        <w:rPr>
          <w:rFonts w:cs="Times New Roman"/>
          <w:sz w:val="20"/>
          <w:szCs w:val="20"/>
        </w:rPr>
      </w:pPr>
    </w:p>
    <w:p w14:paraId="3785F7DE" w14:textId="77777777" w:rsidR="0027028E" w:rsidRDefault="0027028E" w:rsidP="00A1571B">
      <w:pPr>
        <w:tabs>
          <w:tab w:val="left" w:pos="776"/>
        </w:tabs>
        <w:rPr>
          <w:rFonts w:cs="Times New Roman"/>
          <w:sz w:val="20"/>
          <w:szCs w:val="20"/>
        </w:rPr>
      </w:pPr>
    </w:p>
    <w:p w14:paraId="6D0249BF" w14:textId="77777777" w:rsidR="00265FFB" w:rsidRDefault="00265FFB" w:rsidP="00A1571B">
      <w:pPr>
        <w:tabs>
          <w:tab w:val="left" w:pos="776"/>
        </w:tabs>
        <w:rPr>
          <w:rFonts w:cs="Times New Roman"/>
          <w:sz w:val="20"/>
          <w:szCs w:val="20"/>
        </w:rPr>
      </w:pPr>
    </w:p>
    <w:p w14:paraId="3988B4B8" w14:textId="77777777" w:rsidR="0027028E" w:rsidRDefault="0027028E" w:rsidP="00A1571B">
      <w:pPr>
        <w:tabs>
          <w:tab w:val="left" w:pos="776"/>
        </w:tabs>
        <w:rPr>
          <w:rFonts w:cs="Times New Roman"/>
          <w:sz w:val="20"/>
          <w:szCs w:val="20"/>
        </w:rPr>
      </w:pPr>
    </w:p>
    <w:p w14:paraId="5C90ACD5" w14:textId="77777777" w:rsidR="0027028E" w:rsidRDefault="0027028E" w:rsidP="00A1571B">
      <w:pPr>
        <w:tabs>
          <w:tab w:val="left" w:pos="776"/>
        </w:tabs>
        <w:rPr>
          <w:rFonts w:cs="Times New Roman"/>
          <w:sz w:val="20"/>
          <w:szCs w:val="20"/>
        </w:rPr>
      </w:pPr>
    </w:p>
    <w:p w14:paraId="73996B70" w14:textId="77777777" w:rsidR="0027028E" w:rsidRDefault="0027028E" w:rsidP="00A1571B">
      <w:pPr>
        <w:tabs>
          <w:tab w:val="left" w:pos="776"/>
        </w:tabs>
        <w:rPr>
          <w:rFonts w:cs="Times New Roman"/>
          <w:sz w:val="20"/>
          <w:szCs w:val="20"/>
        </w:rPr>
      </w:pPr>
    </w:p>
    <w:p w14:paraId="3DD11FD1" w14:textId="77777777" w:rsidR="0027028E" w:rsidRDefault="0027028E" w:rsidP="00A1571B">
      <w:pPr>
        <w:tabs>
          <w:tab w:val="left" w:pos="776"/>
        </w:tabs>
        <w:rPr>
          <w:rFonts w:cs="Times New Roman"/>
          <w:sz w:val="20"/>
          <w:szCs w:val="20"/>
        </w:rPr>
      </w:pPr>
    </w:p>
    <w:p w14:paraId="1516D91D" w14:textId="77777777" w:rsidR="0027028E" w:rsidRDefault="0027028E" w:rsidP="00A1571B">
      <w:pPr>
        <w:tabs>
          <w:tab w:val="left" w:pos="776"/>
        </w:tabs>
        <w:rPr>
          <w:rFonts w:cs="Times New Roman"/>
          <w:sz w:val="20"/>
          <w:szCs w:val="20"/>
        </w:rPr>
      </w:pPr>
    </w:p>
    <w:p w14:paraId="4CF258D6" w14:textId="77777777" w:rsidR="0027028E" w:rsidRDefault="0027028E" w:rsidP="00A1571B">
      <w:pPr>
        <w:tabs>
          <w:tab w:val="left" w:pos="776"/>
        </w:tabs>
        <w:rPr>
          <w:rFonts w:cs="Times New Roman"/>
          <w:sz w:val="20"/>
          <w:szCs w:val="20"/>
        </w:rPr>
      </w:pPr>
    </w:p>
    <w:p w14:paraId="25E596A7" w14:textId="77777777" w:rsidR="0027028E" w:rsidRDefault="0027028E" w:rsidP="00A1571B">
      <w:pPr>
        <w:tabs>
          <w:tab w:val="left" w:pos="776"/>
        </w:tabs>
        <w:rPr>
          <w:rFonts w:cs="Times New Roman"/>
          <w:sz w:val="20"/>
          <w:szCs w:val="20"/>
        </w:rPr>
      </w:pPr>
    </w:p>
    <w:p w14:paraId="3E1B8154" w14:textId="77777777" w:rsidR="0027028E" w:rsidRDefault="0027028E" w:rsidP="00A1571B">
      <w:pPr>
        <w:tabs>
          <w:tab w:val="left" w:pos="776"/>
        </w:tabs>
        <w:rPr>
          <w:rFonts w:cs="Times New Roman"/>
          <w:sz w:val="20"/>
          <w:szCs w:val="20"/>
        </w:rPr>
      </w:pPr>
    </w:p>
    <w:p w14:paraId="083E0B38" w14:textId="77777777" w:rsidR="0027028E" w:rsidRDefault="0027028E" w:rsidP="00A1571B">
      <w:pPr>
        <w:tabs>
          <w:tab w:val="left" w:pos="776"/>
        </w:tabs>
        <w:rPr>
          <w:rFonts w:cs="Times New Roman"/>
          <w:sz w:val="20"/>
          <w:szCs w:val="20"/>
        </w:rPr>
      </w:pPr>
    </w:p>
    <w:p w14:paraId="11D86826" w14:textId="77777777" w:rsidR="0027028E" w:rsidRDefault="0027028E" w:rsidP="00A1571B">
      <w:pPr>
        <w:tabs>
          <w:tab w:val="left" w:pos="776"/>
        </w:tabs>
        <w:rPr>
          <w:rFonts w:cs="Times New Roman"/>
          <w:sz w:val="20"/>
          <w:szCs w:val="20"/>
        </w:rPr>
      </w:pPr>
    </w:p>
    <w:p w14:paraId="0EB1CF96" w14:textId="77777777" w:rsidR="0027028E" w:rsidRDefault="0027028E" w:rsidP="00A1571B">
      <w:pPr>
        <w:tabs>
          <w:tab w:val="left" w:pos="776"/>
        </w:tabs>
        <w:rPr>
          <w:rFonts w:cs="Times New Roman"/>
          <w:sz w:val="20"/>
          <w:szCs w:val="20"/>
        </w:rPr>
      </w:pPr>
    </w:p>
    <w:p w14:paraId="70609867" w14:textId="77777777" w:rsidR="0027028E" w:rsidRDefault="0027028E" w:rsidP="00A1571B">
      <w:pPr>
        <w:tabs>
          <w:tab w:val="left" w:pos="776"/>
        </w:tabs>
        <w:rPr>
          <w:rFonts w:cs="Times New Roman"/>
          <w:sz w:val="20"/>
          <w:szCs w:val="20"/>
        </w:rPr>
      </w:pPr>
    </w:p>
    <w:p w14:paraId="1C6205CB" w14:textId="77777777" w:rsidR="0027028E" w:rsidRDefault="0027028E" w:rsidP="00A1571B">
      <w:pPr>
        <w:tabs>
          <w:tab w:val="left" w:pos="776"/>
        </w:tabs>
        <w:rPr>
          <w:rFonts w:cs="Times New Roman"/>
          <w:sz w:val="20"/>
          <w:szCs w:val="20"/>
        </w:rPr>
      </w:pPr>
    </w:p>
    <w:p w14:paraId="4476100E" w14:textId="77777777" w:rsidR="0027028E" w:rsidRDefault="0027028E" w:rsidP="00A1571B">
      <w:pPr>
        <w:tabs>
          <w:tab w:val="left" w:pos="776"/>
        </w:tabs>
        <w:rPr>
          <w:rFonts w:cs="Times New Roman"/>
          <w:sz w:val="20"/>
          <w:szCs w:val="20"/>
        </w:rPr>
      </w:pPr>
    </w:p>
    <w:p w14:paraId="04B8F0FE" w14:textId="77777777" w:rsidR="0027028E" w:rsidRDefault="0027028E" w:rsidP="00A1571B">
      <w:pPr>
        <w:tabs>
          <w:tab w:val="left" w:pos="776"/>
        </w:tabs>
        <w:rPr>
          <w:rFonts w:cs="Times New Roman"/>
          <w:sz w:val="20"/>
          <w:szCs w:val="20"/>
        </w:rPr>
      </w:pPr>
    </w:p>
    <w:p w14:paraId="565DD0DC" w14:textId="77777777" w:rsidR="0027028E" w:rsidRDefault="0027028E" w:rsidP="00A1571B">
      <w:pPr>
        <w:tabs>
          <w:tab w:val="left" w:pos="776"/>
        </w:tabs>
        <w:rPr>
          <w:rFonts w:cs="Times New Roman"/>
          <w:sz w:val="20"/>
          <w:szCs w:val="20"/>
        </w:rPr>
      </w:pPr>
    </w:p>
    <w:p w14:paraId="0A6C233F" w14:textId="77777777" w:rsidR="0027028E" w:rsidRDefault="0027028E" w:rsidP="00A1571B">
      <w:pPr>
        <w:tabs>
          <w:tab w:val="left" w:pos="776"/>
        </w:tabs>
        <w:rPr>
          <w:rFonts w:cs="Times New Roman"/>
          <w:sz w:val="20"/>
          <w:szCs w:val="20"/>
        </w:rPr>
      </w:pPr>
    </w:p>
    <w:p w14:paraId="5FC8D319" w14:textId="77777777" w:rsidR="0027028E" w:rsidRDefault="0027028E" w:rsidP="00A1571B">
      <w:pPr>
        <w:tabs>
          <w:tab w:val="left" w:pos="776"/>
        </w:tabs>
        <w:rPr>
          <w:rFonts w:cs="Times New Roman"/>
          <w:sz w:val="20"/>
          <w:szCs w:val="20"/>
        </w:rPr>
      </w:pPr>
    </w:p>
    <w:p w14:paraId="4FB72A51" w14:textId="77777777" w:rsidR="0027028E" w:rsidRDefault="0027028E" w:rsidP="00A1571B">
      <w:pPr>
        <w:tabs>
          <w:tab w:val="left" w:pos="776"/>
        </w:tabs>
        <w:rPr>
          <w:rFonts w:cs="Times New Roman"/>
          <w:sz w:val="20"/>
          <w:szCs w:val="20"/>
        </w:rPr>
      </w:pPr>
    </w:p>
    <w:p w14:paraId="4DBEFA11" w14:textId="77777777" w:rsidR="0027028E" w:rsidRDefault="0027028E" w:rsidP="00A1571B">
      <w:pPr>
        <w:tabs>
          <w:tab w:val="left" w:pos="776"/>
        </w:tabs>
        <w:rPr>
          <w:rFonts w:cs="Times New Roman"/>
          <w:sz w:val="20"/>
          <w:szCs w:val="20"/>
        </w:rPr>
      </w:pPr>
    </w:p>
    <w:p w14:paraId="61E34553" w14:textId="77777777" w:rsidR="00265FFB" w:rsidRDefault="00265FFB" w:rsidP="00A1571B">
      <w:pPr>
        <w:tabs>
          <w:tab w:val="left" w:pos="776"/>
        </w:tabs>
        <w:rPr>
          <w:rFonts w:cs="Times New Roman"/>
          <w:sz w:val="20"/>
          <w:szCs w:val="20"/>
        </w:rPr>
      </w:pPr>
    </w:p>
    <w:p w14:paraId="2DFCEA9C" w14:textId="77777777" w:rsidR="00360B6A" w:rsidRDefault="00360B6A" w:rsidP="00A1571B">
      <w:pPr>
        <w:tabs>
          <w:tab w:val="left" w:pos="776"/>
        </w:tabs>
        <w:rPr>
          <w:rFonts w:cs="Times New Roman"/>
          <w:sz w:val="20"/>
          <w:szCs w:val="20"/>
        </w:rPr>
      </w:pPr>
    </w:p>
    <w:p w14:paraId="5BDCAE6D" w14:textId="77777777" w:rsidR="002B262D" w:rsidRDefault="002B262D" w:rsidP="00A1571B">
      <w:pPr>
        <w:tabs>
          <w:tab w:val="left" w:pos="776"/>
        </w:tabs>
        <w:rPr>
          <w:rFonts w:cs="Times New Roman"/>
          <w:sz w:val="20"/>
          <w:szCs w:val="20"/>
        </w:rPr>
      </w:pPr>
    </w:p>
    <w:p w14:paraId="59437E46" w14:textId="77777777" w:rsidR="00265FFB" w:rsidRDefault="00265FFB" w:rsidP="00A1571B">
      <w:pPr>
        <w:tabs>
          <w:tab w:val="left" w:pos="776"/>
        </w:tabs>
        <w:rPr>
          <w:rFonts w:cs="Times New Roman"/>
          <w:sz w:val="20"/>
          <w:szCs w:val="20"/>
        </w:rPr>
      </w:pPr>
    </w:p>
    <w:p w14:paraId="57D876B5" w14:textId="77777777" w:rsidR="00265FFB" w:rsidRDefault="00265FFB" w:rsidP="00A1571B">
      <w:pPr>
        <w:tabs>
          <w:tab w:val="left" w:pos="776"/>
        </w:tabs>
        <w:rPr>
          <w:rFonts w:cs="Times New Roman"/>
          <w:sz w:val="20"/>
          <w:szCs w:val="20"/>
        </w:rPr>
      </w:pPr>
    </w:p>
    <w:p w14:paraId="5A24E59F" w14:textId="4A0AB626" w:rsidR="00A11DEA" w:rsidRPr="002D434E" w:rsidRDefault="00A11DEA" w:rsidP="00A11DEA">
      <w:pPr>
        <w:jc w:val="center"/>
        <w:rPr>
          <w:b/>
          <w:bCs/>
          <w:iCs/>
        </w:rPr>
      </w:pPr>
      <w:r>
        <w:rPr>
          <w:b/>
          <w:bCs/>
          <w:iCs/>
        </w:rPr>
        <w:lastRenderedPageBreak/>
        <w:t>QUADRO</w:t>
      </w:r>
      <w:r w:rsidRPr="002D434E">
        <w:rPr>
          <w:b/>
          <w:bCs/>
          <w:iCs/>
        </w:rPr>
        <w:t xml:space="preserve"> I</w:t>
      </w:r>
      <w:r>
        <w:rPr>
          <w:b/>
          <w:bCs/>
          <w:iCs/>
        </w:rPr>
        <w:t>I</w:t>
      </w:r>
    </w:p>
    <w:p w14:paraId="5F08E259" w14:textId="74FCD9A5" w:rsidR="00A11DEA" w:rsidRDefault="00A11DEA" w:rsidP="00A11DEA">
      <w:pPr>
        <w:jc w:val="center"/>
        <w:rPr>
          <w:b/>
          <w:bCs/>
          <w:iCs/>
        </w:rPr>
      </w:pPr>
      <w:r>
        <w:rPr>
          <w:b/>
          <w:bCs/>
          <w:iCs/>
        </w:rPr>
        <w:t>RELAÇÃO DOS EQUIPAMENTOS POR UNIDADE DEMANDANTE</w:t>
      </w:r>
    </w:p>
    <w:p w14:paraId="63E667D8" w14:textId="77777777" w:rsidR="0027028E" w:rsidRDefault="0027028E" w:rsidP="0027028E">
      <w:pPr>
        <w:rPr>
          <w:b/>
          <w:bCs/>
          <w:iCs/>
        </w:rPr>
      </w:pPr>
    </w:p>
    <w:p w14:paraId="6137B5DF" w14:textId="77777777" w:rsidR="0027028E" w:rsidRPr="00D34D8E" w:rsidRDefault="0027028E" w:rsidP="0027028E">
      <w:pPr>
        <w:spacing w:before="240" w:after="240"/>
        <w:jc w:val="both"/>
        <w:rPr>
          <w:rFonts w:cs="Times New Roman"/>
          <w:b/>
          <w:bCs/>
        </w:rPr>
      </w:pPr>
      <w:r w:rsidRPr="00D34D8E">
        <w:rPr>
          <w:rFonts w:cs="Times New Roman"/>
          <w:b/>
          <w:bCs/>
        </w:rPr>
        <w:t xml:space="preserve">Lista de Equipamentos do Grupo 01: </w:t>
      </w:r>
    </w:p>
    <w:tbl>
      <w:tblPr>
        <w:tblStyle w:val="TabeladeGrade1Clara"/>
        <w:tblW w:w="9067" w:type="dxa"/>
        <w:tblLook w:val="04A0" w:firstRow="1" w:lastRow="0" w:firstColumn="1" w:lastColumn="0" w:noHBand="0" w:noVBand="1"/>
      </w:tblPr>
      <w:tblGrid>
        <w:gridCol w:w="703"/>
        <w:gridCol w:w="7311"/>
        <w:gridCol w:w="1053"/>
      </w:tblGrid>
      <w:tr w:rsidR="0027028E" w:rsidRPr="00534280" w14:paraId="5BF07128" w14:textId="77777777" w:rsidTr="00A54EBC">
        <w:trPr>
          <w:cnfStyle w:val="100000000000" w:firstRow="1" w:lastRow="0" w:firstColumn="0" w:lastColumn="0" w:oddVBand="0" w:evenVBand="0" w:oddHBand="0"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9067" w:type="dxa"/>
            <w:gridSpan w:val="3"/>
            <w:vAlign w:val="center"/>
            <w:hideMark/>
          </w:tcPr>
          <w:p w14:paraId="3149167C" w14:textId="77777777" w:rsidR="0027028E" w:rsidRPr="00534280" w:rsidRDefault="0027028E" w:rsidP="00A54EBC">
            <w:pPr>
              <w:widowControl/>
              <w:suppressAutoHyphens w:val="0"/>
              <w:jc w:val="center"/>
              <w:rPr>
                <w:rFonts w:eastAsia="Times New Roman" w:cs="Times New Roman"/>
                <w:b w:val="0"/>
                <w:bCs w:val="0"/>
                <w:color w:val="000000"/>
                <w:kern w:val="0"/>
                <w:sz w:val="20"/>
                <w:szCs w:val="20"/>
                <w:lang w:eastAsia="pt-BR" w:bidi="ar-SA"/>
              </w:rPr>
            </w:pPr>
            <w:r>
              <w:rPr>
                <w:rFonts w:eastAsia="Times New Roman" w:cs="Times New Roman"/>
                <w:color w:val="000000"/>
                <w:kern w:val="0"/>
                <w:sz w:val="20"/>
                <w:szCs w:val="20"/>
                <w:lang w:eastAsia="pt-BR" w:bidi="ar-SA"/>
              </w:rPr>
              <w:t>Unidade Demandante: Policlínica Bárbara Pereira de Alencar</w:t>
            </w:r>
          </w:p>
        </w:tc>
      </w:tr>
      <w:tr w:rsidR="0027028E" w:rsidRPr="00534280" w14:paraId="3B1C7D0E" w14:textId="77777777" w:rsidTr="00A54EBC">
        <w:trPr>
          <w:trHeight w:val="315"/>
        </w:trPr>
        <w:tc>
          <w:tcPr>
            <w:cnfStyle w:val="001000000000" w:firstRow="0" w:lastRow="0" w:firstColumn="1" w:lastColumn="0" w:oddVBand="0" w:evenVBand="0" w:oddHBand="0" w:evenHBand="0" w:firstRowFirstColumn="0" w:firstRowLastColumn="0" w:lastRowFirstColumn="0" w:lastRowLastColumn="0"/>
            <w:tcW w:w="703" w:type="dxa"/>
            <w:vAlign w:val="center"/>
            <w:hideMark/>
          </w:tcPr>
          <w:p w14:paraId="3231EAC4" w14:textId="77777777" w:rsidR="0027028E" w:rsidRPr="00534280" w:rsidRDefault="0027028E" w:rsidP="00A54EBC">
            <w:pPr>
              <w:widowControl/>
              <w:suppressAutoHyphens w:val="0"/>
              <w:jc w:val="center"/>
              <w:rPr>
                <w:rFonts w:eastAsia="Times New Roman" w:cs="Times New Roman"/>
                <w:b w:val="0"/>
                <w:bCs w:val="0"/>
                <w:color w:val="000000"/>
                <w:kern w:val="0"/>
                <w:sz w:val="20"/>
                <w:szCs w:val="20"/>
                <w:lang w:eastAsia="pt-BR" w:bidi="ar-SA"/>
              </w:rPr>
            </w:pPr>
            <w:r w:rsidRPr="00534280">
              <w:rPr>
                <w:rFonts w:eastAsia="Times New Roman" w:cs="Times New Roman"/>
                <w:color w:val="000000"/>
                <w:kern w:val="0"/>
                <w:sz w:val="20"/>
                <w:szCs w:val="20"/>
                <w:lang w:eastAsia="pt-BR" w:bidi="ar-SA"/>
              </w:rPr>
              <w:t>I</w:t>
            </w:r>
            <w:r>
              <w:rPr>
                <w:rFonts w:eastAsia="Times New Roman" w:cs="Times New Roman"/>
                <w:color w:val="000000"/>
                <w:kern w:val="0"/>
                <w:sz w:val="20"/>
                <w:szCs w:val="20"/>
                <w:lang w:eastAsia="pt-BR" w:bidi="ar-SA"/>
              </w:rPr>
              <w:t>tem</w:t>
            </w:r>
          </w:p>
        </w:tc>
        <w:tc>
          <w:tcPr>
            <w:tcW w:w="7311" w:type="dxa"/>
            <w:vAlign w:val="center"/>
            <w:hideMark/>
          </w:tcPr>
          <w:p w14:paraId="400835DF" w14:textId="0FF44509" w:rsidR="0027028E" w:rsidRPr="00534280" w:rsidRDefault="0027028E" w:rsidP="00A54EBC">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b/>
                <w:bCs/>
                <w:color w:val="000000"/>
                <w:kern w:val="0"/>
                <w:sz w:val="20"/>
                <w:szCs w:val="20"/>
                <w:lang w:eastAsia="pt-BR" w:bidi="ar-SA"/>
              </w:rPr>
            </w:pPr>
            <w:r>
              <w:rPr>
                <w:rFonts w:eastAsia="Times New Roman" w:cs="Times New Roman"/>
                <w:b/>
                <w:bCs/>
                <w:color w:val="000000"/>
                <w:kern w:val="0"/>
                <w:sz w:val="20"/>
                <w:szCs w:val="20"/>
                <w:lang w:eastAsia="pt-BR" w:bidi="ar-SA"/>
              </w:rPr>
              <w:t>Descrição dos Equipamentos</w:t>
            </w:r>
          </w:p>
        </w:tc>
        <w:tc>
          <w:tcPr>
            <w:tcW w:w="1053" w:type="dxa"/>
            <w:vAlign w:val="center"/>
            <w:hideMark/>
          </w:tcPr>
          <w:p w14:paraId="16078F98" w14:textId="60537CB3" w:rsidR="0027028E" w:rsidRPr="00534280" w:rsidRDefault="0027028E" w:rsidP="00A54EBC">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b/>
                <w:bCs/>
                <w:color w:val="000000"/>
                <w:kern w:val="0"/>
                <w:sz w:val="20"/>
                <w:szCs w:val="20"/>
                <w:lang w:eastAsia="pt-BR" w:bidi="ar-SA"/>
              </w:rPr>
            </w:pPr>
            <w:r w:rsidRPr="00534280">
              <w:rPr>
                <w:rFonts w:eastAsia="Times New Roman" w:cs="Times New Roman"/>
                <w:b/>
                <w:bCs/>
                <w:color w:val="000000"/>
                <w:kern w:val="0"/>
                <w:sz w:val="20"/>
                <w:szCs w:val="20"/>
                <w:lang w:eastAsia="pt-BR" w:bidi="ar-SA"/>
              </w:rPr>
              <w:t>Q</w:t>
            </w:r>
            <w:r>
              <w:rPr>
                <w:rFonts w:eastAsia="Times New Roman" w:cs="Times New Roman"/>
                <w:b/>
                <w:bCs/>
                <w:color w:val="000000"/>
                <w:kern w:val="0"/>
                <w:sz w:val="20"/>
                <w:szCs w:val="20"/>
                <w:lang w:eastAsia="pt-BR" w:bidi="ar-SA"/>
              </w:rPr>
              <w:t>uant.</w:t>
            </w:r>
          </w:p>
        </w:tc>
      </w:tr>
      <w:tr w:rsidR="0027028E" w:rsidRPr="00534280" w14:paraId="60B8F1A9" w14:textId="77777777" w:rsidTr="00A54EBC">
        <w:trPr>
          <w:trHeight w:val="630"/>
        </w:trPr>
        <w:tc>
          <w:tcPr>
            <w:cnfStyle w:val="001000000000" w:firstRow="0" w:lastRow="0" w:firstColumn="1" w:lastColumn="0" w:oddVBand="0" w:evenVBand="0" w:oddHBand="0" w:evenHBand="0" w:firstRowFirstColumn="0" w:firstRowLastColumn="0" w:lastRowFirstColumn="0" w:lastRowLastColumn="0"/>
            <w:tcW w:w="703" w:type="dxa"/>
            <w:vAlign w:val="center"/>
            <w:hideMark/>
          </w:tcPr>
          <w:p w14:paraId="4EF65CD3" w14:textId="77777777" w:rsidR="0027028E" w:rsidRPr="00534280" w:rsidRDefault="0027028E" w:rsidP="00A54EBC">
            <w:pPr>
              <w:widowControl/>
              <w:suppressAutoHyphens w:val="0"/>
              <w:jc w:val="center"/>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1</w:t>
            </w:r>
          </w:p>
        </w:tc>
        <w:tc>
          <w:tcPr>
            <w:tcW w:w="7311" w:type="dxa"/>
            <w:hideMark/>
          </w:tcPr>
          <w:p w14:paraId="5C53E337" w14:textId="77777777" w:rsidR="0027028E" w:rsidRPr="00534280" w:rsidRDefault="0027028E" w:rsidP="00E94660">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BALANÇA ANTROPOMÉTRICA TIPO ELETRONICA DIGITAL DIMEN. APROXIMADA L400XP350MM DIGITAL PESO/ALTURA. MODELO:  LD 150KG. MARCA: LIDER.</w:t>
            </w:r>
          </w:p>
        </w:tc>
        <w:tc>
          <w:tcPr>
            <w:tcW w:w="1053" w:type="dxa"/>
            <w:vAlign w:val="center"/>
            <w:hideMark/>
          </w:tcPr>
          <w:p w14:paraId="1940A9A6" w14:textId="77777777" w:rsidR="0027028E" w:rsidRPr="00534280" w:rsidRDefault="0027028E" w:rsidP="00A54EBC">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11</w:t>
            </w:r>
          </w:p>
        </w:tc>
      </w:tr>
      <w:tr w:rsidR="0027028E" w:rsidRPr="00534280" w14:paraId="4ABFF600" w14:textId="77777777" w:rsidTr="00A54EBC">
        <w:trPr>
          <w:trHeight w:val="315"/>
        </w:trPr>
        <w:tc>
          <w:tcPr>
            <w:cnfStyle w:val="001000000000" w:firstRow="0" w:lastRow="0" w:firstColumn="1" w:lastColumn="0" w:oddVBand="0" w:evenVBand="0" w:oddHBand="0" w:evenHBand="0" w:firstRowFirstColumn="0" w:firstRowLastColumn="0" w:lastRowFirstColumn="0" w:lastRowLastColumn="0"/>
            <w:tcW w:w="703" w:type="dxa"/>
            <w:vAlign w:val="center"/>
            <w:hideMark/>
          </w:tcPr>
          <w:p w14:paraId="321BCE9D" w14:textId="77777777" w:rsidR="0027028E" w:rsidRPr="00534280" w:rsidRDefault="0027028E" w:rsidP="00A54EBC">
            <w:pPr>
              <w:widowControl/>
              <w:suppressAutoHyphens w:val="0"/>
              <w:jc w:val="center"/>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2</w:t>
            </w:r>
          </w:p>
        </w:tc>
        <w:tc>
          <w:tcPr>
            <w:tcW w:w="7311" w:type="dxa"/>
            <w:hideMark/>
          </w:tcPr>
          <w:p w14:paraId="6FD23E4A" w14:textId="77777777" w:rsidR="0027028E" w:rsidRPr="00534280" w:rsidRDefault="0027028E" w:rsidP="00E94660">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BALANÇA ELETRÔNICA TIPO PISO CAP. 500KG. MODELO: B615. MARCA LIDER.</w:t>
            </w:r>
          </w:p>
        </w:tc>
        <w:tc>
          <w:tcPr>
            <w:tcW w:w="1053" w:type="dxa"/>
            <w:vAlign w:val="center"/>
            <w:hideMark/>
          </w:tcPr>
          <w:p w14:paraId="6FAC943E" w14:textId="77777777" w:rsidR="0027028E" w:rsidRPr="00534280" w:rsidRDefault="0027028E" w:rsidP="00A54EBC">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1</w:t>
            </w:r>
          </w:p>
        </w:tc>
      </w:tr>
      <w:tr w:rsidR="0027028E" w:rsidRPr="00534280" w14:paraId="0943DAFD" w14:textId="77777777" w:rsidTr="00A54EBC">
        <w:trPr>
          <w:trHeight w:val="419"/>
        </w:trPr>
        <w:tc>
          <w:tcPr>
            <w:cnfStyle w:val="001000000000" w:firstRow="0" w:lastRow="0" w:firstColumn="1" w:lastColumn="0" w:oddVBand="0" w:evenVBand="0" w:oddHBand="0" w:evenHBand="0" w:firstRowFirstColumn="0" w:firstRowLastColumn="0" w:lastRowFirstColumn="0" w:lastRowLastColumn="0"/>
            <w:tcW w:w="703" w:type="dxa"/>
            <w:vAlign w:val="center"/>
            <w:hideMark/>
          </w:tcPr>
          <w:p w14:paraId="414D31FF" w14:textId="77777777" w:rsidR="0027028E" w:rsidRPr="00534280" w:rsidRDefault="0027028E" w:rsidP="00A54EBC">
            <w:pPr>
              <w:widowControl/>
              <w:suppressAutoHyphens w:val="0"/>
              <w:jc w:val="center"/>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3</w:t>
            </w:r>
          </w:p>
        </w:tc>
        <w:tc>
          <w:tcPr>
            <w:tcW w:w="7311" w:type="dxa"/>
            <w:hideMark/>
          </w:tcPr>
          <w:p w14:paraId="4983CEDD" w14:textId="77777777" w:rsidR="0027028E" w:rsidRPr="00534280" w:rsidRDefault="0027028E" w:rsidP="00E94660">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ESFIGMOMANÔMETRO DE COLUNA PEDESTAL MODELO: PEDESTAL ANALÓGICO. MARCA: MR. PREMIUM.</w:t>
            </w:r>
          </w:p>
        </w:tc>
        <w:tc>
          <w:tcPr>
            <w:tcW w:w="1053" w:type="dxa"/>
            <w:vAlign w:val="center"/>
            <w:hideMark/>
          </w:tcPr>
          <w:p w14:paraId="60A3DC36" w14:textId="77777777" w:rsidR="0027028E" w:rsidRPr="00534280" w:rsidRDefault="0027028E" w:rsidP="00A54EBC">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15</w:t>
            </w:r>
          </w:p>
        </w:tc>
      </w:tr>
      <w:tr w:rsidR="0027028E" w:rsidRPr="00534280" w14:paraId="053A6B0C" w14:textId="77777777" w:rsidTr="00A54EBC">
        <w:trPr>
          <w:trHeight w:val="315"/>
        </w:trPr>
        <w:tc>
          <w:tcPr>
            <w:cnfStyle w:val="001000000000" w:firstRow="0" w:lastRow="0" w:firstColumn="1" w:lastColumn="0" w:oddVBand="0" w:evenVBand="0" w:oddHBand="0" w:evenHBand="0" w:firstRowFirstColumn="0" w:firstRowLastColumn="0" w:lastRowFirstColumn="0" w:lastRowLastColumn="0"/>
            <w:tcW w:w="703" w:type="dxa"/>
            <w:vAlign w:val="center"/>
            <w:hideMark/>
          </w:tcPr>
          <w:p w14:paraId="0B34C772" w14:textId="77777777" w:rsidR="0027028E" w:rsidRPr="00534280" w:rsidRDefault="0027028E" w:rsidP="00A54EBC">
            <w:pPr>
              <w:widowControl/>
              <w:suppressAutoHyphens w:val="0"/>
              <w:jc w:val="center"/>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4</w:t>
            </w:r>
          </w:p>
        </w:tc>
        <w:tc>
          <w:tcPr>
            <w:tcW w:w="7311" w:type="dxa"/>
            <w:hideMark/>
          </w:tcPr>
          <w:p w14:paraId="02D42859" w14:textId="77777777" w:rsidR="0027028E" w:rsidRPr="00534280" w:rsidRDefault="0027028E" w:rsidP="00E94660">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ESTETOSCÓPIO BÁSICO PREMIUM. MODELO: BÁSICO. MARCA: PREMIUM.</w:t>
            </w:r>
          </w:p>
        </w:tc>
        <w:tc>
          <w:tcPr>
            <w:tcW w:w="1053" w:type="dxa"/>
            <w:vAlign w:val="center"/>
            <w:hideMark/>
          </w:tcPr>
          <w:p w14:paraId="201CA032" w14:textId="77777777" w:rsidR="0027028E" w:rsidRPr="00534280" w:rsidRDefault="0027028E" w:rsidP="00A54EBC">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23</w:t>
            </w:r>
          </w:p>
        </w:tc>
      </w:tr>
      <w:tr w:rsidR="0027028E" w:rsidRPr="00534280" w14:paraId="7DCB51EC" w14:textId="77777777" w:rsidTr="00A54EBC">
        <w:trPr>
          <w:trHeight w:val="448"/>
        </w:trPr>
        <w:tc>
          <w:tcPr>
            <w:cnfStyle w:val="001000000000" w:firstRow="0" w:lastRow="0" w:firstColumn="1" w:lastColumn="0" w:oddVBand="0" w:evenVBand="0" w:oddHBand="0" w:evenHBand="0" w:firstRowFirstColumn="0" w:firstRowLastColumn="0" w:lastRowFirstColumn="0" w:lastRowLastColumn="0"/>
            <w:tcW w:w="703" w:type="dxa"/>
            <w:vAlign w:val="center"/>
            <w:hideMark/>
          </w:tcPr>
          <w:p w14:paraId="2D295D6A" w14:textId="77777777" w:rsidR="0027028E" w:rsidRPr="00534280" w:rsidRDefault="0027028E" w:rsidP="00A54EBC">
            <w:pPr>
              <w:widowControl/>
              <w:suppressAutoHyphens w:val="0"/>
              <w:jc w:val="center"/>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5</w:t>
            </w:r>
          </w:p>
        </w:tc>
        <w:tc>
          <w:tcPr>
            <w:tcW w:w="7311" w:type="dxa"/>
            <w:hideMark/>
          </w:tcPr>
          <w:p w14:paraId="26F16BE0" w14:textId="77777777" w:rsidR="0027028E" w:rsidRPr="00534280" w:rsidRDefault="0027028E" w:rsidP="00E94660">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REFRIGERADOR DUPLEX CAP.350LITROS ESMALTEC. MODELO: DUPLEX 350L. MARCA: ESMALTEC.</w:t>
            </w:r>
          </w:p>
        </w:tc>
        <w:tc>
          <w:tcPr>
            <w:tcW w:w="1053" w:type="dxa"/>
            <w:vAlign w:val="center"/>
            <w:hideMark/>
          </w:tcPr>
          <w:p w14:paraId="16C424FA" w14:textId="77777777" w:rsidR="0027028E" w:rsidRPr="00534280" w:rsidRDefault="0027028E" w:rsidP="00A54EBC">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3</w:t>
            </w:r>
          </w:p>
        </w:tc>
      </w:tr>
      <w:tr w:rsidR="0027028E" w:rsidRPr="00534280" w14:paraId="7172095D" w14:textId="77777777" w:rsidTr="00A54EBC">
        <w:trPr>
          <w:trHeight w:val="437"/>
        </w:trPr>
        <w:tc>
          <w:tcPr>
            <w:cnfStyle w:val="001000000000" w:firstRow="0" w:lastRow="0" w:firstColumn="1" w:lastColumn="0" w:oddVBand="0" w:evenVBand="0" w:oddHBand="0" w:evenHBand="0" w:firstRowFirstColumn="0" w:firstRowLastColumn="0" w:lastRowFirstColumn="0" w:lastRowLastColumn="0"/>
            <w:tcW w:w="703" w:type="dxa"/>
            <w:vAlign w:val="center"/>
            <w:hideMark/>
          </w:tcPr>
          <w:p w14:paraId="7C12D965" w14:textId="77777777" w:rsidR="0027028E" w:rsidRPr="00534280" w:rsidRDefault="0027028E" w:rsidP="00A54EBC">
            <w:pPr>
              <w:widowControl/>
              <w:suppressAutoHyphens w:val="0"/>
              <w:jc w:val="center"/>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6</w:t>
            </w:r>
          </w:p>
        </w:tc>
        <w:tc>
          <w:tcPr>
            <w:tcW w:w="7311" w:type="dxa"/>
            <w:hideMark/>
          </w:tcPr>
          <w:p w14:paraId="7A2AF1E5" w14:textId="77777777" w:rsidR="0027028E" w:rsidRPr="00534280" w:rsidRDefault="0027028E" w:rsidP="00E94660">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REFRIGERADOR DOMÉSTICO 80LITROS VERTICAL COR BRANCA COM CONTROLE DE TEMPERATURA. MODELO: 80L. MARCA: ELETROLOX.</w:t>
            </w:r>
          </w:p>
        </w:tc>
        <w:tc>
          <w:tcPr>
            <w:tcW w:w="1053" w:type="dxa"/>
            <w:vAlign w:val="center"/>
            <w:hideMark/>
          </w:tcPr>
          <w:p w14:paraId="5C8EE848" w14:textId="77777777" w:rsidR="0027028E" w:rsidRPr="00534280" w:rsidRDefault="0027028E" w:rsidP="00A54EBC">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3</w:t>
            </w:r>
          </w:p>
        </w:tc>
      </w:tr>
      <w:tr w:rsidR="0027028E" w:rsidRPr="00534280" w14:paraId="7E802F75" w14:textId="77777777" w:rsidTr="00A54EBC">
        <w:trPr>
          <w:trHeight w:val="373"/>
        </w:trPr>
        <w:tc>
          <w:tcPr>
            <w:cnfStyle w:val="001000000000" w:firstRow="0" w:lastRow="0" w:firstColumn="1" w:lastColumn="0" w:oddVBand="0" w:evenVBand="0" w:oddHBand="0" w:evenHBand="0" w:firstRowFirstColumn="0" w:firstRowLastColumn="0" w:lastRowFirstColumn="0" w:lastRowLastColumn="0"/>
            <w:tcW w:w="703" w:type="dxa"/>
            <w:vAlign w:val="center"/>
            <w:hideMark/>
          </w:tcPr>
          <w:p w14:paraId="3EDE349D" w14:textId="77777777" w:rsidR="0027028E" w:rsidRPr="00534280" w:rsidRDefault="0027028E" w:rsidP="00A54EBC">
            <w:pPr>
              <w:widowControl/>
              <w:suppressAutoHyphens w:val="0"/>
              <w:jc w:val="center"/>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7</w:t>
            </w:r>
          </w:p>
        </w:tc>
        <w:tc>
          <w:tcPr>
            <w:tcW w:w="7311" w:type="dxa"/>
            <w:hideMark/>
          </w:tcPr>
          <w:p w14:paraId="6D954060" w14:textId="77777777" w:rsidR="0027028E" w:rsidRPr="00534280" w:rsidRDefault="0027028E" w:rsidP="00E94660">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APARELHO DE ELETROCARDIÓGRAFO 12 CANAIS TIPO MESA FINALIDADE REG GRAFICO DO SINAL ECG. MODELO: AR600ADV. MARCA: CARDIOLINE.</w:t>
            </w:r>
          </w:p>
        </w:tc>
        <w:tc>
          <w:tcPr>
            <w:tcW w:w="1053" w:type="dxa"/>
            <w:vAlign w:val="center"/>
            <w:hideMark/>
          </w:tcPr>
          <w:p w14:paraId="11D39ECF" w14:textId="77777777" w:rsidR="0027028E" w:rsidRPr="00534280" w:rsidRDefault="0027028E" w:rsidP="00A54EBC">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1</w:t>
            </w:r>
          </w:p>
        </w:tc>
      </w:tr>
      <w:tr w:rsidR="0027028E" w:rsidRPr="00534280" w14:paraId="00AE3B61" w14:textId="77777777" w:rsidTr="00A54EBC">
        <w:trPr>
          <w:trHeight w:val="630"/>
        </w:trPr>
        <w:tc>
          <w:tcPr>
            <w:cnfStyle w:val="001000000000" w:firstRow="0" w:lastRow="0" w:firstColumn="1" w:lastColumn="0" w:oddVBand="0" w:evenVBand="0" w:oddHBand="0" w:evenHBand="0" w:firstRowFirstColumn="0" w:firstRowLastColumn="0" w:lastRowFirstColumn="0" w:lastRowLastColumn="0"/>
            <w:tcW w:w="703" w:type="dxa"/>
            <w:vAlign w:val="center"/>
            <w:hideMark/>
          </w:tcPr>
          <w:p w14:paraId="16A9878E" w14:textId="77777777" w:rsidR="0027028E" w:rsidRPr="00534280" w:rsidRDefault="0027028E" w:rsidP="00A54EBC">
            <w:pPr>
              <w:widowControl/>
              <w:suppressAutoHyphens w:val="0"/>
              <w:jc w:val="center"/>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8</w:t>
            </w:r>
          </w:p>
        </w:tc>
        <w:tc>
          <w:tcPr>
            <w:tcW w:w="7311" w:type="dxa"/>
            <w:hideMark/>
          </w:tcPr>
          <w:p w14:paraId="00C2035E" w14:textId="77777777" w:rsidR="0027028E" w:rsidRPr="00534280" w:rsidRDefault="0027028E" w:rsidP="00E94660">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APARELHO DE ERGOMETRIA SISTEMA DE TESTE ERGOMÉTRICO CARDÍACO COM ESTEIRA MODELOS APEX 100 E APEX 200. MODELO: APEX1000. MARCA: TEB.</w:t>
            </w:r>
          </w:p>
        </w:tc>
        <w:tc>
          <w:tcPr>
            <w:tcW w:w="1053" w:type="dxa"/>
            <w:vAlign w:val="center"/>
            <w:hideMark/>
          </w:tcPr>
          <w:p w14:paraId="2E07EA24" w14:textId="77777777" w:rsidR="0027028E" w:rsidRPr="00534280" w:rsidRDefault="0027028E" w:rsidP="00A54EBC">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1</w:t>
            </w:r>
          </w:p>
        </w:tc>
      </w:tr>
      <w:tr w:rsidR="0027028E" w:rsidRPr="00534280" w14:paraId="3712ED86" w14:textId="77777777" w:rsidTr="00A54EBC">
        <w:trPr>
          <w:trHeight w:val="347"/>
        </w:trPr>
        <w:tc>
          <w:tcPr>
            <w:cnfStyle w:val="001000000000" w:firstRow="0" w:lastRow="0" w:firstColumn="1" w:lastColumn="0" w:oddVBand="0" w:evenVBand="0" w:oddHBand="0" w:evenHBand="0" w:firstRowFirstColumn="0" w:firstRowLastColumn="0" w:lastRowFirstColumn="0" w:lastRowLastColumn="0"/>
            <w:tcW w:w="703" w:type="dxa"/>
            <w:vAlign w:val="center"/>
            <w:hideMark/>
          </w:tcPr>
          <w:p w14:paraId="37289E1E" w14:textId="77777777" w:rsidR="0027028E" w:rsidRPr="00534280" w:rsidRDefault="0027028E" w:rsidP="00A54EBC">
            <w:pPr>
              <w:widowControl/>
              <w:suppressAutoHyphens w:val="0"/>
              <w:jc w:val="center"/>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9</w:t>
            </w:r>
          </w:p>
        </w:tc>
        <w:tc>
          <w:tcPr>
            <w:tcW w:w="7311" w:type="dxa"/>
            <w:hideMark/>
          </w:tcPr>
          <w:p w14:paraId="2C46A4A1" w14:textId="77777777" w:rsidR="0027028E" w:rsidRPr="00534280" w:rsidRDefault="0027028E" w:rsidP="00E94660">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APARELHO DE ERGOMETRIA SISTEMA DE TESTE ERGOMÉTRICO CARDÍACO COM ESTEIRA. MODELO: APEX200. MARCA: TEB.</w:t>
            </w:r>
          </w:p>
        </w:tc>
        <w:tc>
          <w:tcPr>
            <w:tcW w:w="1053" w:type="dxa"/>
            <w:vAlign w:val="center"/>
            <w:hideMark/>
          </w:tcPr>
          <w:p w14:paraId="2D2672E8" w14:textId="77777777" w:rsidR="0027028E" w:rsidRPr="00534280" w:rsidRDefault="0027028E" w:rsidP="00A54EBC">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1</w:t>
            </w:r>
          </w:p>
        </w:tc>
      </w:tr>
      <w:tr w:rsidR="0027028E" w:rsidRPr="00534280" w14:paraId="097D80C2" w14:textId="77777777" w:rsidTr="00A54EBC">
        <w:trPr>
          <w:trHeight w:val="581"/>
        </w:trPr>
        <w:tc>
          <w:tcPr>
            <w:cnfStyle w:val="001000000000" w:firstRow="0" w:lastRow="0" w:firstColumn="1" w:lastColumn="0" w:oddVBand="0" w:evenVBand="0" w:oddHBand="0" w:evenHBand="0" w:firstRowFirstColumn="0" w:firstRowLastColumn="0" w:lastRowFirstColumn="0" w:lastRowLastColumn="0"/>
            <w:tcW w:w="703" w:type="dxa"/>
            <w:vAlign w:val="center"/>
            <w:hideMark/>
          </w:tcPr>
          <w:p w14:paraId="6C2EECD8" w14:textId="77777777" w:rsidR="0027028E" w:rsidRPr="00534280" w:rsidRDefault="0027028E" w:rsidP="00A54EBC">
            <w:pPr>
              <w:widowControl/>
              <w:suppressAutoHyphens w:val="0"/>
              <w:jc w:val="center"/>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10</w:t>
            </w:r>
          </w:p>
        </w:tc>
        <w:tc>
          <w:tcPr>
            <w:tcW w:w="7311" w:type="dxa"/>
            <w:hideMark/>
          </w:tcPr>
          <w:p w14:paraId="5F40F907" w14:textId="77777777" w:rsidR="0027028E" w:rsidRPr="00534280" w:rsidRDefault="0027028E" w:rsidP="00E94660">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APARELHO DE ELETROESTIMULAÇÃO ESTIMULADOR ELÉTRICO FENS E TENS MICROPROCESSADO PARA USO EM REABILITAÇÃO FÍSICA CARCI. MODELO: TENSMED II. MARCA: CARCI.</w:t>
            </w:r>
          </w:p>
        </w:tc>
        <w:tc>
          <w:tcPr>
            <w:tcW w:w="1053" w:type="dxa"/>
            <w:vAlign w:val="center"/>
            <w:hideMark/>
          </w:tcPr>
          <w:p w14:paraId="5A9E645F" w14:textId="77777777" w:rsidR="0027028E" w:rsidRPr="00534280" w:rsidRDefault="0027028E" w:rsidP="00A54EBC">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1</w:t>
            </w:r>
          </w:p>
        </w:tc>
      </w:tr>
      <w:tr w:rsidR="0027028E" w:rsidRPr="00534280" w14:paraId="7B9DE380" w14:textId="77777777" w:rsidTr="00A54EBC">
        <w:trPr>
          <w:trHeight w:val="307"/>
        </w:trPr>
        <w:tc>
          <w:tcPr>
            <w:cnfStyle w:val="001000000000" w:firstRow="0" w:lastRow="0" w:firstColumn="1" w:lastColumn="0" w:oddVBand="0" w:evenVBand="0" w:oddHBand="0" w:evenHBand="0" w:firstRowFirstColumn="0" w:firstRowLastColumn="0" w:lastRowFirstColumn="0" w:lastRowLastColumn="0"/>
            <w:tcW w:w="703" w:type="dxa"/>
            <w:vAlign w:val="center"/>
            <w:hideMark/>
          </w:tcPr>
          <w:p w14:paraId="2EC149B3" w14:textId="77777777" w:rsidR="0027028E" w:rsidRPr="00534280" w:rsidRDefault="0027028E" w:rsidP="00A54EBC">
            <w:pPr>
              <w:widowControl/>
              <w:suppressAutoHyphens w:val="0"/>
              <w:jc w:val="center"/>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11</w:t>
            </w:r>
          </w:p>
        </w:tc>
        <w:tc>
          <w:tcPr>
            <w:tcW w:w="7311" w:type="dxa"/>
            <w:hideMark/>
          </w:tcPr>
          <w:p w14:paraId="48352CD9" w14:textId="77777777" w:rsidR="0027028E" w:rsidRPr="00534280" w:rsidRDefault="0027028E" w:rsidP="00E94660">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APARELHO DE ELETROESTIMULAÇÃO MULTICORRENTE E FUNCIONAL. MODELO: NEURODYN III. MARCA: IBRAMED.</w:t>
            </w:r>
          </w:p>
        </w:tc>
        <w:tc>
          <w:tcPr>
            <w:tcW w:w="1053" w:type="dxa"/>
            <w:vAlign w:val="center"/>
            <w:hideMark/>
          </w:tcPr>
          <w:p w14:paraId="3B064BFC" w14:textId="77777777" w:rsidR="0027028E" w:rsidRPr="00534280" w:rsidRDefault="0027028E" w:rsidP="00A54EBC">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1</w:t>
            </w:r>
          </w:p>
        </w:tc>
      </w:tr>
      <w:tr w:rsidR="0027028E" w:rsidRPr="00534280" w14:paraId="79BA4656" w14:textId="77777777" w:rsidTr="00A54EBC">
        <w:trPr>
          <w:trHeight w:val="315"/>
        </w:trPr>
        <w:tc>
          <w:tcPr>
            <w:cnfStyle w:val="001000000000" w:firstRow="0" w:lastRow="0" w:firstColumn="1" w:lastColumn="0" w:oddVBand="0" w:evenVBand="0" w:oddHBand="0" w:evenHBand="0" w:firstRowFirstColumn="0" w:firstRowLastColumn="0" w:lastRowFirstColumn="0" w:lastRowLastColumn="0"/>
            <w:tcW w:w="703" w:type="dxa"/>
            <w:vAlign w:val="center"/>
            <w:hideMark/>
          </w:tcPr>
          <w:p w14:paraId="732DA759" w14:textId="77777777" w:rsidR="0027028E" w:rsidRPr="00534280" w:rsidRDefault="0027028E" w:rsidP="00A54EBC">
            <w:pPr>
              <w:widowControl/>
              <w:suppressAutoHyphens w:val="0"/>
              <w:jc w:val="center"/>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12</w:t>
            </w:r>
          </w:p>
        </w:tc>
        <w:tc>
          <w:tcPr>
            <w:tcW w:w="7311" w:type="dxa"/>
            <w:hideMark/>
          </w:tcPr>
          <w:p w14:paraId="3979F94B" w14:textId="77777777" w:rsidR="0027028E" w:rsidRPr="00534280" w:rsidRDefault="0027028E" w:rsidP="00E94660">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APARELHO DE ONDAS CURTAS. MODELO: DIATERMED. MARCA: CARCI.</w:t>
            </w:r>
          </w:p>
        </w:tc>
        <w:tc>
          <w:tcPr>
            <w:tcW w:w="1053" w:type="dxa"/>
            <w:vAlign w:val="center"/>
            <w:hideMark/>
          </w:tcPr>
          <w:p w14:paraId="175D84BF" w14:textId="77777777" w:rsidR="0027028E" w:rsidRPr="00534280" w:rsidRDefault="0027028E" w:rsidP="00A54EBC">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3</w:t>
            </w:r>
          </w:p>
        </w:tc>
      </w:tr>
      <w:tr w:rsidR="0027028E" w:rsidRPr="00534280" w14:paraId="35EE7A4E" w14:textId="77777777" w:rsidTr="00A54EBC">
        <w:trPr>
          <w:trHeight w:val="220"/>
        </w:trPr>
        <w:tc>
          <w:tcPr>
            <w:cnfStyle w:val="001000000000" w:firstRow="0" w:lastRow="0" w:firstColumn="1" w:lastColumn="0" w:oddVBand="0" w:evenVBand="0" w:oddHBand="0" w:evenHBand="0" w:firstRowFirstColumn="0" w:firstRowLastColumn="0" w:lastRowFirstColumn="0" w:lastRowLastColumn="0"/>
            <w:tcW w:w="703" w:type="dxa"/>
            <w:vAlign w:val="center"/>
            <w:hideMark/>
          </w:tcPr>
          <w:p w14:paraId="7A293EDC" w14:textId="77777777" w:rsidR="0027028E" w:rsidRPr="00534280" w:rsidRDefault="0027028E" w:rsidP="00A54EBC">
            <w:pPr>
              <w:widowControl/>
              <w:suppressAutoHyphens w:val="0"/>
              <w:jc w:val="center"/>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13</w:t>
            </w:r>
          </w:p>
        </w:tc>
        <w:tc>
          <w:tcPr>
            <w:tcW w:w="7311" w:type="dxa"/>
            <w:hideMark/>
          </w:tcPr>
          <w:p w14:paraId="1B5D743C" w14:textId="77777777" w:rsidR="0027028E" w:rsidRPr="00534280" w:rsidRDefault="0027028E" w:rsidP="00E94660">
            <w:pPr>
              <w:widowControl/>
              <w:suppressAutoHyphens w:val="0"/>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APARELHO DE ULTRASSOM. MODELO: SONOMED IV. MARCA: CARCI.</w:t>
            </w:r>
          </w:p>
        </w:tc>
        <w:tc>
          <w:tcPr>
            <w:tcW w:w="1053" w:type="dxa"/>
            <w:vAlign w:val="center"/>
            <w:hideMark/>
          </w:tcPr>
          <w:p w14:paraId="6B40F471" w14:textId="77777777" w:rsidR="0027028E" w:rsidRPr="00534280" w:rsidRDefault="0027028E" w:rsidP="00A54EBC">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3</w:t>
            </w:r>
          </w:p>
        </w:tc>
      </w:tr>
      <w:tr w:rsidR="0027028E" w:rsidRPr="00534280" w14:paraId="2D5A284C" w14:textId="77777777" w:rsidTr="00A54EBC">
        <w:trPr>
          <w:trHeight w:val="407"/>
        </w:trPr>
        <w:tc>
          <w:tcPr>
            <w:cnfStyle w:val="001000000000" w:firstRow="0" w:lastRow="0" w:firstColumn="1" w:lastColumn="0" w:oddVBand="0" w:evenVBand="0" w:oddHBand="0" w:evenHBand="0" w:firstRowFirstColumn="0" w:firstRowLastColumn="0" w:lastRowFirstColumn="0" w:lastRowLastColumn="0"/>
            <w:tcW w:w="703" w:type="dxa"/>
            <w:vAlign w:val="center"/>
            <w:hideMark/>
          </w:tcPr>
          <w:p w14:paraId="18D6C181" w14:textId="77777777" w:rsidR="0027028E" w:rsidRPr="00534280" w:rsidRDefault="0027028E" w:rsidP="00A54EBC">
            <w:pPr>
              <w:widowControl/>
              <w:suppressAutoHyphens w:val="0"/>
              <w:jc w:val="center"/>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14</w:t>
            </w:r>
          </w:p>
        </w:tc>
        <w:tc>
          <w:tcPr>
            <w:tcW w:w="7311" w:type="dxa"/>
            <w:hideMark/>
          </w:tcPr>
          <w:p w14:paraId="01CA2A10" w14:textId="77777777" w:rsidR="0027028E" w:rsidRPr="00534280" w:rsidRDefault="0027028E" w:rsidP="00E94660">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ESTIMULADOR NEUROMUSCULAR TRANSCUTANEO COM 02 CANAIS IBRAMED. MODELO: NMS 0501. MARCA: ENDOPHASYS.</w:t>
            </w:r>
          </w:p>
        </w:tc>
        <w:tc>
          <w:tcPr>
            <w:tcW w:w="1053" w:type="dxa"/>
            <w:vAlign w:val="center"/>
            <w:hideMark/>
          </w:tcPr>
          <w:p w14:paraId="43BC6421" w14:textId="77777777" w:rsidR="0027028E" w:rsidRPr="00534280" w:rsidRDefault="0027028E" w:rsidP="00A54EBC">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1</w:t>
            </w:r>
          </w:p>
        </w:tc>
      </w:tr>
      <w:tr w:rsidR="0027028E" w:rsidRPr="00534280" w14:paraId="0FBCB598" w14:textId="77777777" w:rsidTr="00A54EBC">
        <w:trPr>
          <w:trHeight w:val="358"/>
        </w:trPr>
        <w:tc>
          <w:tcPr>
            <w:cnfStyle w:val="001000000000" w:firstRow="0" w:lastRow="0" w:firstColumn="1" w:lastColumn="0" w:oddVBand="0" w:evenVBand="0" w:oddHBand="0" w:evenHBand="0" w:firstRowFirstColumn="0" w:firstRowLastColumn="0" w:lastRowFirstColumn="0" w:lastRowLastColumn="0"/>
            <w:tcW w:w="703" w:type="dxa"/>
            <w:vAlign w:val="center"/>
            <w:hideMark/>
          </w:tcPr>
          <w:p w14:paraId="76C8C213" w14:textId="77777777" w:rsidR="0027028E" w:rsidRPr="00534280" w:rsidRDefault="0027028E" w:rsidP="00A54EBC">
            <w:pPr>
              <w:widowControl/>
              <w:suppressAutoHyphens w:val="0"/>
              <w:jc w:val="center"/>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15</w:t>
            </w:r>
          </w:p>
        </w:tc>
        <w:tc>
          <w:tcPr>
            <w:tcW w:w="7311" w:type="dxa"/>
            <w:hideMark/>
          </w:tcPr>
          <w:p w14:paraId="0ECA4446" w14:textId="77777777" w:rsidR="0027028E" w:rsidRPr="00534280" w:rsidRDefault="0027028E" w:rsidP="00E94660">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BICICLETA FIXA PARA EXERCÍCIOS VERTICAL PARA USO EM REABILITAÇÃO FÍSICA ERGOMÉTRICA. MODELO: EX 250. MARCA: EX 250.</w:t>
            </w:r>
          </w:p>
        </w:tc>
        <w:tc>
          <w:tcPr>
            <w:tcW w:w="1053" w:type="dxa"/>
            <w:vAlign w:val="center"/>
            <w:hideMark/>
          </w:tcPr>
          <w:p w14:paraId="00A9DE2B" w14:textId="77777777" w:rsidR="0027028E" w:rsidRPr="00534280" w:rsidRDefault="0027028E" w:rsidP="00A54EBC">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3</w:t>
            </w:r>
          </w:p>
        </w:tc>
      </w:tr>
      <w:tr w:rsidR="0027028E" w:rsidRPr="00534280" w14:paraId="67B2C87C" w14:textId="77777777" w:rsidTr="00A54EBC">
        <w:trPr>
          <w:trHeight w:val="630"/>
        </w:trPr>
        <w:tc>
          <w:tcPr>
            <w:cnfStyle w:val="001000000000" w:firstRow="0" w:lastRow="0" w:firstColumn="1" w:lastColumn="0" w:oddVBand="0" w:evenVBand="0" w:oddHBand="0" w:evenHBand="0" w:firstRowFirstColumn="0" w:firstRowLastColumn="0" w:lastRowFirstColumn="0" w:lastRowLastColumn="0"/>
            <w:tcW w:w="703" w:type="dxa"/>
            <w:vAlign w:val="center"/>
            <w:hideMark/>
          </w:tcPr>
          <w:p w14:paraId="558F54DF" w14:textId="77777777" w:rsidR="0027028E" w:rsidRPr="00534280" w:rsidRDefault="0027028E" w:rsidP="00A54EBC">
            <w:pPr>
              <w:widowControl/>
              <w:suppressAutoHyphens w:val="0"/>
              <w:jc w:val="center"/>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16</w:t>
            </w:r>
          </w:p>
        </w:tc>
        <w:tc>
          <w:tcPr>
            <w:tcW w:w="7311" w:type="dxa"/>
            <w:hideMark/>
          </w:tcPr>
          <w:p w14:paraId="76B7CD62" w14:textId="77777777" w:rsidR="0027028E" w:rsidRPr="00534280" w:rsidRDefault="0027028E" w:rsidP="00E94660">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ESTEIRA ERGOMÉTRICA SIMPLES MICROPROCESSADA PARA EXERCÍCIO DE REABILITAÇÃO DIM: 50X180CMELÉTRICA. MODELO: ERGOLIFE. MARCA: ERGOLIFE.</w:t>
            </w:r>
          </w:p>
        </w:tc>
        <w:tc>
          <w:tcPr>
            <w:tcW w:w="1053" w:type="dxa"/>
            <w:vAlign w:val="center"/>
            <w:hideMark/>
          </w:tcPr>
          <w:p w14:paraId="044F0D02" w14:textId="77777777" w:rsidR="0027028E" w:rsidRPr="00534280" w:rsidRDefault="0027028E" w:rsidP="00A54EBC">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2</w:t>
            </w:r>
          </w:p>
        </w:tc>
      </w:tr>
      <w:tr w:rsidR="0027028E" w:rsidRPr="00534280" w14:paraId="1A6D0D6E" w14:textId="77777777" w:rsidTr="00A54EBC">
        <w:trPr>
          <w:trHeight w:val="331"/>
        </w:trPr>
        <w:tc>
          <w:tcPr>
            <w:cnfStyle w:val="001000000000" w:firstRow="0" w:lastRow="0" w:firstColumn="1" w:lastColumn="0" w:oddVBand="0" w:evenVBand="0" w:oddHBand="0" w:evenHBand="0" w:firstRowFirstColumn="0" w:firstRowLastColumn="0" w:lastRowFirstColumn="0" w:lastRowLastColumn="0"/>
            <w:tcW w:w="703" w:type="dxa"/>
            <w:vAlign w:val="center"/>
            <w:hideMark/>
          </w:tcPr>
          <w:p w14:paraId="50C2372E" w14:textId="77777777" w:rsidR="0027028E" w:rsidRPr="00534280" w:rsidRDefault="0027028E" w:rsidP="00A54EBC">
            <w:pPr>
              <w:widowControl/>
              <w:suppressAutoHyphens w:val="0"/>
              <w:jc w:val="center"/>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17</w:t>
            </w:r>
          </w:p>
        </w:tc>
        <w:tc>
          <w:tcPr>
            <w:tcW w:w="7311" w:type="dxa"/>
            <w:hideMark/>
          </w:tcPr>
          <w:p w14:paraId="45CBBC66" w14:textId="77777777" w:rsidR="0027028E" w:rsidRPr="00534280" w:rsidRDefault="0027028E" w:rsidP="00E94660">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FORNO DE BIER PARA USO EM REABILITAÇÃO FÍSICA SERIE: 226323-324-325. MODELO: 3009. MARCA: CARCI.</w:t>
            </w:r>
          </w:p>
        </w:tc>
        <w:tc>
          <w:tcPr>
            <w:tcW w:w="1053" w:type="dxa"/>
            <w:vAlign w:val="center"/>
            <w:hideMark/>
          </w:tcPr>
          <w:p w14:paraId="340762FB" w14:textId="77777777" w:rsidR="0027028E" w:rsidRPr="00534280" w:rsidRDefault="0027028E" w:rsidP="00A54EBC">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2</w:t>
            </w:r>
          </w:p>
        </w:tc>
      </w:tr>
      <w:tr w:rsidR="0027028E" w:rsidRPr="00534280" w14:paraId="0AD03CE3" w14:textId="77777777" w:rsidTr="00A54EBC">
        <w:trPr>
          <w:trHeight w:val="424"/>
        </w:trPr>
        <w:tc>
          <w:tcPr>
            <w:cnfStyle w:val="001000000000" w:firstRow="0" w:lastRow="0" w:firstColumn="1" w:lastColumn="0" w:oddVBand="0" w:evenVBand="0" w:oddHBand="0" w:evenHBand="0" w:firstRowFirstColumn="0" w:firstRowLastColumn="0" w:lastRowFirstColumn="0" w:lastRowLastColumn="0"/>
            <w:tcW w:w="703" w:type="dxa"/>
            <w:vAlign w:val="center"/>
            <w:hideMark/>
          </w:tcPr>
          <w:p w14:paraId="64A8EB0F" w14:textId="77777777" w:rsidR="0027028E" w:rsidRPr="00534280" w:rsidRDefault="0027028E" w:rsidP="00A54EBC">
            <w:pPr>
              <w:widowControl/>
              <w:suppressAutoHyphens w:val="0"/>
              <w:jc w:val="center"/>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18</w:t>
            </w:r>
          </w:p>
        </w:tc>
        <w:tc>
          <w:tcPr>
            <w:tcW w:w="7311" w:type="dxa"/>
            <w:hideMark/>
          </w:tcPr>
          <w:p w14:paraId="3F4E7DD5" w14:textId="77777777" w:rsidR="0027028E" w:rsidRPr="00534280" w:rsidRDefault="0027028E" w:rsidP="00E94660">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INFRAVERMELHO COM PEDESTAL MONTADO SOBRE RODÍZIOS PARA USO EM REABILITAÇÃO FÍSICA CARCI. MODELO: PEDESTAL. MARCA: CARCI.</w:t>
            </w:r>
          </w:p>
        </w:tc>
        <w:tc>
          <w:tcPr>
            <w:tcW w:w="1053" w:type="dxa"/>
            <w:vAlign w:val="center"/>
            <w:hideMark/>
          </w:tcPr>
          <w:p w14:paraId="413E36FC" w14:textId="77777777" w:rsidR="0027028E" w:rsidRPr="00534280" w:rsidRDefault="0027028E" w:rsidP="00A54EBC">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3</w:t>
            </w:r>
          </w:p>
        </w:tc>
      </w:tr>
      <w:tr w:rsidR="0027028E" w:rsidRPr="00534280" w14:paraId="26AD52C6" w14:textId="77777777" w:rsidTr="00A54EBC">
        <w:trPr>
          <w:trHeight w:val="388"/>
        </w:trPr>
        <w:tc>
          <w:tcPr>
            <w:cnfStyle w:val="001000000000" w:firstRow="0" w:lastRow="0" w:firstColumn="1" w:lastColumn="0" w:oddVBand="0" w:evenVBand="0" w:oddHBand="0" w:evenHBand="0" w:firstRowFirstColumn="0" w:firstRowLastColumn="0" w:lastRowFirstColumn="0" w:lastRowLastColumn="0"/>
            <w:tcW w:w="703" w:type="dxa"/>
            <w:vAlign w:val="center"/>
            <w:hideMark/>
          </w:tcPr>
          <w:p w14:paraId="71BC940C" w14:textId="77777777" w:rsidR="0027028E" w:rsidRPr="00534280" w:rsidRDefault="0027028E" w:rsidP="00A54EBC">
            <w:pPr>
              <w:widowControl/>
              <w:suppressAutoHyphens w:val="0"/>
              <w:jc w:val="center"/>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19</w:t>
            </w:r>
          </w:p>
        </w:tc>
        <w:tc>
          <w:tcPr>
            <w:tcW w:w="7311" w:type="dxa"/>
            <w:hideMark/>
          </w:tcPr>
          <w:p w14:paraId="6A888A6A" w14:textId="77777777" w:rsidR="0027028E" w:rsidRPr="00534280" w:rsidRDefault="0027028E" w:rsidP="00E94660">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MÁQUINA DE FAZER GELO ZB-50 AUTOMATIC ICE MAKER. MODELO: ZB - 50. MARCA: ICE MAKER.</w:t>
            </w:r>
          </w:p>
        </w:tc>
        <w:tc>
          <w:tcPr>
            <w:tcW w:w="1053" w:type="dxa"/>
            <w:vAlign w:val="center"/>
            <w:hideMark/>
          </w:tcPr>
          <w:p w14:paraId="133300AB" w14:textId="77777777" w:rsidR="0027028E" w:rsidRPr="00534280" w:rsidRDefault="0027028E" w:rsidP="00A54EBC">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1</w:t>
            </w:r>
          </w:p>
        </w:tc>
      </w:tr>
      <w:tr w:rsidR="0027028E" w:rsidRPr="00534280" w14:paraId="3F2EDC8D" w14:textId="77777777" w:rsidTr="00A54EBC">
        <w:trPr>
          <w:trHeight w:val="645"/>
        </w:trPr>
        <w:tc>
          <w:tcPr>
            <w:cnfStyle w:val="001000000000" w:firstRow="0" w:lastRow="0" w:firstColumn="1" w:lastColumn="0" w:oddVBand="0" w:evenVBand="0" w:oddHBand="0" w:evenHBand="0" w:firstRowFirstColumn="0" w:firstRowLastColumn="0" w:lastRowFirstColumn="0" w:lastRowLastColumn="0"/>
            <w:tcW w:w="703" w:type="dxa"/>
            <w:vAlign w:val="center"/>
            <w:hideMark/>
          </w:tcPr>
          <w:p w14:paraId="624D47AD" w14:textId="77777777" w:rsidR="0027028E" w:rsidRPr="00534280" w:rsidRDefault="0027028E" w:rsidP="00A54EBC">
            <w:pPr>
              <w:widowControl/>
              <w:suppressAutoHyphens w:val="0"/>
              <w:jc w:val="center"/>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20</w:t>
            </w:r>
          </w:p>
        </w:tc>
        <w:tc>
          <w:tcPr>
            <w:tcW w:w="7311" w:type="dxa"/>
            <w:hideMark/>
          </w:tcPr>
          <w:p w14:paraId="49C39835" w14:textId="77777777" w:rsidR="0027028E" w:rsidRPr="00534280" w:rsidRDefault="0027028E" w:rsidP="00E94660">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APARELHO DE EMISSÕES ACÚSTICAS E PRODUTOS DE DISTORÇÃO COM ACESSÓRIOS OTO READ BASE UNIT STANDARD. MODELO: OTOREAD 3014. MARCA: OTOREAD.</w:t>
            </w:r>
          </w:p>
        </w:tc>
        <w:tc>
          <w:tcPr>
            <w:tcW w:w="1053" w:type="dxa"/>
            <w:vAlign w:val="center"/>
            <w:hideMark/>
          </w:tcPr>
          <w:p w14:paraId="6FB2F35B" w14:textId="77777777" w:rsidR="0027028E" w:rsidRPr="00534280" w:rsidRDefault="0027028E" w:rsidP="00A54EBC">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1</w:t>
            </w:r>
          </w:p>
        </w:tc>
      </w:tr>
      <w:tr w:rsidR="0027028E" w:rsidRPr="00534280" w14:paraId="0AC88FE0" w14:textId="77777777" w:rsidTr="00A54EBC">
        <w:trPr>
          <w:trHeight w:val="490"/>
        </w:trPr>
        <w:tc>
          <w:tcPr>
            <w:cnfStyle w:val="001000000000" w:firstRow="0" w:lastRow="0" w:firstColumn="1" w:lastColumn="0" w:oddVBand="0" w:evenVBand="0" w:oddHBand="0" w:evenHBand="0" w:firstRowFirstColumn="0" w:firstRowLastColumn="0" w:lastRowFirstColumn="0" w:lastRowLastColumn="0"/>
            <w:tcW w:w="703" w:type="dxa"/>
            <w:vAlign w:val="center"/>
            <w:hideMark/>
          </w:tcPr>
          <w:p w14:paraId="03CFD5AF" w14:textId="77777777" w:rsidR="0027028E" w:rsidRPr="00534280" w:rsidRDefault="0027028E" w:rsidP="00A54EBC">
            <w:pPr>
              <w:widowControl/>
              <w:suppressAutoHyphens w:val="0"/>
              <w:jc w:val="center"/>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21</w:t>
            </w:r>
          </w:p>
        </w:tc>
        <w:tc>
          <w:tcPr>
            <w:tcW w:w="7311" w:type="dxa"/>
            <w:hideMark/>
          </w:tcPr>
          <w:p w14:paraId="5745407D" w14:textId="77777777" w:rsidR="0027028E" w:rsidRPr="00534280" w:rsidRDefault="0027028E" w:rsidP="00E94660">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CABINE AUDIOMÉTRICA MODELO AL 200 AUDITEC. MODELO: AUDITEC. MARCA: AUDITEC.</w:t>
            </w:r>
          </w:p>
        </w:tc>
        <w:tc>
          <w:tcPr>
            <w:tcW w:w="1053" w:type="dxa"/>
            <w:vAlign w:val="center"/>
            <w:hideMark/>
          </w:tcPr>
          <w:p w14:paraId="16C7D1CE" w14:textId="77777777" w:rsidR="0027028E" w:rsidRPr="00534280" w:rsidRDefault="0027028E" w:rsidP="00A54EBC">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1</w:t>
            </w:r>
          </w:p>
        </w:tc>
      </w:tr>
      <w:tr w:rsidR="0027028E" w:rsidRPr="00534280" w14:paraId="64175B8E" w14:textId="77777777" w:rsidTr="00A54EBC">
        <w:trPr>
          <w:trHeight w:val="270"/>
        </w:trPr>
        <w:tc>
          <w:tcPr>
            <w:cnfStyle w:val="001000000000" w:firstRow="0" w:lastRow="0" w:firstColumn="1" w:lastColumn="0" w:oddVBand="0" w:evenVBand="0" w:oddHBand="0" w:evenHBand="0" w:firstRowFirstColumn="0" w:firstRowLastColumn="0" w:lastRowFirstColumn="0" w:lastRowLastColumn="0"/>
            <w:tcW w:w="703" w:type="dxa"/>
            <w:vAlign w:val="center"/>
            <w:hideMark/>
          </w:tcPr>
          <w:p w14:paraId="4B443527" w14:textId="77777777" w:rsidR="0027028E" w:rsidRPr="00534280" w:rsidRDefault="0027028E" w:rsidP="00A54EBC">
            <w:pPr>
              <w:widowControl/>
              <w:suppressAutoHyphens w:val="0"/>
              <w:jc w:val="center"/>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22</w:t>
            </w:r>
          </w:p>
        </w:tc>
        <w:tc>
          <w:tcPr>
            <w:tcW w:w="7311" w:type="dxa"/>
            <w:hideMark/>
          </w:tcPr>
          <w:p w14:paraId="12B7FC87" w14:textId="77777777" w:rsidR="0027028E" w:rsidRPr="00534280" w:rsidRDefault="0027028E" w:rsidP="00E94660">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IMPEDANCIÔMETRO AUTOMÁTICO MICROPROCESSADO E PORTATIL. MODELO: OTOFLEX MADSEN OTOFLEX 100. MARCA: OTOMETRICS.</w:t>
            </w:r>
          </w:p>
        </w:tc>
        <w:tc>
          <w:tcPr>
            <w:tcW w:w="1053" w:type="dxa"/>
            <w:vAlign w:val="center"/>
            <w:hideMark/>
          </w:tcPr>
          <w:p w14:paraId="375F74FA" w14:textId="77777777" w:rsidR="0027028E" w:rsidRPr="00534280" w:rsidRDefault="0027028E" w:rsidP="00A54EBC">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1</w:t>
            </w:r>
          </w:p>
        </w:tc>
      </w:tr>
      <w:tr w:rsidR="0027028E" w:rsidRPr="00534280" w14:paraId="5C9676CC" w14:textId="77777777" w:rsidTr="00A54EBC">
        <w:trPr>
          <w:trHeight w:val="375"/>
        </w:trPr>
        <w:tc>
          <w:tcPr>
            <w:cnfStyle w:val="001000000000" w:firstRow="0" w:lastRow="0" w:firstColumn="1" w:lastColumn="0" w:oddVBand="0" w:evenVBand="0" w:oddHBand="0" w:evenHBand="0" w:firstRowFirstColumn="0" w:firstRowLastColumn="0" w:lastRowFirstColumn="0" w:lastRowLastColumn="0"/>
            <w:tcW w:w="703" w:type="dxa"/>
            <w:vAlign w:val="center"/>
            <w:hideMark/>
          </w:tcPr>
          <w:p w14:paraId="6F205463" w14:textId="77777777" w:rsidR="0027028E" w:rsidRPr="00534280" w:rsidRDefault="0027028E" w:rsidP="00A54EBC">
            <w:pPr>
              <w:widowControl/>
              <w:suppressAutoHyphens w:val="0"/>
              <w:jc w:val="center"/>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lastRenderedPageBreak/>
              <w:t>23</w:t>
            </w:r>
          </w:p>
        </w:tc>
        <w:tc>
          <w:tcPr>
            <w:tcW w:w="7311" w:type="dxa"/>
            <w:hideMark/>
          </w:tcPr>
          <w:p w14:paraId="46525931" w14:textId="77777777" w:rsidR="0027028E" w:rsidRPr="00534280" w:rsidRDefault="0027028E" w:rsidP="00E94660">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AUDIÔMETRO MADSEN ITERA II, N. 337396. MODELO: MADSEN ITERA II. MARCA: OTOMETRICS.</w:t>
            </w:r>
          </w:p>
        </w:tc>
        <w:tc>
          <w:tcPr>
            <w:tcW w:w="1053" w:type="dxa"/>
            <w:vAlign w:val="center"/>
            <w:hideMark/>
          </w:tcPr>
          <w:p w14:paraId="6034971F" w14:textId="77777777" w:rsidR="0027028E" w:rsidRPr="00534280" w:rsidRDefault="0027028E" w:rsidP="00A54EBC">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1</w:t>
            </w:r>
          </w:p>
        </w:tc>
      </w:tr>
      <w:tr w:rsidR="0027028E" w:rsidRPr="00534280" w14:paraId="60368A40" w14:textId="77777777" w:rsidTr="00A54EBC">
        <w:trPr>
          <w:trHeight w:val="315"/>
        </w:trPr>
        <w:tc>
          <w:tcPr>
            <w:cnfStyle w:val="001000000000" w:firstRow="0" w:lastRow="0" w:firstColumn="1" w:lastColumn="0" w:oddVBand="0" w:evenVBand="0" w:oddHBand="0" w:evenHBand="0" w:firstRowFirstColumn="0" w:firstRowLastColumn="0" w:lastRowFirstColumn="0" w:lastRowLastColumn="0"/>
            <w:tcW w:w="703" w:type="dxa"/>
            <w:vAlign w:val="center"/>
            <w:hideMark/>
          </w:tcPr>
          <w:p w14:paraId="13585797" w14:textId="77777777" w:rsidR="0027028E" w:rsidRPr="00534280" w:rsidRDefault="0027028E" w:rsidP="00A54EBC">
            <w:pPr>
              <w:widowControl/>
              <w:suppressAutoHyphens w:val="0"/>
              <w:jc w:val="center"/>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24</w:t>
            </w:r>
          </w:p>
        </w:tc>
        <w:tc>
          <w:tcPr>
            <w:tcW w:w="7311" w:type="dxa"/>
            <w:hideMark/>
          </w:tcPr>
          <w:p w14:paraId="3F24E96A" w14:textId="77777777" w:rsidR="0027028E" w:rsidRPr="00534280" w:rsidRDefault="0027028E" w:rsidP="00E94660">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TESTE DA ORELHINHA. MODELO: MADSEN CAPELLA. MARCA: OTOMETRICS.</w:t>
            </w:r>
          </w:p>
        </w:tc>
        <w:tc>
          <w:tcPr>
            <w:tcW w:w="1053" w:type="dxa"/>
            <w:vAlign w:val="center"/>
            <w:hideMark/>
          </w:tcPr>
          <w:p w14:paraId="061B4BC5" w14:textId="77777777" w:rsidR="0027028E" w:rsidRPr="00534280" w:rsidRDefault="0027028E" w:rsidP="00A54EBC">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1</w:t>
            </w:r>
          </w:p>
        </w:tc>
      </w:tr>
      <w:tr w:rsidR="0027028E" w:rsidRPr="00534280" w14:paraId="70A52B57" w14:textId="77777777" w:rsidTr="00A54EBC">
        <w:trPr>
          <w:trHeight w:val="390"/>
        </w:trPr>
        <w:tc>
          <w:tcPr>
            <w:cnfStyle w:val="001000000000" w:firstRow="0" w:lastRow="0" w:firstColumn="1" w:lastColumn="0" w:oddVBand="0" w:evenVBand="0" w:oddHBand="0" w:evenHBand="0" w:firstRowFirstColumn="0" w:firstRowLastColumn="0" w:lastRowFirstColumn="0" w:lastRowLastColumn="0"/>
            <w:tcW w:w="703" w:type="dxa"/>
            <w:vAlign w:val="center"/>
            <w:hideMark/>
          </w:tcPr>
          <w:p w14:paraId="2762903E" w14:textId="77777777" w:rsidR="0027028E" w:rsidRPr="00534280" w:rsidRDefault="0027028E" w:rsidP="00A54EBC">
            <w:pPr>
              <w:widowControl/>
              <w:suppressAutoHyphens w:val="0"/>
              <w:jc w:val="center"/>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25</w:t>
            </w:r>
          </w:p>
        </w:tc>
        <w:tc>
          <w:tcPr>
            <w:tcW w:w="7311" w:type="dxa"/>
            <w:hideMark/>
          </w:tcPr>
          <w:p w14:paraId="0B446FF2" w14:textId="77777777" w:rsidR="0027028E" w:rsidRPr="00534280" w:rsidRDefault="0027028E" w:rsidP="00E94660">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APARELHO DE ULTRASSOM MOD. HD7 SERIE: CI501007. MODELO: HD 7. MARCA: PHILIPS.</w:t>
            </w:r>
          </w:p>
        </w:tc>
        <w:tc>
          <w:tcPr>
            <w:tcW w:w="1053" w:type="dxa"/>
            <w:vAlign w:val="center"/>
            <w:hideMark/>
          </w:tcPr>
          <w:p w14:paraId="5B874D16" w14:textId="77777777" w:rsidR="0027028E" w:rsidRPr="00534280" w:rsidRDefault="0027028E" w:rsidP="00A54EBC">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1</w:t>
            </w:r>
          </w:p>
        </w:tc>
      </w:tr>
      <w:tr w:rsidR="0027028E" w:rsidRPr="00534280" w14:paraId="04DD161C" w14:textId="77777777" w:rsidTr="00A54EBC">
        <w:trPr>
          <w:trHeight w:val="253"/>
        </w:trPr>
        <w:tc>
          <w:tcPr>
            <w:cnfStyle w:val="001000000000" w:firstRow="0" w:lastRow="0" w:firstColumn="1" w:lastColumn="0" w:oddVBand="0" w:evenVBand="0" w:oddHBand="0" w:evenHBand="0" w:firstRowFirstColumn="0" w:firstRowLastColumn="0" w:lastRowFirstColumn="0" w:lastRowLastColumn="0"/>
            <w:tcW w:w="703" w:type="dxa"/>
            <w:vAlign w:val="center"/>
            <w:hideMark/>
          </w:tcPr>
          <w:p w14:paraId="0B7CAD75" w14:textId="77777777" w:rsidR="0027028E" w:rsidRPr="00534280" w:rsidRDefault="0027028E" w:rsidP="00A54EBC">
            <w:pPr>
              <w:widowControl/>
              <w:suppressAutoHyphens w:val="0"/>
              <w:jc w:val="center"/>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26</w:t>
            </w:r>
          </w:p>
        </w:tc>
        <w:tc>
          <w:tcPr>
            <w:tcW w:w="7311" w:type="dxa"/>
            <w:hideMark/>
          </w:tcPr>
          <w:p w14:paraId="491716ED" w14:textId="77777777" w:rsidR="0027028E" w:rsidRPr="00534280" w:rsidRDefault="0027028E" w:rsidP="00E94660">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 xml:space="preserve"> NOBREAK 2KVA SERIE: 2562698. </w:t>
            </w:r>
          </w:p>
        </w:tc>
        <w:tc>
          <w:tcPr>
            <w:tcW w:w="1053" w:type="dxa"/>
            <w:vAlign w:val="center"/>
            <w:hideMark/>
          </w:tcPr>
          <w:p w14:paraId="15D76F7F" w14:textId="77777777" w:rsidR="0027028E" w:rsidRPr="00534280" w:rsidRDefault="0027028E" w:rsidP="00A54EBC">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3</w:t>
            </w:r>
          </w:p>
        </w:tc>
      </w:tr>
      <w:tr w:rsidR="0027028E" w:rsidRPr="00534280" w14:paraId="7AA288C5" w14:textId="77777777" w:rsidTr="00A54EBC">
        <w:trPr>
          <w:trHeight w:val="678"/>
        </w:trPr>
        <w:tc>
          <w:tcPr>
            <w:cnfStyle w:val="001000000000" w:firstRow="0" w:lastRow="0" w:firstColumn="1" w:lastColumn="0" w:oddVBand="0" w:evenVBand="0" w:oddHBand="0" w:evenHBand="0" w:firstRowFirstColumn="0" w:firstRowLastColumn="0" w:lastRowFirstColumn="0" w:lastRowLastColumn="0"/>
            <w:tcW w:w="703" w:type="dxa"/>
            <w:vAlign w:val="center"/>
            <w:hideMark/>
          </w:tcPr>
          <w:p w14:paraId="30A5E1C7" w14:textId="77777777" w:rsidR="0027028E" w:rsidRPr="00534280" w:rsidRDefault="0027028E" w:rsidP="00A54EBC">
            <w:pPr>
              <w:widowControl/>
              <w:suppressAutoHyphens w:val="0"/>
              <w:jc w:val="center"/>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27</w:t>
            </w:r>
          </w:p>
        </w:tc>
        <w:tc>
          <w:tcPr>
            <w:tcW w:w="7311" w:type="dxa"/>
            <w:hideMark/>
          </w:tcPr>
          <w:p w14:paraId="66D34C35" w14:textId="77777777" w:rsidR="0027028E" w:rsidRPr="00534280" w:rsidRDefault="0027028E" w:rsidP="00E94660">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 xml:space="preserve">POTEC.REFRATÔMETRO REFRATOR OFTALMOLÓGICO MOD. AUTO SINCRO VT-10 ACOMPANHA 1 PAR DE LENTES CILINDRAS. MODELO:  START II AUTO SINCRO VT-10. </w:t>
            </w:r>
          </w:p>
        </w:tc>
        <w:tc>
          <w:tcPr>
            <w:tcW w:w="1053" w:type="dxa"/>
            <w:vAlign w:val="center"/>
            <w:hideMark/>
          </w:tcPr>
          <w:p w14:paraId="531F80F1" w14:textId="77777777" w:rsidR="0027028E" w:rsidRPr="00534280" w:rsidRDefault="0027028E" w:rsidP="00A54EBC">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1</w:t>
            </w:r>
          </w:p>
        </w:tc>
      </w:tr>
      <w:tr w:rsidR="0027028E" w:rsidRPr="00534280" w14:paraId="79D104B9" w14:textId="77777777" w:rsidTr="00A54EBC">
        <w:trPr>
          <w:trHeight w:val="263"/>
        </w:trPr>
        <w:tc>
          <w:tcPr>
            <w:cnfStyle w:val="001000000000" w:firstRow="0" w:lastRow="0" w:firstColumn="1" w:lastColumn="0" w:oddVBand="0" w:evenVBand="0" w:oddHBand="0" w:evenHBand="0" w:firstRowFirstColumn="0" w:firstRowLastColumn="0" w:lastRowFirstColumn="0" w:lastRowLastColumn="0"/>
            <w:tcW w:w="703" w:type="dxa"/>
            <w:vAlign w:val="center"/>
            <w:hideMark/>
          </w:tcPr>
          <w:p w14:paraId="4865EAFF" w14:textId="77777777" w:rsidR="0027028E" w:rsidRPr="00534280" w:rsidRDefault="0027028E" w:rsidP="00A54EBC">
            <w:pPr>
              <w:widowControl/>
              <w:suppressAutoHyphens w:val="0"/>
              <w:jc w:val="center"/>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28</w:t>
            </w:r>
          </w:p>
        </w:tc>
        <w:tc>
          <w:tcPr>
            <w:tcW w:w="7311" w:type="dxa"/>
            <w:hideMark/>
          </w:tcPr>
          <w:p w14:paraId="08F5152D" w14:textId="77777777" w:rsidR="0027028E" w:rsidRPr="00534280" w:rsidRDefault="0027028E" w:rsidP="00E94660">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AUTO-REFRATOR. MODELO:  PRK 5000. MARCA: MR. ATLANTIS.</w:t>
            </w:r>
          </w:p>
        </w:tc>
        <w:tc>
          <w:tcPr>
            <w:tcW w:w="1053" w:type="dxa"/>
            <w:vAlign w:val="center"/>
            <w:hideMark/>
          </w:tcPr>
          <w:p w14:paraId="3D3A1F56" w14:textId="77777777" w:rsidR="0027028E" w:rsidRPr="00534280" w:rsidRDefault="0027028E" w:rsidP="00A54EBC">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1</w:t>
            </w:r>
          </w:p>
        </w:tc>
      </w:tr>
      <w:tr w:rsidR="0027028E" w:rsidRPr="00534280" w14:paraId="4B11FBDF" w14:textId="77777777" w:rsidTr="00A54EBC">
        <w:trPr>
          <w:trHeight w:val="409"/>
        </w:trPr>
        <w:tc>
          <w:tcPr>
            <w:cnfStyle w:val="001000000000" w:firstRow="0" w:lastRow="0" w:firstColumn="1" w:lastColumn="0" w:oddVBand="0" w:evenVBand="0" w:oddHBand="0" w:evenHBand="0" w:firstRowFirstColumn="0" w:firstRowLastColumn="0" w:lastRowFirstColumn="0" w:lastRowLastColumn="0"/>
            <w:tcW w:w="703" w:type="dxa"/>
            <w:vAlign w:val="center"/>
            <w:hideMark/>
          </w:tcPr>
          <w:p w14:paraId="62AF2F48" w14:textId="77777777" w:rsidR="0027028E" w:rsidRPr="00534280" w:rsidRDefault="0027028E" w:rsidP="00A54EBC">
            <w:pPr>
              <w:widowControl/>
              <w:suppressAutoHyphens w:val="0"/>
              <w:jc w:val="center"/>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29</w:t>
            </w:r>
          </w:p>
        </w:tc>
        <w:tc>
          <w:tcPr>
            <w:tcW w:w="7311" w:type="dxa"/>
            <w:hideMark/>
          </w:tcPr>
          <w:p w14:paraId="75B5C395" w14:textId="77777777" w:rsidR="0027028E" w:rsidRPr="00534280" w:rsidRDefault="0027028E" w:rsidP="00E94660">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COLUNA REFRATOR DE GREENS E PROJETOR DE OPTOTIPOS ATLANTIS. MODELO: SL 2000-1009-702. MARCA: ATLANTIS.</w:t>
            </w:r>
          </w:p>
        </w:tc>
        <w:tc>
          <w:tcPr>
            <w:tcW w:w="1053" w:type="dxa"/>
            <w:vAlign w:val="center"/>
            <w:hideMark/>
          </w:tcPr>
          <w:p w14:paraId="591D1095" w14:textId="77777777" w:rsidR="0027028E" w:rsidRPr="00534280" w:rsidRDefault="0027028E" w:rsidP="00A54EBC">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1</w:t>
            </w:r>
          </w:p>
        </w:tc>
      </w:tr>
      <w:tr w:rsidR="0027028E" w:rsidRPr="00534280" w14:paraId="689BDFD5" w14:textId="77777777" w:rsidTr="00A54EBC">
        <w:trPr>
          <w:trHeight w:val="372"/>
        </w:trPr>
        <w:tc>
          <w:tcPr>
            <w:cnfStyle w:val="001000000000" w:firstRow="0" w:lastRow="0" w:firstColumn="1" w:lastColumn="0" w:oddVBand="0" w:evenVBand="0" w:oddHBand="0" w:evenHBand="0" w:firstRowFirstColumn="0" w:firstRowLastColumn="0" w:lastRowFirstColumn="0" w:lastRowLastColumn="0"/>
            <w:tcW w:w="703" w:type="dxa"/>
            <w:vAlign w:val="center"/>
            <w:hideMark/>
          </w:tcPr>
          <w:p w14:paraId="0BF86864" w14:textId="77777777" w:rsidR="0027028E" w:rsidRPr="00534280" w:rsidRDefault="0027028E" w:rsidP="00A54EBC">
            <w:pPr>
              <w:widowControl/>
              <w:suppressAutoHyphens w:val="0"/>
              <w:jc w:val="center"/>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30</w:t>
            </w:r>
          </w:p>
        </w:tc>
        <w:tc>
          <w:tcPr>
            <w:tcW w:w="7311" w:type="dxa"/>
            <w:hideMark/>
          </w:tcPr>
          <w:p w14:paraId="53C977A7" w14:textId="77777777" w:rsidR="0027028E" w:rsidRPr="00534280" w:rsidRDefault="0027028E" w:rsidP="00E94660">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 xml:space="preserve">CADEIRA PARA OFTALMOLOGIA ACOMPANHADA DE COLUNA OFTALMOLÓGICA. MODELO: REVOLUTI ON MR. JVS TART. </w:t>
            </w:r>
          </w:p>
        </w:tc>
        <w:tc>
          <w:tcPr>
            <w:tcW w:w="1053" w:type="dxa"/>
            <w:vAlign w:val="center"/>
            <w:hideMark/>
          </w:tcPr>
          <w:p w14:paraId="73002BC3" w14:textId="77777777" w:rsidR="0027028E" w:rsidRPr="00534280" w:rsidRDefault="0027028E" w:rsidP="00A54EBC">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1</w:t>
            </w:r>
          </w:p>
        </w:tc>
      </w:tr>
      <w:tr w:rsidR="0027028E" w:rsidRPr="00534280" w14:paraId="7EFFEB41" w14:textId="77777777" w:rsidTr="00A54EBC">
        <w:trPr>
          <w:trHeight w:val="321"/>
        </w:trPr>
        <w:tc>
          <w:tcPr>
            <w:cnfStyle w:val="001000000000" w:firstRow="0" w:lastRow="0" w:firstColumn="1" w:lastColumn="0" w:oddVBand="0" w:evenVBand="0" w:oddHBand="0" w:evenHBand="0" w:firstRowFirstColumn="0" w:firstRowLastColumn="0" w:lastRowFirstColumn="0" w:lastRowLastColumn="0"/>
            <w:tcW w:w="703" w:type="dxa"/>
            <w:vAlign w:val="center"/>
            <w:hideMark/>
          </w:tcPr>
          <w:p w14:paraId="3EE6E24B" w14:textId="77777777" w:rsidR="0027028E" w:rsidRPr="00534280" w:rsidRDefault="0027028E" w:rsidP="00A54EBC">
            <w:pPr>
              <w:widowControl/>
              <w:suppressAutoHyphens w:val="0"/>
              <w:jc w:val="center"/>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31</w:t>
            </w:r>
          </w:p>
        </w:tc>
        <w:tc>
          <w:tcPr>
            <w:tcW w:w="7311" w:type="dxa"/>
            <w:hideMark/>
          </w:tcPr>
          <w:p w14:paraId="3A843103" w14:textId="77777777" w:rsidR="0027028E" w:rsidRPr="00534280" w:rsidRDefault="0027028E" w:rsidP="00E94660">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LENSOMETRO PARA USO EM OFTALMOLOGIA MEDIÇÃO DE LENTES E PRISMAS. MODELO: LENSMETE R LM 1SE. MARCA: ATLANTIS.</w:t>
            </w:r>
          </w:p>
        </w:tc>
        <w:tc>
          <w:tcPr>
            <w:tcW w:w="1053" w:type="dxa"/>
            <w:vAlign w:val="center"/>
            <w:hideMark/>
          </w:tcPr>
          <w:p w14:paraId="7C590ACA" w14:textId="77777777" w:rsidR="0027028E" w:rsidRPr="00534280" w:rsidRDefault="0027028E" w:rsidP="00A54EBC">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1</w:t>
            </w:r>
          </w:p>
        </w:tc>
      </w:tr>
      <w:tr w:rsidR="0027028E" w:rsidRPr="00534280" w14:paraId="463D5D21" w14:textId="77777777" w:rsidTr="00A54EBC">
        <w:trPr>
          <w:trHeight w:val="427"/>
        </w:trPr>
        <w:tc>
          <w:tcPr>
            <w:cnfStyle w:val="001000000000" w:firstRow="0" w:lastRow="0" w:firstColumn="1" w:lastColumn="0" w:oddVBand="0" w:evenVBand="0" w:oddHBand="0" w:evenHBand="0" w:firstRowFirstColumn="0" w:firstRowLastColumn="0" w:lastRowFirstColumn="0" w:lastRowLastColumn="0"/>
            <w:tcW w:w="703" w:type="dxa"/>
            <w:vAlign w:val="center"/>
            <w:hideMark/>
          </w:tcPr>
          <w:p w14:paraId="3AF110D4" w14:textId="77777777" w:rsidR="0027028E" w:rsidRPr="00534280" w:rsidRDefault="0027028E" w:rsidP="00A54EBC">
            <w:pPr>
              <w:widowControl/>
              <w:suppressAutoHyphens w:val="0"/>
              <w:jc w:val="center"/>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32</w:t>
            </w:r>
          </w:p>
        </w:tc>
        <w:tc>
          <w:tcPr>
            <w:tcW w:w="7311" w:type="dxa"/>
            <w:hideMark/>
          </w:tcPr>
          <w:p w14:paraId="4D1F645D" w14:textId="77777777" w:rsidR="0027028E" w:rsidRPr="00534280" w:rsidRDefault="0027028E" w:rsidP="00E94660">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OFTALMOSCÓPIO BINOCULAR INDIRETO MODELO OHN 3.5 (FC) ACOMPANHA LÂMPADA HALÓGENA SEROE: FCV 316510. MODELO: OHN 3.5. MARCA: MR. ATLANTIS.</w:t>
            </w:r>
          </w:p>
        </w:tc>
        <w:tc>
          <w:tcPr>
            <w:tcW w:w="1053" w:type="dxa"/>
            <w:vAlign w:val="center"/>
            <w:hideMark/>
          </w:tcPr>
          <w:p w14:paraId="485A2B56" w14:textId="77777777" w:rsidR="0027028E" w:rsidRPr="00534280" w:rsidRDefault="0027028E" w:rsidP="00A54EBC">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1</w:t>
            </w:r>
          </w:p>
        </w:tc>
      </w:tr>
      <w:tr w:rsidR="0027028E" w:rsidRPr="00534280" w14:paraId="0A64B629" w14:textId="77777777" w:rsidTr="00A54EBC">
        <w:trPr>
          <w:trHeight w:val="295"/>
        </w:trPr>
        <w:tc>
          <w:tcPr>
            <w:cnfStyle w:val="001000000000" w:firstRow="0" w:lastRow="0" w:firstColumn="1" w:lastColumn="0" w:oddVBand="0" w:evenVBand="0" w:oddHBand="0" w:evenHBand="0" w:firstRowFirstColumn="0" w:firstRowLastColumn="0" w:lastRowFirstColumn="0" w:lastRowLastColumn="0"/>
            <w:tcW w:w="703" w:type="dxa"/>
            <w:vAlign w:val="center"/>
            <w:hideMark/>
          </w:tcPr>
          <w:p w14:paraId="3B2AA17E" w14:textId="77777777" w:rsidR="0027028E" w:rsidRPr="00534280" w:rsidRDefault="0027028E" w:rsidP="00A54EBC">
            <w:pPr>
              <w:widowControl/>
              <w:suppressAutoHyphens w:val="0"/>
              <w:jc w:val="center"/>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33</w:t>
            </w:r>
          </w:p>
        </w:tc>
        <w:tc>
          <w:tcPr>
            <w:tcW w:w="7311" w:type="dxa"/>
            <w:hideMark/>
          </w:tcPr>
          <w:p w14:paraId="6D8224D4" w14:textId="77777777" w:rsidR="0027028E" w:rsidRPr="00534280" w:rsidRDefault="0027028E" w:rsidP="00E94660">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OFTALOMOSCÓPIO DIRETO MODELO BETA-200S ACOMPANHA LAMPADA HALÓGENA. MODELO: BETA – 200S. MARCA: MR. HEINE.</w:t>
            </w:r>
          </w:p>
        </w:tc>
        <w:tc>
          <w:tcPr>
            <w:tcW w:w="1053" w:type="dxa"/>
            <w:vAlign w:val="center"/>
            <w:hideMark/>
          </w:tcPr>
          <w:p w14:paraId="34CBD2DA" w14:textId="77777777" w:rsidR="0027028E" w:rsidRPr="00534280" w:rsidRDefault="0027028E" w:rsidP="00A54EBC">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1</w:t>
            </w:r>
          </w:p>
        </w:tc>
      </w:tr>
      <w:tr w:rsidR="0027028E" w:rsidRPr="00534280" w14:paraId="50F6A58A" w14:textId="77777777" w:rsidTr="00A54EBC">
        <w:trPr>
          <w:trHeight w:val="232"/>
        </w:trPr>
        <w:tc>
          <w:tcPr>
            <w:cnfStyle w:val="001000000000" w:firstRow="0" w:lastRow="0" w:firstColumn="1" w:lastColumn="0" w:oddVBand="0" w:evenVBand="0" w:oddHBand="0" w:evenHBand="0" w:firstRowFirstColumn="0" w:firstRowLastColumn="0" w:lastRowFirstColumn="0" w:lastRowLastColumn="0"/>
            <w:tcW w:w="703" w:type="dxa"/>
            <w:vAlign w:val="center"/>
            <w:hideMark/>
          </w:tcPr>
          <w:p w14:paraId="54AD08E0" w14:textId="77777777" w:rsidR="0027028E" w:rsidRPr="00534280" w:rsidRDefault="0027028E" w:rsidP="00A54EBC">
            <w:pPr>
              <w:widowControl/>
              <w:suppressAutoHyphens w:val="0"/>
              <w:jc w:val="center"/>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34</w:t>
            </w:r>
          </w:p>
        </w:tc>
        <w:tc>
          <w:tcPr>
            <w:tcW w:w="7311" w:type="dxa"/>
            <w:hideMark/>
          </w:tcPr>
          <w:p w14:paraId="0D3A6C3E" w14:textId="77777777" w:rsidR="0027028E" w:rsidRPr="00534280" w:rsidRDefault="0027028E" w:rsidP="00E94660">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OTOSCÓPIO PORTÁTIL. MODELO: 5211. MARCA: ADC.</w:t>
            </w:r>
          </w:p>
        </w:tc>
        <w:tc>
          <w:tcPr>
            <w:tcW w:w="1053" w:type="dxa"/>
            <w:vAlign w:val="center"/>
            <w:hideMark/>
          </w:tcPr>
          <w:p w14:paraId="15574B76" w14:textId="77777777" w:rsidR="0027028E" w:rsidRPr="00534280" w:rsidRDefault="0027028E" w:rsidP="00A54EBC">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1</w:t>
            </w:r>
          </w:p>
        </w:tc>
      </w:tr>
      <w:tr w:rsidR="0027028E" w:rsidRPr="00534280" w14:paraId="7EC78C34" w14:textId="77777777" w:rsidTr="00A54EBC">
        <w:trPr>
          <w:trHeight w:val="419"/>
        </w:trPr>
        <w:tc>
          <w:tcPr>
            <w:cnfStyle w:val="001000000000" w:firstRow="0" w:lastRow="0" w:firstColumn="1" w:lastColumn="0" w:oddVBand="0" w:evenVBand="0" w:oddHBand="0" w:evenHBand="0" w:firstRowFirstColumn="0" w:firstRowLastColumn="0" w:lastRowFirstColumn="0" w:lastRowLastColumn="0"/>
            <w:tcW w:w="703" w:type="dxa"/>
            <w:vAlign w:val="center"/>
            <w:hideMark/>
          </w:tcPr>
          <w:p w14:paraId="21397767" w14:textId="77777777" w:rsidR="0027028E" w:rsidRPr="00534280" w:rsidRDefault="0027028E" w:rsidP="00A54EBC">
            <w:pPr>
              <w:widowControl/>
              <w:suppressAutoHyphens w:val="0"/>
              <w:jc w:val="center"/>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35</w:t>
            </w:r>
          </w:p>
        </w:tc>
        <w:tc>
          <w:tcPr>
            <w:tcW w:w="7311" w:type="dxa"/>
            <w:hideMark/>
          </w:tcPr>
          <w:p w14:paraId="34A65CD9" w14:textId="77777777" w:rsidR="0027028E" w:rsidRPr="00534280" w:rsidRDefault="0027028E" w:rsidP="00E94660">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FOCO GINECOLÓGICTRIPÉ FUNDIDO E COLUNA EM TUBO 22.22X1,2MM. MODELO: MA 1000. MARCA: ANDRADE.</w:t>
            </w:r>
          </w:p>
        </w:tc>
        <w:tc>
          <w:tcPr>
            <w:tcW w:w="1053" w:type="dxa"/>
            <w:vAlign w:val="center"/>
            <w:hideMark/>
          </w:tcPr>
          <w:p w14:paraId="6D44ADAC" w14:textId="77777777" w:rsidR="0027028E" w:rsidRPr="00534280" w:rsidRDefault="0027028E" w:rsidP="00A54EBC">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3</w:t>
            </w:r>
          </w:p>
        </w:tc>
      </w:tr>
      <w:tr w:rsidR="0027028E" w:rsidRPr="00534280" w14:paraId="76C57B89" w14:textId="77777777" w:rsidTr="00A54EBC">
        <w:trPr>
          <w:trHeight w:val="390"/>
        </w:trPr>
        <w:tc>
          <w:tcPr>
            <w:cnfStyle w:val="001000000000" w:firstRow="0" w:lastRow="0" w:firstColumn="1" w:lastColumn="0" w:oddVBand="0" w:evenVBand="0" w:oddHBand="0" w:evenHBand="0" w:firstRowFirstColumn="0" w:firstRowLastColumn="0" w:lastRowFirstColumn="0" w:lastRowLastColumn="0"/>
            <w:tcW w:w="703" w:type="dxa"/>
            <w:vAlign w:val="center"/>
            <w:hideMark/>
          </w:tcPr>
          <w:p w14:paraId="485A964F" w14:textId="77777777" w:rsidR="0027028E" w:rsidRPr="00534280" w:rsidRDefault="0027028E" w:rsidP="00A54EBC">
            <w:pPr>
              <w:widowControl/>
              <w:suppressAutoHyphens w:val="0"/>
              <w:jc w:val="center"/>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36</w:t>
            </w:r>
          </w:p>
        </w:tc>
        <w:tc>
          <w:tcPr>
            <w:tcW w:w="7311" w:type="dxa"/>
            <w:hideMark/>
          </w:tcPr>
          <w:p w14:paraId="5645326F" w14:textId="77777777" w:rsidR="0027028E" w:rsidRPr="00534280" w:rsidRDefault="0027028E" w:rsidP="00E94660">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COLPOSCÓPIO GINECOLÓGICO CPM 7006 MARTEC. MODELO: COM. MARCA: MARTEC.</w:t>
            </w:r>
          </w:p>
        </w:tc>
        <w:tc>
          <w:tcPr>
            <w:tcW w:w="1053" w:type="dxa"/>
            <w:vAlign w:val="center"/>
            <w:hideMark/>
          </w:tcPr>
          <w:p w14:paraId="37ACAF15" w14:textId="77777777" w:rsidR="0027028E" w:rsidRPr="00534280" w:rsidRDefault="0027028E" w:rsidP="00A54EBC">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3</w:t>
            </w:r>
          </w:p>
        </w:tc>
      </w:tr>
      <w:tr w:rsidR="0027028E" w:rsidRPr="00534280" w14:paraId="744DBBC0" w14:textId="77777777" w:rsidTr="00A54EBC">
        <w:trPr>
          <w:trHeight w:val="191"/>
        </w:trPr>
        <w:tc>
          <w:tcPr>
            <w:cnfStyle w:val="001000000000" w:firstRow="0" w:lastRow="0" w:firstColumn="1" w:lastColumn="0" w:oddVBand="0" w:evenVBand="0" w:oddHBand="0" w:evenHBand="0" w:firstRowFirstColumn="0" w:firstRowLastColumn="0" w:lastRowFirstColumn="0" w:lastRowLastColumn="0"/>
            <w:tcW w:w="703" w:type="dxa"/>
            <w:vAlign w:val="center"/>
            <w:hideMark/>
          </w:tcPr>
          <w:p w14:paraId="11213ED8" w14:textId="77777777" w:rsidR="0027028E" w:rsidRPr="00534280" w:rsidRDefault="0027028E" w:rsidP="00A54EBC">
            <w:pPr>
              <w:widowControl/>
              <w:suppressAutoHyphens w:val="0"/>
              <w:jc w:val="center"/>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37</w:t>
            </w:r>
          </w:p>
        </w:tc>
        <w:tc>
          <w:tcPr>
            <w:tcW w:w="7311" w:type="dxa"/>
            <w:hideMark/>
          </w:tcPr>
          <w:p w14:paraId="4374928D" w14:textId="77777777" w:rsidR="0027028E" w:rsidRPr="00534280" w:rsidRDefault="0027028E" w:rsidP="00E94660">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COLPOSCÓPIO MD 500. MODELO: MD 500. MARCA: GG EQUIPAMENTOS.</w:t>
            </w:r>
          </w:p>
        </w:tc>
        <w:tc>
          <w:tcPr>
            <w:tcW w:w="1053" w:type="dxa"/>
            <w:vAlign w:val="center"/>
            <w:hideMark/>
          </w:tcPr>
          <w:p w14:paraId="6A26F9E5" w14:textId="77777777" w:rsidR="0027028E" w:rsidRPr="00534280" w:rsidRDefault="0027028E" w:rsidP="00A54EBC">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1</w:t>
            </w:r>
          </w:p>
        </w:tc>
      </w:tr>
      <w:tr w:rsidR="0027028E" w:rsidRPr="00534280" w14:paraId="288E73C2" w14:textId="77777777" w:rsidTr="00A54EBC">
        <w:trPr>
          <w:trHeight w:val="521"/>
        </w:trPr>
        <w:tc>
          <w:tcPr>
            <w:cnfStyle w:val="001000000000" w:firstRow="0" w:lastRow="0" w:firstColumn="1" w:lastColumn="0" w:oddVBand="0" w:evenVBand="0" w:oddHBand="0" w:evenHBand="0" w:firstRowFirstColumn="0" w:firstRowLastColumn="0" w:lastRowFirstColumn="0" w:lastRowLastColumn="0"/>
            <w:tcW w:w="703" w:type="dxa"/>
            <w:vAlign w:val="center"/>
            <w:hideMark/>
          </w:tcPr>
          <w:p w14:paraId="6528B4BA" w14:textId="77777777" w:rsidR="0027028E" w:rsidRPr="00534280" w:rsidRDefault="0027028E" w:rsidP="00A54EBC">
            <w:pPr>
              <w:widowControl/>
              <w:suppressAutoHyphens w:val="0"/>
              <w:jc w:val="center"/>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38</w:t>
            </w:r>
          </w:p>
        </w:tc>
        <w:tc>
          <w:tcPr>
            <w:tcW w:w="7311" w:type="dxa"/>
            <w:hideMark/>
          </w:tcPr>
          <w:p w14:paraId="65AA26B3" w14:textId="77777777" w:rsidR="0027028E" w:rsidRPr="00534280" w:rsidRDefault="0027028E" w:rsidP="00E94660">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TOCOCARDIÓGRAFO FETAL MONITOR CARDIOTOCÓGRAFO PARA CONTROLE DE FREQUENCIA CARDIACA FETAL DIGITAL BT-300 SERIE: AANA 80014. MODELO: BT 300. MARCA: WEM.</w:t>
            </w:r>
          </w:p>
        </w:tc>
        <w:tc>
          <w:tcPr>
            <w:tcW w:w="1053" w:type="dxa"/>
            <w:vAlign w:val="center"/>
            <w:hideMark/>
          </w:tcPr>
          <w:p w14:paraId="4B9B86C8" w14:textId="77777777" w:rsidR="0027028E" w:rsidRPr="00534280" w:rsidRDefault="0027028E" w:rsidP="00A54EBC">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1</w:t>
            </w:r>
          </w:p>
        </w:tc>
      </w:tr>
      <w:tr w:rsidR="0027028E" w:rsidRPr="00534280" w14:paraId="62F22A86" w14:textId="77777777" w:rsidTr="00A54EBC">
        <w:trPr>
          <w:trHeight w:val="390"/>
        </w:trPr>
        <w:tc>
          <w:tcPr>
            <w:cnfStyle w:val="001000000000" w:firstRow="0" w:lastRow="0" w:firstColumn="1" w:lastColumn="0" w:oddVBand="0" w:evenVBand="0" w:oddHBand="0" w:evenHBand="0" w:firstRowFirstColumn="0" w:firstRowLastColumn="0" w:lastRowFirstColumn="0" w:lastRowLastColumn="0"/>
            <w:tcW w:w="703" w:type="dxa"/>
            <w:vAlign w:val="center"/>
            <w:hideMark/>
          </w:tcPr>
          <w:p w14:paraId="7BFBAFCA" w14:textId="77777777" w:rsidR="0027028E" w:rsidRPr="00534280" w:rsidRDefault="0027028E" w:rsidP="00A54EBC">
            <w:pPr>
              <w:widowControl/>
              <w:suppressAutoHyphens w:val="0"/>
              <w:jc w:val="center"/>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39</w:t>
            </w:r>
          </w:p>
        </w:tc>
        <w:tc>
          <w:tcPr>
            <w:tcW w:w="7311" w:type="dxa"/>
            <w:hideMark/>
          </w:tcPr>
          <w:p w14:paraId="0193E22E" w14:textId="77777777" w:rsidR="0027028E" w:rsidRPr="00534280" w:rsidRDefault="0027028E" w:rsidP="00E94660">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SONAR DE DOPPLER MONITOR FETAL PORTATIL BT-200. MODELO: BT 200. MARCA: BISTOS.</w:t>
            </w:r>
          </w:p>
        </w:tc>
        <w:tc>
          <w:tcPr>
            <w:tcW w:w="1053" w:type="dxa"/>
            <w:vAlign w:val="center"/>
            <w:hideMark/>
          </w:tcPr>
          <w:p w14:paraId="2158B3B0" w14:textId="77777777" w:rsidR="0027028E" w:rsidRPr="00534280" w:rsidRDefault="0027028E" w:rsidP="00A54EBC">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1</w:t>
            </w:r>
          </w:p>
        </w:tc>
      </w:tr>
      <w:tr w:rsidR="0027028E" w:rsidRPr="00534280" w14:paraId="4556B1A4" w14:textId="77777777" w:rsidTr="00A54EBC">
        <w:trPr>
          <w:trHeight w:val="315"/>
        </w:trPr>
        <w:tc>
          <w:tcPr>
            <w:cnfStyle w:val="001000000000" w:firstRow="0" w:lastRow="0" w:firstColumn="1" w:lastColumn="0" w:oddVBand="0" w:evenVBand="0" w:oddHBand="0" w:evenHBand="0" w:firstRowFirstColumn="0" w:firstRowLastColumn="0" w:lastRowFirstColumn="0" w:lastRowLastColumn="0"/>
            <w:tcW w:w="703" w:type="dxa"/>
            <w:vAlign w:val="center"/>
            <w:hideMark/>
          </w:tcPr>
          <w:p w14:paraId="7F5635DF" w14:textId="77777777" w:rsidR="0027028E" w:rsidRPr="00534280" w:rsidRDefault="0027028E" w:rsidP="00A54EBC">
            <w:pPr>
              <w:widowControl/>
              <w:suppressAutoHyphens w:val="0"/>
              <w:jc w:val="center"/>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40</w:t>
            </w:r>
          </w:p>
        </w:tc>
        <w:tc>
          <w:tcPr>
            <w:tcW w:w="7311" w:type="dxa"/>
            <w:hideMark/>
          </w:tcPr>
          <w:p w14:paraId="295DB6C8" w14:textId="77777777" w:rsidR="0027028E" w:rsidRPr="00534280" w:rsidRDefault="0027028E" w:rsidP="00E94660">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ASPIRADOR DE SECREÇÃO PORTÁTIL. MODELO: MA-520-60. MARCA: ASPIRA MAX.</w:t>
            </w:r>
          </w:p>
        </w:tc>
        <w:tc>
          <w:tcPr>
            <w:tcW w:w="1053" w:type="dxa"/>
            <w:vAlign w:val="center"/>
            <w:hideMark/>
          </w:tcPr>
          <w:p w14:paraId="0B39D96C" w14:textId="77777777" w:rsidR="0027028E" w:rsidRPr="00534280" w:rsidRDefault="0027028E" w:rsidP="00A54EBC">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2</w:t>
            </w:r>
          </w:p>
        </w:tc>
      </w:tr>
      <w:tr w:rsidR="0027028E" w:rsidRPr="00534280" w14:paraId="68E65F65" w14:textId="77777777" w:rsidTr="00A54EBC">
        <w:trPr>
          <w:trHeight w:val="161"/>
        </w:trPr>
        <w:tc>
          <w:tcPr>
            <w:cnfStyle w:val="001000000000" w:firstRow="0" w:lastRow="0" w:firstColumn="1" w:lastColumn="0" w:oddVBand="0" w:evenVBand="0" w:oddHBand="0" w:evenHBand="0" w:firstRowFirstColumn="0" w:firstRowLastColumn="0" w:lastRowFirstColumn="0" w:lastRowLastColumn="0"/>
            <w:tcW w:w="703" w:type="dxa"/>
            <w:vAlign w:val="center"/>
            <w:hideMark/>
          </w:tcPr>
          <w:p w14:paraId="29E9BD44" w14:textId="77777777" w:rsidR="0027028E" w:rsidRPr="00534280" w:rsidRDefault="0027028E" w:rsidP="00A54EBC">
            <w:pPr>
              <w:widowControl/>
              <w:suppressAutoHyphens w:val="0"/>
              <w:jc w:val="center"/>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41</w:t>
            </w:r>
          </w:p>
        </w:tc>
        <w:tc>
          <w:tcPr>
            <w:tcW w:w="7311" w:type="dxa"/>
            <w:hideMark/>
          </w:tcPr>
          <w:p w14:paraId="070EA7A2" w14:textId="77777777" w:rsidR="0027028E" w:rsidRPr="00534280" w:rsidRDefault="0027028E" w:rsidP="00E94660">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MONITOR CARDÍACO. MODELO: DX 2021. MARCA: DIXTAL.</w:t>
            </w:r>
          </w:p>
        </w:tc>
        <w:tc>
          <w:tcPr>
            <w:tcW w:w="1053" w:type="dxa"/>
            <w:vAlign w:val="center"/>
            <w:hideMark/>
          </w:tcPr>
          <w:p w14:paraId="5841A1BB" w14:textId="77777777" w:rsidR="0027028E" w:rsidRPr="00534280" w:rsidRDefault="0027028E" w:rsidP="00A54EBC">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1</w:t>
            </w:r>
          </w:p>
        </w:tc>
      </w:tr>
      <w:tr w:rsidR="0027028E" w:rsidRPr="00534280" w14:paraId="67772855" w14:textId="77777777" w:rsidTr="00A54EBC">
        <w:trPr>
          <w:trHeight w:val="208"/>
        </w:trPr>
        <w:tc>
          <w:tcPr>
            <w:cnfStyle w:val="001000000000" w:firstRow="0" w:lastRow="0" w:firstColumn="1" w:lastColumn="0" w:oddVBand="0" w:evenVBand="0" w:oddHBand="0" w:evenHBand="0" w:firstRowFirstColumn="0" w:firstRowLastColumn="0" w:lastRowFirstColumn="0" w:lastRowLastColumn="0"/>
            <w:tcW w:w="703" w:type="dxa"/>
            <w:vAlign w:val="center"/>
            <w:hideMark/>
          </w:tcPr>
          <w:p w14:paraId="68E68513" w14:textId="77777777" w:rsidR="0027028E" w:rsidRPr="00534280" w:rsidRDefault="0027028E" w:rsidP="00A54EBC">
            <w:pPr>
              <w:widowControl/>
              <w:suppressAutoHyphens w:val="0"/>
              <w:jc w:val="center"/>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42</w:t>
            </w:r>
          </w:p>
        </w:tc>
        <w:tc>
          <w:tcPr>
            <w:tcW w:w="7311" w:type="dxa"/>
            <w:hideMark/>
          </w:tcPr>
          <w:p w14:paraId="6E8C0C81" w14:textId="77777777" w:rsidR="0027028E" w:rsidRPr="00534280" w:rsidRDefault="0027028E" w:rsidP="00E94660">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MONITOR CARDÍACO. MODELO: DX 2022. MARCA: DIXTAL.</w:t>
            </w:r>
          </w:p>
        </w:tc>
        <w:tc>
          <w:tcPr>
            <w:tcW w:w="1053" w:type="dxa"/>
            <w:vAlign w:val="center"/>
            <w:hideMark/>
          </w:tcPr>
          <w:p w14:paraId="0DC8B291" w14:textId="77777777" w:rsidR="0027028E" w:rsidRPr="00534280" w:rsidRDefault="0027028E" w:rsidP="00A54EBC">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2</w:t>
            </w:r>
          </w:p>
        </w:tc>
      </w:tr>
      <w:tr w:rsidR="0027028E" w:rsidRPr="00534280" w14:paraId="5B5C6F3D" w14:textId="77777777" w:rsidTr="00A54EBC">
        <w:trPr>
          <w:trHeight w:val="381"/>
        </w:trPr>
        <w:tc>
          <w:tcPr>
            <w:cnfStyle w:val="001000000000" w:firstRow="0" w:lastRow="0" w:firstColumn="1" w:lastColumn="0" w:oddVBand="0" w:evenVBand="0" w:oddHBand="0" w:evenHBand="0" w:firstRowFirstColumn="0" w:firstRowLastColumn="0" w:lastRowFirstColumn="0" w:lastRowLastColumn="0"/>
            <w:tcW w:w="703" w:type="dxa"/>
            <w:vAlign w:val="center"/>
            <w:hideMark/>
          </w:tcPr>
          <w:p w14:paraId="615345E7" w14:textId="77777777" w:rsidR="0027028E" w:rsidRPr="00534280" w:rsidRDefault="0027028E" w:rsidP="00A54EBC">
            <w:pPr>
              <w:widowControl/>
              <w:suppressAutoHyphens w:val="0"/>
              <w:jc w:val="center"/>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43</w:t>
            </w:r>
          </w:p>
        </w:tc>
        <w:tc>
          <w:tcPr>
            <w:tcW w:w="7311" w:type="dxa"/>
            <w:hideMark/>
          </w:tcPr>
          <w:p w14:paraId="52ADA6E1" w14:textId="77777777" w:rsidR="0027028E" w:rsidRPr="00534280" w:rsidRDefault="0027028E" w:rsidP="00E94660">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REPRECESSADORA AUTOMÁTICA DE ENDOSCÓPIOS. MODELO: ENDOLAV. MARCA: LIFEMED.</w:t>
            </w:r>
          </w:p>
        </w:tc>
        <w:tc>
          <w:tcPr>
            <w:tcW w:w="1053" w:type="dxa"/>
            <w:vAlign w:val="center"/>
            <w:hideMark/>
          </w:tcPr>
          <w:p w14:paraId="6AE7D828" w14:textId="77777777" w:rsidR="0027028E" w:rsidRPr="00534280" w:rsidRDefault="0027028E" w:rsidP="00A54EBC">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1</w:t>
            </w:r>
          </w:p>
        </w:tc>
      </w:tr>
      <w:tr w:rsidR="0027028E" w:rsidRPr="00534280" w14:paraId="2C8F117D" w14:textId="77777777" w:rsidTr="00A54EBC">
        <w:trPr>
          <w:trHeight w:val="203"/>
        </w:trPr>
        <w:tc>
          <w:tcPr>
            <w:cnfStyle w:val="001000000000" w:firstRow="0" w:lastRow="0" w:firstColumn="1" w:lastColumn="0" w:oddVBand="0" w:evenVBand="0" w:oddHBand="0" w:evenHBand="0" w:firstRowFirstColumn="0" w:firstRowLastColumn="0" w:lastRowFirstColumn="0" w:lastRowLastColumn="0"/>
            <w:tcW w:w="703" w:type="dxa"/>
            <w:vAlign w:val="center"/>
            <w:hideMark/>
          </w:tcPr>
          <w:p w14:paraId="042468FB" w14:textId="77777777" w:rsidR="0027028E" w:rsidRPr="00534280" w:rsidRDefault="0027028E" w:rsidP="00A54EBC">
            <w:pPr>
              <w:widowControl/>
              <w:suppressAutoHyphens w:val="0"/>
              <w:jc w:val="center"/>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44</w:t>
            </w:r>
          </w:p>
        </w:tc>
        <w:tc>
          <w:tcPr>
            <w:tcW w:w="7311" w:type="dxa"/>
            <w:hideMark/>
          </w:tcPr>
          <w:p w14:paraId="03DC154B" w14:textId="77777777" w:rsidR="0027028E" w:rsidRPr="00534280" w:rsidRDefault="0027028E" w:rsidP="00E94660">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 xml:space="preserve">DESFIBRILADOR. MODELO: HEARTSTA RT </w:t>
            </w:r>
            <w:proofErr w:type="spellStart"/>
            <w:r w:rsidRPr="00534280">
              <w:rPr>
                <w:rFonts w:eastAsia="Times New Roman" w:cs="Times New Roman"/>
                <w:color w:val="000000"/>
                <w:kern w:val="0"/>
                <w:sz w:val="20"/>
                <w:szCs w:val="20"/>
                <w:lang w:eastAsia="pt-BR" w:bidi="ar-SA"/>
              </w:rPr>
              <w:t>MRx</w:t>
            </w:r>
            <w:proofErr w:type="spellEnd"/>
            <w:r w:rsidRPr="00534280">
              <w:rPr>
                <w:rFonts w:eastAsia="Times New Roman" w:cs="Times New Roman"/>
                <w:color w:val="000000"/>
                <w:kern w:val="0"/>
                <w:sz w:val="20"/>
                <w:szCs w:val="20"/>
                <w:lang w:eastAsia="pt-BR" w:bidi="ar-SA"/>
              </w:rPr>
              <w:t>. MARCA: PHILIPS.</w:t>
            </w:r>
          </w:p>
        </w:tc>
        <w:tc>
          <w:tcPr>
            <w:tcW w:w="1053" w:type="dxa"/>
            <w:vAlign w:val="center"/>
            <w:hideMark/>
          </w:tcPr>
          <w:p w14:paraId="2D2982E3" w14:textId="77777777" w:rsidR="0027028E" w:rsidRPr="00534280" w:rsidRDefault="0027028E" w:rsidP="00A54EBC">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2</w:t>
            </w:r>
          </w:p>
        </w:tc>
      </w:tr>
      <w:tr w:rsidR="0027028E" w:rsidRPr="00534280" w14:paraId="3981F9E0" w14:textId="77777777" w:rsidTr="00A54EBC">
        <w:trPr>
          <w:trHeight w:val="250"/>
        </w:trPr>
        <w:tc>
          <w:tcPr>
            <w:cnfStyle w:val="001000000000" w:firstRow="0" w:lastRow="0" w:firstColumn="1" w:lastColumn="0" w:oddVBand="0" w:evenVBand="0" w:oddHBand="0" w:evenHBand="0" w:firstRowFirstColumn="0" w:firstRowLastColumn="0" w:lastRowFirstColumn="0" w:lastRowLastColumn="0"/>
            <w:tcW w:w="703" w:type="dxa"/>
            <w:vAlign w:val="center"/>
            <w:hideMark/>
          </w:tcPr>
          <w:p w14:paraId="079EA5C8" w14:textId="77777777" w:rsidR="0027028E" w:rsidRPr="00534280" w:rsidRDefault="0027028E" w:rsidP="00A54EBC">
            <w:pPr>
              <w:widowControl/>
              <w:suppressAutoHyphens w:val="0"/>
              <w:jc w:val="center"/>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45</w:t>
            </w:r>
          </w:p>
        </w:tc>
        <w:tc>
          <w:tcPr>
            <w:tcW w:w="7311" w:type="dxa"/>
            <w:hideMark/>
          </w:tcPr>
          <w:p w14:paraId="6C4A9410" w14:textId="77777777" w:rsidR="0027028E" w:rsidRPr="00534280" w:rsidRDefault="0027028E" w:rsidP="00E94660">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LARINGOSCÓPIO RIGIDO COM 6 LÂMINAS. MODELO: ADC. MARCA:MORIYA.</w:t>
            </w:r>
          </w:p>
        </w:tc>
        <w:tc>
          <w:tcPr>
            <w:tcW w:w="1053" w:type="dxa"/>
            <w:vAlign w:val="center"/>
            <w:hideMark/>
          </w:tcPr>
          <w:p w14:paraId="041F22AD" w14:textId="77777777" w:rsidR="0027028E" w:rsidRPr="00534280" w:rsidRDefault="0027028E" w:rsidP="00A54EBC">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11</w:t>
            </w:r>
          </w:p>
        </w:tc>
      </w:tr>
      <w:tr w:rsidR="0027028E" w:rsidRPr="00534280" w14:paraId="7344053E" w14:textId="77777777" w:rsidTr="00A54EBC">
        <w:trPr>
          <w:trHeight w:val="630"/>
        </w:trPr>
        <w:tc>
          <w:tcPr>
            <w:cnfStyle w:val="001000000000" w:firstRow="0" w:lastRow="0" w:firstColumn="1" w:lastColumn="0" w:oddVBand="0" w:evenVBand="0" w:oddHBand="0" w:evenHBand="0" w:firstRowFirstColumn="0" w:firstRowLastColumn="0" w:lastRowFirstColumn="0" w:lastRowLastColumn="0"/>
            <w:tcW w:w="703" w:type="dxa"/>
            <w:vAlign w:val="center"/>
            <w:hideMark/>
          </w:tcPr>
          <w:p w14:paraId="4A5BD49A" w14:textId="77777777" w:rsidR="0027028E" w:rsidRPr="00534280" w:rsidRDefault="0027028E" w:rsidP="00A54EBC">
            <w:pPr>
              <w:widowControl/>
              <w:suppressAutoHyphens w:val="0"/>
              <w:jc w:val="center"/>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46</w:t>
            </w:r>
          </w:p>
        </w:tc>
        <w:tc>
          <w:tcPr>
            <w:tcW w:w="7311" w:type="dxa"/>
            <w:hideMark/>
          </w:tcPr>
          <w:p w14:paraId="3FF7E3B3" w14:textId="77777777" w:rsidR="0027028E" w:rsidRPr="00534280" w:rsidRDefault="0027028E" w:rsidP="00E94660">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AUTOCLAVE HORIZONTAL CAPACIDADE 100LITROS OSMOSE REVERSA CESTO ALTO RESERVATÓRIO FILTRO. MODELO: HI SPEED. MARCA: BAUMER.</w:t>
            </w:r>
          </w:p>
        </w:tc>
        <w:tc>
          <w:tcPr>
            <w:tcW w:w="1053" w:type="dxa"/>
            <w:vAlign w:val="center"/>
            <w:hideMark/>
          </w:tcPr>
          <w:p w14:paraId="23E71602" w14:textId="77777777" w:rsidR="0027028E" w:rsidRPr="00534280" w:rsidRDefault="0027028E" w:rsidP="00A54EBC">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1</w:t>
            </w:r>
          </w:p>
        </w:tc>
      </w:tr>
      <w:tr w:rsidR="0027028E" w:rsidRPr="00534280" w14:paraId="45ACD7D6" w14:textId="77777777" w:rsidTr="00A54EBC">
        <w:trPr>
          <w:trHeight w:val="135"/>
        </w:trPr>
        <w:tc>
          <w:tcPr>
            <w:cnfStyle w:val="001000000000" w:firstRow="0" w:lastRow="0" w:firstColumn="1" w:lastColumn="0" w:oddVBand="0" w:evenVBand="0" w:oddHBand="0" w:evenHBand="0" w:firstRowFirstColumn="0" w:firstRowLastColumn="0" w:lastRowFirstColumn="0" w:lastRowLastColumn="0"/>
            <w:tcW w:w="703" w:type="dxa"/>
            <w:vAlign w:val="center"/>
            <w:hideMark/>
          </w:tcPr>
          <w:p w14:paraId="138A1669" w14:textId="77777777" w:rsidR="0027028E" w:rsidRPr="00534280" w:rsidRDefault="0027028E" w:rsidP="00A54EBC">
            <w:pPr>
              <w:widowControl/>
              <w:suppressAutoHyphens w:val="0"/>
              <w:jc w:val="center"/>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47</w:t>
            </w:r>
          </w:p>
        </w:tc>
        <w:tc>
          <w:tcPr>
            <w:tcW w:w="7311" w:type="dxa"/>
            <w:hideMark/>
          </w:tcPr>
          <w:p w14:paraId="338A696D" w14:textId="77777777" w:rsidR="0027028E" w:rsidRPr="00534280" w:rsidRDefault="0027028E" w:rsidP="00E94660">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SELADORA PAPEL GRAU CIRÚRGICO. MODELO: ALT. MARCA: ALT.</w:t>
            </w:r>
          </w:p>
        </w:tc>
        <w:tc>
          <w:tcPr>
            <w:tcW w:w="1053" w:type="dxa"/>
            <w:vAlign w:val="center"/>
            <w:hideMark/>
          </w:tcPr>
          <w:p w14:paraId="5FFB45AD" w14:textId="77777777" w:rsidR="0027028E" w:rsidRPr="00534280" w:rsidRDefault="0027028E" w:rsidP="00A54EBC">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1</w:t>
            </w:r>
          </w:p>
        </w:tc>
      </w:tr>
      <w:tr w:rsidR="0027028E" w:rsidRPr="00534280" w14:paraId="6879E41F" w14:textId="77777777" w:rsidTr="00A54EBC">
        <w:trPr>
          <w:trHeight w:val="182"/>
        </w:trPr>
        <w:tc>
          <w:tcPr>
            <w:cnfStyle w:val="001000000000" w:firstRow="0" w:lastRow="0" w:firstColumn="1" w:lastColumn="0" w:oddVBand="0" w:evenVBand="0" w:oddHBand="0" w:evenHBand="0" w:firstRowFirstColumn="0" w:firstRowLastColumn="0" w:lastRowFirstColumn="0" w:lastRowLastColumn="0"/>
            <w:tcW w:w="703" w:type="dxa"/>
            <w:vAlign w:val="center"/>
            <w:hideMark/>
          </w:tcPr>
          <w:p w14:paraId="12E10C5B" w14:textId="77777777" w:rsidR="0027028E" w:rsidRPr="00534280" w:rsidRDefault="0027028E" w:rsidP="00A54EBC">
            <w:pPr>
              <w:widowControl/>
              <w:suppressAutoHyphens w:val="0"/>
              <w:jc w:val="center"/>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48</w:t>
            </w:r>
          </w:p>
        </w:tc>
        <w:tc>
          <w:tcPr>
            <w:tcW w:w="7311" w:type="dxa"/>
            <w:hideMark/>
          </w:tcPr>
          <w:p w14:paraId="5EA3A9D7" w14:textId="77777777" w:rsidR="0027028E" w:rsidRPr="00534280" w:rsidRDefault="0027028E" w:rsidP="00E94660">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INCUBADORA BIOLÓGICA. MODELO:  AUTO READ 390. MARCA: 3M ATTEST.</w:t>
            </w:r>
          </w:p>
        </w:tc>
        <w:tc>
          <w:tcPr>
            <w:tcW w:w="1053" w:type="dxa"/>
            <w:vAlign w:val="center"/>
            <w:hideMark/>
          </w:tcPr>
          <w:p w14:paraId="47B79271" w14:textId="77777777" w:rsidR="0027028E" w:rsidRPr="00534280" w:rsidRDefault="0027028E" w:rsidP="00A54EBC">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1</w:t>
            </w:r>
          </w:p>
        </w:tc>
      </w:tr>
      <w:tr w:rsidR="0027028E" w:rsidRPr="00534280" w14:paraId="12A4B5B6" w14:textId="77777777" w:rsidTr="00A54EBC">
        <w:trPr>
          <w:trHeight w:val="630"/>
        </w:trPr>
        <w:tc>
          <w:tcPr>
            <w:cnfStyle w:val="001000000000" w:firstRow="0" w:lastRow="0" w:firstColumn="1" w:lastColumn="0" w:oddVBand="0" w:evenVBand="0" w:oddHBand="0" w:evenHBand="0" w:firstRowFirstColumn="0" w:firstRowLastColumn="0" w:lastRowFirstColumn="0" w:lastRowLastColumn="0"/>
            <w:tcW w:w="703" w:type="dxa"/>
            <w:vAlign w:val="center"/>
            <w:hideMark/>
          </w:tcPr>
          <w:p w14:paraId="273168C2" w14:textId="77777777" w:rsidR="0027028E" w:rsidRPr="00534280" w:rsidRDefault="0027028E" w:rsidP="00A54EBC">
            <w:pPr>
              <w:widowControl/>
              <w:suppressAutoHyphens w:val="0"/>
              <w:jc w:val="center"/>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49</w:t>
            </w:r>
          </w:p>
        </w:tc>
        <w:tc>
          <w:tcPr>
            <w:tcW w:w="7311" w:type="dxa"/>
            <w:hideMark/>
          </w:tcPr>
          <w:p w14:paraId="2D8C98BE" w14:textId="77777777" w:rsidR="0027028E" w:rsidRPr="00534280" w:rsidRDefault="0027028E" w:rsidP="00E94660">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ELECTROSURGICAL GENERATOR (BISTURI ELÉTRICO) ELETROCIRURGICO 100W TIPO ELETRONICO MICROPROCESSADO HF-120. MODELO: HF 120. MARCA: WEW.</w:t>
            </w:r>
          </w:p>
        </w:tc>
        <w:tc>
          <w:tcPr>
            <w:tcW w:w="1053" w:type="dxa"/>
            <w:vAlign w:val="center"/>
            <w:hideMark/>
          </w:tcPr>
          <w:p w14:paraId="05CC88B2" w14:textId="77777777" w:rsidR="0027028E" w:rsidRPr="00534280" w:rsidRDefault="0027028E" w:rsidP="00A54EBC">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2</w:t>
            </w:r>
          </w:p>
        </w:tc>
      </w:tr>
      <w:tr w:rsidR="0027028E" w:rsidRPr="00534280" w14:paraId="3D533B51" w14:textId="77777777" w:rsidTr="00A54EBC">
        <w:trPr>
          <w:trHeight w:val="379"/>
        </w:trPr>
        <w:tc>
          <w:tcPr>
            <w:cnfStyle w:val="001000000000" w:firstRow="0" w:lastRow="0" w:firstColumn="1" w:lastColumn="0" w:oddVBand="0" w:evenVBand="0" w:oddHBand="0" w:evenHBand="0" w:firstRowFirstColumn="0" w:firstRowLastColumn="0" w:lastRowFirstColumn="0" w:lastRowLastColumn="0"/>
            <w:tcW w:w="703" w:type="dxa"/>
            <w:vAlign w:val="center"/>
            <w:hideMark/>
          </w:tcPr>
          <w:p w14:paraId="53DBBE90" w14:textId="77777777" w:rsidR="0027028E" w:rsidRPr="00534280" w:rsidRDefault="0027028E" w:rsidP="00A54EBC">
            <w:pPr>
              <w:widowControl/>
              <w:suppressAutoHyphens w:val="0"/>
              <w:jc w:val="center"/>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50</w:t>
            </w:r>
          </w:p>
        </w:tc>
        <w:tc>
          <w:tcPr>
            <w:tcW w:w="7311" w:type="dxa"/>
            <w:hideMark/>
          </w:tcPr>
          <w:p w14:paraId="302A840A" w14:textId="77777777" w:rsidR="0027028E" w:rsidRPr="00534280" w:rsidRDefault="0027028E" w:rsidP="00E94660">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FOCO CIRÚRGICO MÓVEL 90.000LUX SERIE 27444.MODELO: FA – 2000-6. MARCA: MEDPEJ.</w:t>
            </w:r>
          </w:p>
        </w:tc>
        <w:tc>
          <w:tcPr>
            <w:tcW w:w="1053" w:type="dxa"/>
            <w:vAlign w:val="center"/>
            <w:hideMark/>
          </w:tcPr>
          <w:p w14:paraId="6A18326C" w14:textId="77777777" w:rsidR="0027028E" w:rsidRPr="00534280" w:rsidRDefault="0027028E" w:rsidP="00A54EBC">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1</w:t>
            </w:r>
          </w:p>
        </w:tc>
      </w:tr>
      <w:tr w:rsidR="0027028E" w:rsidRPr="00534280" w14:paraId="37CA30CD" w14:textId="77777777" w:rsidTr="00A54EBC">
        <w:trPr>
          <w:trHeight w:val="315"/>
        </w:trPr>
        <w:tc>
          <w:tcPr>
            <w:cnfStyle w:val="001000000000" w:firstRow="0" w:lastRow="0" w:firstColumn="1" w:lastColumn="0" w:oddVBand="0" w:evenVBand="0" w:oddHBand="0" w:evenHBand="0" w:firstRowFirstColumn="0" w:firstRowLastColumn="0" w:lastRowFirstColumn="0" w:lastRowLastColumn="0"/>
            <w:tcW w:w="703" w:type="dxa"/>
            <w:vAlign w:val="center"/>
            <w:hideMark/>
          </w:tcPr>
          <w:p w14:paraId="3D176359" w14:textId="77777777" w:rsidR="0027028E" w:rsidRPr="00534280" w:rsidRDefault="0027028E" w:rsidP="00A54EBC">
            <w:pPr>
              <w:widowControl/>
              <w:suppressAutoHyphens w:val="0"/>
              <w:jc w:val="center"/>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51</w:t>
            </w:r>
          </w:p>
        </w:tc>
        <w:tc>
          <w:tcPr>
            <w:tcW w:w="7311" w:type="dxa"/>
            <w:hideMark/>
          </w:tcPr>
          <w:p w14:paraId="454B2DC4" w14:textId="77777777" w:rsidR="0027028E" w:rsidRPr="00534280" w:rsidRDefault="0027028E" w:rsidP="00E94660">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MESA CIRÚRGICA. MODELO: ROTAL HOSPITALAR. MARCA: ROTAL HOSPITALAR.</w:t>
            </w:r>
          </w:p>
        </w:tc>
        <w:tc>
          <w:tcPr>
            <w:tcW w:w="1053" w:type="dxa"/>
            <w:vAlign w:val="center"/>
            <w:hideMark/>
          </w:tcPr>
          <w:p w14:paraId="70278946" w14:textId="77777777" w:rsidR="0027028E" w:rsidRPr="00534280" w:rsidRDefault="0027028E" w:rsidP="00A54EBC">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3</w:t>
            </w:r>
          </w:p>
        </w:tc>
      </w:tr>
      <w:tr w:rsidR="0027028E" w:rsidRPr="00534280" w14:paraId="3C47F957" w14:textId="77777777" w:rsidTr="00A54EBC">
        <w:trPr>
          <w:trHeight w:val="138"/>
        </w:trPr>
        <w:tc>
          <w:tcPr>
            <w:cnfStyle w:val="001000000000" w:firstRow="0" w:lastRow="0" w:firstColumn="1" w:lastColumn="0" w:oddVBand="0" w:evenVBand="0" w:oddHBand="0" w:evenHBand="0" w:firstRowFirstColumn="0" w:firstRowLastColumn="0" w:lastRowFirstColumn="0" w:lastRowLastColumn="0"/>
            <w:tcW w:w="703" w:type="dxa"/>
            <w:vAlign w:val="center"/>
            <w:hideMark/>
          </w:tcPr>
          <w:p w14:paraId="62BEF160" w14:textId="77777777" w:rsidR="0027028E" w:rsidRPr="00534280" w:rsidRDefault="0027028E" w:rsidP="00A54EBC">
            <w:pPr>
              <w:widowControl/>
              <w:suppressAutoHyphens w:val="0"/>
              <w:jc w:val="center"/>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52</w:t>
            </w:r>
          </w:p>
        </w:tc>
        <w:tc>
          <w:tcPr>
            <w:tcW w:w="7311" w:type="dxa"/>
            <w:hideMark/>
          </w:tcPr>
          <w:p w14:paraId="523EE5F6" w14:textId="77777777" w:rsidR="0027028E" w:rsidRPr="00534280" w:rsidRDefault="0027028E" w:rsidP="00E94660">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BALANÇA PEDIÁTRICA. MODELO:  R/I 109 E. MARCA: WELMY.</w:t>
            </w:r>
          </w:p>
        </w:tc>
        <w:tc>
          <w:tcPr>
            <w:tcW w:w="1053" w:type="dxa"/>
            <w:vAlign w:val="center"/>
            <w:hideMark/>
          </w:tcPr>
          <w:p w14:paraId="5208F265" w14:textId="77777777" w:rsidR="0027028E" w:rsidRPr="00534280" w:rsidRDefault="0027028E" w:rsidP="00A54EBC">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1</w:t>
            </w:r>
          </w:p>
        </w:tc>
      </w:tr>
      <w:tr w:rsidR="0027028E" w:rsidRPr="00534280" w14:paraId="197B655A" w14:textId="77777777" w:rsidTr="00A54EBC">
        <w:trPr>
          <w:trHeight w:val="183"/>
        </w:trPr>
        <w:tc>
          <w:tcPr>
            <w:cnfStyle w:val="001000000000" w:firstRow="0" w:lastRow="0" w:firstColumn="1" w:lastColumn="0" w:oddVBand="0" w:evenVBand="0" w:oddHBand="0" w:evenHBand="0" w:firstRowFirstColumn="0" w:firstRowLastColumn="0" w:lastRowFirstColumn="0" w:lastRowLastColumn="0"/>
            <w:tcW w:w="703" w:type="dxa"/>
            <w:vAlign w:val="center"/>
            <w:hideMark/>
          </w:tcPr>
          <w:p w14:paraId="3035409E" w14:textId="77777777" w:rsidR="0027028E" w:rsidRPr="00534280" w:rsidRDefault="0027028E" w:rsidP="00A54EBC">
            <w:pPr>
              <w:widowControl/>
              <w:suppressAutoHyphens w:val="0"/>
              <w:jc w:val="center"/>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53</w:t>
            </w:r>
          </w:p>
        </w:tc>
        <w:tc>
          <w:tcPr>
            <w:tcW w:w="7311" w:type="dxa"/>
            <w:hideMark/>
          </w:tcPr>
          <w:p w14:paraId="05FCC837" w14:textId="77777777" w:rsidR="0027028E" w:rsidRPr="00534280" w:rsidRDefault="0027028E" w:rsidP="00E94660">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CENTRÍFUGA. MODELO:  222 TIM 216. MARCA: QUIMIS.</w:t>
            </w:r>
          </w:p>
        </w:tc>
        <w:tc>
          <w:tcPr>
            <w:tcW w:w="1053" w:type="dxa"/>
            <w:vAlign w:val="center"/>
            <w:hideMark/>
          </w:tcPr>
          <w:p w14:paraId="4D999F26" w14:textId="77777777" w:rsidR="0027028E" w:rsidRPr="00534280" w:rsidRDefault="0027028E" w:rsidP="00A54EBC">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1</w:t>
            </w:r>
          </w:p>
        </w:tc>
      </w:tr>
      <w:tr w:rsidR="0027028E" w:rsidRPr="00534280" w14:paraId="0222CF37" w14:textId="77777777" w:rsidTr="00A54EBC">
        <w:trPr>
          <w:trHeight w:val="216"/>
        </w:trPr>
        <w:tc>
          <w:tcPr>
            <w:cnfStyle w:val="001000000000" w:firstRow="0" w:lastRow="0" w:firstColumn="1" w:lastColumn="0" w:oddVBand="0" w:evenVBand="0" w:oddHBand="0" w:evenHBand="0" w:firstRowFirstColumn="0" w:firstRowLastColumn="0" w:lastRowFirstColumn="0" w:lastRowLastColumn="0"/>
            <w:tcW w:w="703" w:type="dxa"/>
            <w:vAlign w:val="center"/>
            <w:hideMark/>
          </w:tcPr>
          <w:p w14:paraId="2DEBDA6E" w14:textId="77777777" w:rsidR="0027028E" w:rsidRPr="00534280" w:rsidRDefault="0027028E" w:rsidP="00A54EBC">
            <w:pPr>
              <w:widowControl/>
              <w:suppressAutoHyphens w:val="0"/>
              <w:jc w:val="center"/>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lastRenderedPageBreak/>
              <w:t>54</w:t>
            </w:r>
          </w:p>
        </w:tc>
        <w:tc>
          <w:tcPr>
            <w:tcW w:w="7311" w:type="dxa"/>
            <w:hideMark/>
          </w:tcPr>
          <w:p w14:paraId="4C27724C" w14:textId="77777777" w:rsidR="0027028E" w:rsidRPr="00534280" w:rsidRDefault="0027028E" w:rsidP="00E94660">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CÂMARA FRIA REFRIGERADOR COM PORTAS DE VIDRO 500 VERTICAL. MODELO:  RC-504D. MARCA: INDREL.</w:t>
            </w:r>
          </w:p>
        </w:tc>
        <w:tc>
          <w:tcPr>
            <w:tcW w:w="1053" w:type="dxa"/>
            <w:vAlign w:val="center"/>
            <w:hideMark/>
          </w:tcPr>
          <w:p w14:paraId="20589A43" w14:textId="77777777" w:rsidR="0027028E" w:rsidRPr="00534280" w:rsidRDefault="0027028E" w:rsidP="00A54EBC">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2</w:t>
            </w:r>
          </w:p>
        </w:tc>
      </w:tr>
      <w:tr w:rsidR="0027028E" w:rsidRPr="00534280" w14:paraId="2AB58B39" w14:textId="77777777" w:rsidTr="00A54EBC">
        <w:trPr>
          <w:trHeight w:val="130"/>
        </w:trPr>
        <w:tc>
          <w:tcPr>
            <w:cnfStyle w:val="001000000000" w:firstRow="0" w:lastRow="0" w:firstColumn="1" w:lastColumn="0" w:oddVBand="0" w:evenVBand="0" w:oddHBand="0" w:evenHBand="0" w:firstRowFirstColumn="0" w:firstRowLastColumn="0" w:lastRowFirstColumn="0" w:lastRowLastColumn="0"/>
            <w:tcW w:w="703" w:type="dxa"/>
            <w:vAlign w:val="center"/>
            <w:hideMark/>
          </w:tcPr>
          <w:p w14:paraId="0C74206A" w14:textId="77777777" w:rsidR="0027028E" w:rsidRPr="00534280" w:rsidRDefault="0027028E" w:rsidP="00A54EBC">
            <w:pPr>
              <w:widowControl/>
              <w:suppressAutoHyphens w:val="0"/>
              <w:jc w:val="center"/>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5</w:t>
            </w:r>
            <w:r>
              <w:rPr>
                <w:rFonts w:eastAsia="Times New Roman" w:cs="Times New Roman"/>
                <w:color w:val="000000"/>
                <w:kern w:val="0"/>
                <w:sz w:val="20"/>
                <w:szCs w:val="20"/>
                <w:lang w:eastAsia="pt-BR" w:bidi="ar-SA"/>
              </w:rPr>
              <w:t>5</w:t>
            </w:r>
          </w:p>
        </w:tc>
        <w:tc>
          <w:tcPr>
            <w:tcW w:w="7311" w:type="dxa"/>
            <w:hideMark/>
          </w:tcPr>
          <w:p w14:paraId="5E0C3529" w14:textId="77777777" w:rsidR="0027028E" w:rsidRPr="00534280" w:rsidRDefault="0027028E" w:rsidP="00E94660">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COMANDO RX DIGITAL. MODELO:  RAY TUBE ASSEMBLY. MARCA: PHILIPS.</w:t>
            </w:r>
          </w:p>
        </w:tc>
        <w:tc>
          <w:tcPr>
            <w:tcW w:w="1053" w:type="dxa"/>
            <w:vAlign w:val="center"/>
            <w:hideMark/>
          </w:tcPr>
          <w:p w14:paraId="15604EA3" w14:textId="77777777" w:rsidR="0027028E" w:rsidRPr="00534280" w:rsidRDefault="0027028E" w:rsidP="00A54EBC">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1</w:t>
            </w:r>
          </w:p>
        </w:tc>
      </w:tr>
      <w:tr w:rsidR="0027028E" w:rsidRPr="00534280" w14:paraId="6001EF4E" w14:textId="77777777" w:rsidTr="00A54EBC">
        <w:trPr>
          <w:trHeight w:val="253"/>
        </w:trPr>
        <w:tc>
          <w:tcPr>
            <w:cnfStyle w:val="001000000000" w:firstRow="0" w:lastRow="0" w:firstColumn="1" w:lastColumn="0" w:oddVBand="0" w:evenVBand="0" w:oddHBand="0" w:evenHBand="0" w:firstRowFirstColumn="0" w:firstRowLastColumn="0" w:lastRowFirstColumn="0" w:lastRowLastColumn="0"/>
            <w:tcW w:w="703" w:type="dxa"/>
            <w:vAlign w:val="center"/>
            <w:hideMark/>
          </w:tcPr>
          <w:p w14:paraId="11AAD28A" w14:textId="77777777" w:rsidR="0027028E" w:rsidRPr="00534280" w:rsidRDefault="0027028E" w:rsidP="00A54EBC">
            <w:pPr>
              <w:widowControl/>
              <w:suppressAutoHyphens w:val="0"/>
              <w:jc w:val="center"/>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5</w:t>
            </w:r>
            <w:r>
              <w:rPr>
                <w:rFonts w:eastAsia="Times New Roman" w:cs="Times New Roman"/>
                <w:color w:val="000000"/>
                <w:kern w:val="0"/>
                <w:sz w:val="20"/>
                <w:szCs w:val="20"/>
                <w:lang w:eastAsia="pt-BR" w:bidi="ar-SA"/>
              </w:rPr>
              <w:t>6</w:t>
            </w:r>
          </w:p>
        </w:tc>
        <w:tc>
          <w:tcPr>
            <w:tcW w:w="7311" w:type="dxa"/>
            <w:hideMark/>
          </w:tcPr>
          <w:p w14:paraId="615BC0E3" w14:textId="77777777" w:rsidR="0027028E" w:rsidRPr="00534280" w:rsidRDefault="0027028E" w:rsidP="00E94660">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CR DIRECT VIEW DIAMOND ELITE CR CARESTREAM SERIE: 14556 E 14585. MODELO: DIRECT VIEW ELITE CR. MARCA: CARESTREAM.</w:t>
            </w:r>
          </w:p>
        </w:tc>
        <w:tc>
          <w:tcPr>
            <w:tcW w:w="1053" w:type="dxa"/>
            <w:vAlign w:val="center"/>
            <w:hideMark/>
          </w:tcPr>
          <w:p w14:paraId="1803AC9E" w14:textId="77777777" w:rsidR="0027028E" w:rsidRPr="00534280" w:rsidRDefault="0027028E" w:rsidP="00A54EBC">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2</w:t>
            </w:r>
          </w:p>
        </w:tc>
      </w:tr>
      <w:tr w:rsidR="0027028E" w:rsidRPr="00534280" w14:paraId="2C46B659" w14:textId="77777777" w:rsidTr="00A54EBC">
        <w:trPr>
          <w:trHeight w:val="345"/>
        </w:trPr>
        <w:tc>
          <w:tcPr>
            <w:cnfStyle w:val="001000000000" w:firstRow="0" w:lastRow="0" w:firstColumn="1" w:lastColumn="0" w:oddVBand="0" w:evenVBand="0" w:oddHBand="0" w:evenHBand="0" w:firstRowFirstColumn="0" w:firstRowLastColumn="0" w:lastRowFirstColumn="0" w:lastRowLastColumn="0"/>
            <w:tcW w:w="703" w:type="dxa"/>
            <w:vAlign w:val="center"/>
            <w:hideMark/>
          </w:tcPr>
          <w:p w14:paraId="45466F3C" w14:textId="77777777" w:rsidR="0027028E" w:rsidRPr="00534280" w:rsidRDefault="0027028E" w:rsidP="00A54EBC">
            <w:pPr>
              <w:widowControl/>
              <w:suppressAutoHyphens w:val="0"/>
              <w:jc w:val="center"/>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5</w:t>
            </w:r>
            <w:r>
              <w:rPr>
                <w:rFonts w:eastAsia="Times New Roman" w:cs="Times New Roman"/>
                <w:color w:val="000000"/>
                <w:kern w:val="0"/>
                <w:sz w:val="20"/>
                <w:szCs w:val="20"/>
                <w:lang w:eastAsia="pt-BR" w:bidi="ar-SA"/>
              </w:rPr>
              <w:t>7</w:t>
            </w:r>
          </w:p>
        </w:tc>
        <w:tc>
          <w:tcPr>
            <w:tcW w:w="7311" w:type="dxa"/>
            <w:hideMark/>
          </w:tcPr>
          <w:p w14:paraId="3A2619DA" w14:textId="77777777" w:rsidR="0027028E" w:rsidRPr="00534280" w:rsidRDefault="0027028E" w:rsidP="00E94660">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DIGITALIZADORA DE IMAGENS DRYVIEW 6800 KODAC. MODELO: DRYVIEW 6800. MARCA: KODAC.</w:t>
            </w:r>
          </w:p>
        </w:tc>
        <w:tc>
          <w:tcPr>
            <w:tcW w:w="1053" w:type="dxa"/>
            <w:vAlign w:val="center"/>
            <w:hideMark/>
          </w:tcPr>
          <w:p w14:paraId="62BA9DDB" w14:textId="77777777" w:rsidR="0027028E" w:rsidRPr="00534280" w:rsidRDefault="0027028E" w:rsidP="00A54EBC">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1</w:t>
            </w:r>
          </w:p>
        </w:tc>
      </w:tr>
      <w:tr w:rsidR="0027028E" w:rsidRPr="00534280" w14:paraId="34B87F91" w14:textId="77777777" w:rsidTr="00A54EBC">
        <w:trPr>
          <w:trHeight w:val="315"/>
        </w:trPr>
        <w:tc>
          <w:tcPr>
            <w:cnfStyle w:val="001000000000" w:firstRow="0" w:lastRow="0" w:firstColumn="1" w:lastColumn="0" w:oddVBand="0" w:evenVBand="0" w:oddHBand="0" w:evenHBand="0" w:firstRowFirstColumn="0" w:firstRowLastColumn="0" w:lastRowFirstColumn="0" w:lastRowLastColumn="0"/>
            <w:tcW w:w="703" w:type="dxa"/>
            <w:vAlign w:val="center"/>
            <w:hideMark/>
          </w:tcPr>
          <w:p w14:paraId="2FCE3B5E" w14:textId="77777777" w:rsidR="0027028E" w:rsidRPr="00534280" w:rsidRDefault="0027028E" w:rsidP="00A54EBC">
            <w:pPr>
              <w:widowControl/>
              <w:suppressAutoHyphens w:val="0"/>
              <w:jc w:val="center"/>
              <w:rPr>
                <w:rFonts w:eastAsia="Times New Roman" w:cs="Times New Roman"/>
                <w:color w:val="000000"/>
                <w:kern w:val="0"/>
                <w:sz w:val="20"/>
                <w:szCs w:val="20"/>
                <w:lang w:eastAsia="pt-BR" w:bidi="ar-SA"/>
              </w:rPr>
            </w:pPr>
            <w:r>
              <w:rPr>
                <w:rFonts w:eastAsia="Times New Roman" w:cs="Times New Roman"/>
                <w:color w:val="000000"/>
                <w:kern w:val="0"/>
                <w:sz w:val="20"/>
                <w:szCs w:val="20"/>
                <w:lang w:eastAsia="pt-BR" w:bidi="ar-SA"/>
              </w:rPr>
              <w:t>58</w:t>
            </w:r>
          </w:p>
        </w:tc>
        <w:tc>
          <w:tcPr>
            <w:tcW w:w="7311" w:type="dxa"/>
            <w:hideMark/>
          </w:tcPr>
          <w:p w14:paraId="15C8401F" w14:textId="77777777" w:rsidR="0027028E" w:rsidRPr="00534280" w:rsidRDefault="0027028E" w:rsidP="00E94660">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NEGATOSCOPIO COM 2 CORPOS TIPO PARA FIXAÇAO EM PAREDE ESTRUTURA.</w:t>
            </w:r>
          </w:p>
        </w:tc>
        <w:tc>
          <w:tcPr>
            <w:tcW w:w="1053" w:type="dxa"/>
            <w:vAlign w:val="center"/>
            <w:hideMark/>
          </w:tcPr>
          <w:p w14:paraId="3E5096DD" w14:textId="77777777" w:rsidR="0027028E" w:rsidRPr="00534280" w:rsidRDefault="0027028E" w:rsidP="00A54EBC">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5</w:t>
            </w:r>
          </w:p>
        </w:tc>
      </w:tr>
      <w:tr w:rsidR="0027028E" w:rsidRPr="00534280" w14:paraId="799D9F77" w14:textId="77777777" w:rsidTr="00A54EBC">
        <w:trPr>
          <w:trHeight w:val="315"/>
        </w:trPr>
        <w:tc>
          <w:tcPr>
            <w:cnfStyle w:val="001000000000" w:firstRow="0" w:lastRow="0" w:firstColumn="1" w:lastColumn="0" w:oddVBand="0" w:evenVBand="0" w:oddHBand="0" w:evenHBand="0" w:firstRowFirstColumn="0" w:firstRowLastColumn="0" w:lastRowFirstColumn="0" w:lastRowLastColumn="0"/>
            <w:tcW w:w="703" w:type="dxa"/>
            <w:vAlign w:val="center"/>
            <w:hideMark/>
          </w:tcPr>
          <w:p w14:paraId="2502AB01" w14:textId="77777777" w:rsidR="0027028E" w:rsidRPr="00534280" w:rsidRDefault="0027028E" w:rsidP="00A54EBC">
            <w:pPr>
              <w:widowControl/>
              <w:suppressAutoHyphens w:val="0"/>
              <w:jc w:val="center"/>
              <w:rPr>
                <w:rFonts w:eastAsia="Times New Roman" w:cs="Times New Roman"/>
                <w:color w:val="000000"/>
                <w:kern w:val="0"/>
                <w:sz w:val="20"/>
                <w:szCs w:val="20"/>
                <w:lang w:eastAsia="pt-BR" w:bidi="ar-SA"/>
              </w:rPr>
            </w:pPr>
            <w:r>
              <w:rPr>
                <w:rFonts w:eastAsia="Times New Roman" w:cs="Times New Roman"/>
                <w:color w:val="000000"/>
                <w:kern w:val="0"/>
                <w:sz w:val="20"/>
                <w:szCs w:val="20"/>
                <w:lang w:eastAsia="pt-BR" w:bidi="ar-SA"/>
              </w:rPr>
              <w:t>59</w:t>
            </w:r>
          </w:p>
        </w:tc>
        <w:tc>
          <w:tcPr>
            <w:tcW w:w="7311" w:type="dxa"/>
            <w:hideMark/>
          </w:tcPr>
          <w:p w14:paraId="72670A38" w14:textId="77777777" w:rsidR="0027028E" w:rsidRPr="00534280" w:rsidRDefault="0027028E" w:rsidP="00E94660">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 xml:space="preserve">ESTABILIZADOR DA DIGITALIZADORA. </w:t>
            </w:r>
          </w:p>
        </w:tc>
        <w:tc>
          <w:tcPr>
            <w:tcW w:w="1053" w:type="dxa"/>
            <w:vAlign w:val="center"/>
            <w:hideMark/>
          </w:tcPr>
          <w:p w14:paraId="760003C5" w14:textId="77777777" w:rsidR="0027028E" w:rsidRPr="00534280" w:rsidRDefault="0027028E" w:rsidP="00A54EBC">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1</w:t>
            </w:r>
          </w:p>
        </w:tc>
      </w:tr>
      <w:tr w:rsidR="0027028E" w:rsidRPr="00534280" w14:paraId="276591E9" w14:textId="77777777" w:rsidTr="00A54EBC">
        <w:trPr>
          <w:trHeight w:val="315"/>
        </w:trPr>
        <w:tc>
          <w:tcPr>
            <w:cnfStyle w:val="001000000000" w:firstRow="0" w:lastRow="0" w:firstColumn="1" w:lastColumn="0" w:oddVBand="0" w:evenVBand="0" w:oddHBand="0" w:evenHBand="0" w:firstRowFirstColumn="0" w:firstRowLastColumn="0" w:lastRowFirstColumn="0" w:lastRowLastColumn="0"/>
            <w:tcW w:w="703" w:type="dxa"/>
            <w:vAlign w:val="center"/>
            <w:hideMark/>
          </w:tcPr>
          <w:p w14:paraId="2EFB7EA9" w14:textId="77777777" w:rsidR="0027028E" w:rsidRPr="00534280" w:rsidRDefault="0027028E" w:rsidP="00A54EBC">
            <w:pPr>
              <w:widowControl/>
              <w:suppressAutoHyphens w:val="0"/>
              <w:jc w:val="center"/>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6</w:t>
            </w:r>
            <w:r>
              <w:rPr>
                <w:rFonts w:eastAsia="Times New Roman" w:cs="Times New Roman"/>
                <w:color w:val="000000"/>
                <w:kern w:val="0"/>
                <w:sz w:val="20"/>
                <w:szCs w:val="20"/>
                <w:lang w:eastAsia="pt-BR" w:bidi="ar-SA"/>
              </w:rPr>
              <w:t>0</w:t>
            </w:r>
          </w:p>
        </w:tc>
        <w:tc>
          <w:tcPr>
            <w:tcW w:w="7311" w:type="dxa"/>
            <w:hideMark/>
          </w:tcPr>
          <w:p w14:paraId="0136D890" w14:textId="77777777" w:rsidR="0027028E" w:rsidRPr="00534280" w:rsidRDefault="0027028E" w:rsidP="00E94660">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ESTABILIZADOR DO CR.</w:t>
            </w:r>
          </w:p>
        </w:tc>
        <w:tc>
          <w:tcPr>
            <w:tcW w:w="1053" w:type="dxa"/>
            <w:vAlign w:val="center"/>
            <w:hideMark/>
          </w:tcPr>
          <w:p w14:paraId="301EC483" w14:textId="77777777" w:rsidR="0027028E" w:rsidRPr="00534280" w:rsidRDefault="0027028E" w:rsidP="00A54EBC">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1</w:t>
            </w:r>
          </w:p>
        </w:tc>
      </w:tr>
      <w:tr w:rsidR="0027028E" w:rsidRPr="00534280" w14:paraId="2F68B90D" w14:textId="77777777" w:rsidTr="00A54EBC">
        <w:trPr>
          <w:trHeight w:val="315"/>
        </w:trPr>
        <w:tc>
          <w:tcPr>
            <w:cnfStyle w:val="001000000000" w:firstRow="0" w:lastRow="0" w:firstColumn="1" w:lastColumn="0" w:oddVBand="0" w:evenVBand="0" w:oddHBand="0" w:evenHBand="0" w:firstRowFirstColumn="0" w:firstRowLastColumn="0" w:lastRowFirstColumn="0" w:lastRowLastColumn="0"/>
            <w:tcW w:w="703" w:type="dxa"/>
            <w:vAlign w:val="center"/>
            <w:hideMark/>
          </w:tcPr>
          <w:p w14:paraId="7E9B5F16" w14:textId="77777777" w:rsidR="0027028E" w:rsidRPr="00534280" w:rsidRDefault="0027028E" w:rsidP="00A54EBC">
            <w:pPr>
              <w:widowControl/>
              <w:suppressAutoHyphens w:val="0"/>
              <w:jc w:val="center"/>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6</w:t>
            </w:r>
            <w:r>
              <w:rPr>
                <w:rFonts w:eastAsia="Times New Roman" w:cs="Times New Roman"/>
                <w:color w:val="000000"/>
                <w:kern w:val="0"/>
                <w:sz w:val="20"/>
                <w:szCs w:val="20"/>
                <w:lang w:eastAsia="pt-BR" w:bidi="ar-SA"/>
              </w:rPr>
              <w:t>1</w:t>
            </w:r>
          </w:p>
        </w:tc>
        <w:tc>
          <w:tcPr>
            <w:tcW w:w="7311" w:type="dxa"/>
            <w:hideMark/>
          </w:tcPr>
          <w:p w14:paraId="299BC378" w14:textId="77777777" w:rsidR="0027028E" w:rsidRPr="00534280" w:rsidRDefault="0027028E" w:rsidP="00E94660">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REGULADOR DE OXIGÊNIO. MODELO: R 9-0. MARCA: RECORD.</w:t>
            </w:r>
          </w:p>
        </w:tc>
        <w:tc>
          <w:tcPr>
            <w:tcW w:w="1053" w:type="dxa"/>
            <w:vAlign w:val="center"/>
            <w:hideMark/>
          </w:tcPr>
          <w:p w14:paraId="57A6A730" w14:textId="77777777" w:rsidR="0027028E" w:rsidRPr="00534280" w:rsidRDefault="0027028E" w:rsidP="00A54EBC">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5</w:t>
            </w:r>
          </w:p>
        </w:tc>
      </w:tr>
      <w:tr w:rsidR="0027028E" w:rsidRPr="00534280" w14:paraId="7FC6D050" w14:textId="77777777" w:rsidTr="00A54EBC">
        <w:trPr>
          <w:trHeight w:val="569"/>
        </w:trPr>
        <w:tc>
          <w:tcPr>
            <w:cnfStyle w:val="001000000000" w:firstRow="0" w:lastRow="0" w:firstColumn="1" w:lastColumn="0" w:oddVBand="0" w:evenVBand="0" w:oddHBand="0" w:evenHBand="0" w:firstRowFirstColumn="0" w:firstRowLastColumn="0" w:lastRowFirstColumn="0" w:lastRowLastColumn="0"/>
            <w:tcW w:w="703" w:type="dxa"/>
            <w:vAlign w:val="center"/>
            <w:hideMark/>
          </w:tcPr>
          <w:p w14:paraId="5F8FEEAE" w14:textId="77777777" w:rsidR="0027028E" w:rsidRPr="00534280" w:rsidRDefault="0027028E" w:rsidP="00A54EBC">
            <w:pPr>
              <w:widowControl/>
              <w:suppressAutoHyphens w:val="0"/>
              <w:jc w:val="center"/>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6</w:t>
            </w:r>
            <w:r>
              <w:rPr>
                <w:rFonts w:eastAsia="Times New Roman" w:cs="Times New Roman"/>
                <w:color w:val="000000"/>
                <w:kern w:val="0"/>
                <w:sz w:val="20"/>
                <w:szCs w:val="20"/>
                <w:lang w:eastAsia="pt-BR" w:bidi="ar-SA"/>
              </w:rPr>
              <w:t>2</w:t>
            </w:r>
          </w:p>
        </w:tc>
        <w:tc>
          <w:tcPr>
            <w:tcW w:w="7311" w:type="dxa"/>
            <w:hideMark/>
          </w:tcPr>
          <w:p w14:paraId="2FC46393" w14:textId="77777777" w:rsidR="0027028E" w:rsidRPr="00534280" w:rsidRDefault="0027028E" w:rsidP="00E94660">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MÁQUINA DE LAVAR LAVADOURA DE ROUPAS INDUSTRIAL ELETRICA EXTRATORA 16KG MR. UNIMAC  4. MODELO: UCL040HNF X11001. MARCA: UNIMAC.</w:t>
            </w:r>
          </w:p>
        </w:tc>
        <w:tc>
          <w:tcPr>
            <w:tcW w:w="1053" w:type="dxa"/>
            <w:vAlign w:val="center"/>
            <w:hideMark/>
          </w:tcPr>
          <w:p w14:paraId="1C2CDA7E" w14:textId="77777777" w:rsidR="0027028E" w:rsidRPr="00534280" w:rsidRDefault="0027028E" w:rsidP="00A54EBC">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1</w:t>
            </w:r>
          </w:p>
        </w:tc>
      </w:tr>
      <w:tr w:rsidR="0027028E" w:rsidRPr="00534280" w14:paraId="0413EFA4" w14:textId="77777777" w:rsidTr="00A54EBC">
        <w:trPr>
          <w:trHeight w:val="315"/>
        </w:trPr>
        <w:tc>
          <w:tcPr>
            <w:cnfStyle w:val="001000000000" w:firstRow="0" w:lastRow="0" w:firstColumn="1" w:lastColumn="0" w:oddVBand="0" w:evenVBand="0" w:oddHBand="0" w:evenHBand="0" w:firstRowFirstColumn="0" w:firstRowLastColumn="0" w:lastRowFirstColumn="0" w:lastRowLastColumn="0"/>
            <w:tcW w:w="703" w:type="dxa"/>
            <w:vAlign w:val="center"/>
            <w:hideMark/>
          </w:tcPr>
          <w:p w14:paraId="09328447" w14:textId="77777777" w:rsidR="0027028E" w:rsidRPr="00534280" w:rsidRDefault="0027028E" w:rsidP="00A54EBC">
            <w:pPr>
              <w:widowControl/>
              <w:suppressAutoHyphens w:val="0"/>
              <w:jc w:val="center"/>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6</w:t>
            </w:r>
            <w:r>
              <w:rPr>
                <w:rFonts w:eastAsia="Times New Roman" w:cs="Times New Roman"/>
                <w:color w:val="000000"/>
                <w:kern w:val="0"/>
                <w:sz w:val="20"/>
                <w:szCs w:val="20"/>
                <w:lang w:eastAsia="pt-BR" w:bidi="ar-SA"/>
              </w:rPr>
              <w:t>3</w:t>
            </w:r>
          </w:p>
        </w:tc>
        <w:tc>
          <w:tcPr>
            <w:tcW w:w="7311" w:type="dxa"/>
            <w:hideMark/>
          </w:tcPr>
          <w:p w14:paraId="72094AF7" w14:textId="77777777" w:rsidR="0027028E" w:rsidRPr="00534280" w:rsidRDefault="0027028E" w:rsidP="00E94660">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 xml:space="preserve">COMPRESSOR DE AR MR BUCH MOD. TYPE SV 1010. </w:t>
            </w:r>
          </w:p>
        </w:tc>
        <w:tc>
          <w:tcPr>
            <w:tcW w:w="1053" w:type="dxa"/>
            <w:vAlign w:val="center"/>
            <w:hideMark/>
          </w:tcPr>
          <w:p w14:paraId="698DE841" w14:textId="77777777" w:rsidR="0027028E" w:rsidRPr="00534280" w:rsidRDefault="0027028E" w:rsidP="00A54EBC">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1</w:t>
            </w:r>
          </w:p>
        </w:tc>
      </w:tr>
      <w:tr w:rsidR="0027028E" w:rsidRPr="00534280" w14:paraId="13AB201B" w14:textId="77777777" w:rsidTr="00A54EBC">
        <w:trPr>
          <w:trHeight w:val="630"/>
        </w:trPr>
        <w:tc>
          <w:tcPr>
            <w:cnfStyle w:val="001000000000" w:firstRow="0" w:lastRow="0" w:firstColumn="1" w:lastColumn="0" w:oddVBand="0" w:evenVBand="0" w:oddHBand="0" w:evenHBand="0" w:firstRowFirstColumn="0" w:firstRowLastColumn="0" w:lastRowFirstColumn="0" w:lastRowLastColumn="0"/>
            <w:tcW w:w="703" w:type="dxa"/>
            <w:vAlign w:val="center"/>
            <w:hideMark/>
          </w:tcPr>
          <w:p w14:paraId="0BDD1AE2" w14:textId="77777777" w:rsidR="0027028E" w:rsidRPr="00534280" w:rsidRDefault="0027028E" w:rsidP="00A54EBC">
            <w:pPr>
              <w:widowControl/>
              <w:suppressAutoHyphens w:val="0"/>
              <w:jc w:val="center"/>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6</w:t>
            </w:r>
            <w:r>
              <w:rPr>
                <w:rFonts w:eastAsia="Times New Roman" w:cs="Times New Roman"/>
                <w:color w:val="000000"/>
                <w:kern w:val="0"/>
                <w:sz w:val="20"/>
                <w:szCs w:val="20"/>
                <w:lang w:eastAsia="pt-BR" w:bidi="ar-SA"/>
              </w:rPr>
              <w:t>4</w:t>
            </w:r>
          </w:p>
        </w:tc>
        <w:tc>
          <w:tcPr>
            <w:tcW w:w="7311" w:type="dxa"/>
            <w:hideMark/>
          </w:tcPr>
          <w:p w14:paraId="3C5CFB56" w14:textId="77777777" w:rsidR="0027028E" w:rsidRPr="00534280" w:rsidRDefault="0027028E" w:rsidP="00E94660">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COMPRESSOR DE GASES MEDICINAIS COMPOSTO COM 6 COMPRESSORES E UM CILÍNDRO DE AR MR. DALTECH MOD. PLMD03S. MODELO: MOD. PLMD03S.</w:t>
            </w:r>
          </w:p>
        </w:tc>
        <w:tc>
          <w:tcPr>
            <w:tcW w:w="1053" w:type="dxa"/>
            <w:vAlign w:val="center"/>
            <w:hideMark/>
          </w:tcPr>
          <w:p w14:paraId="5622E4AA" w14:textId="77777777" w:rsidR="0027028E" w:rsidRPr="00534280" w:rsidRDefault="0027028E" w:rsidP="00A54EBC">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1</w:t>
            </w:r>
          </w:p>
        </w:tc>
      </w:tr>
      <w:tr w:rsidR="0027028E" w:rsidRPr="00534280" w14:paraId="0CCA10B6" w14:textId="77777777" w:rsidTr="00A54EBC">
        <w:trPr>
          <w:trHeight w:val="630"/>
        </w:trPr>
        <w:tc>
          <w:tcPr>
            <w:cnfStyle w:val="001000000000" w:firstRow="0" w:lastRow="0" w:firstColumn="1" w:lastColumn="0" w:oddVBand="0" w:evenVBand="0" w:oddHBand="0" w:evenHBand="0" w:firstRowFirstColumn="0" w:firstRowLastColumn="0" w:lastRowFirstColumn="0" w:lastRowLastColumn="0"/>
            <w:tcW w:w="703" w:type="dxa"/>
            <w:vAlign w:val="center"/>
            <w:hideMark/>
          </w:tcPr>
          <w:p w14:paraId="26FB7730" w14:textId="77777777" w:rsidR="0027028E" w:rsidRPr="00534280" w:rsidRDefault="0027028E" w:rsidP="00A54EBC">
            <w:pPr>
              <w:widowControl/>
              <w:suppressAutoHyphens w:val="0"/>
              <w:jc w:val="center"/>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6</w:t>
            </w:r>
            <w:r>
              <w:rPr>
                <w:rFonts w:eastAsia="Times New Roman" w:cs="Times New Roman"/>
                <w:color w:val="000000"/>
                <w:kern w:val="0"/>
                <w:sz w:val="20"/>
                <w:szCs w:val="20"/>
                <w:lang w:eastAsia="pt-BR" w:bidi="ar-SA"/>
              </w:rPr>
              <w:t>5</w:t>
            </w:r>
          </w:p>
        </w:tc>
        <w:tc>
          <w:tcPr>
            <w:tcW w:w="7311" w:type="dxa"/>
            <w:hideMark/>
          </w:tcPr>
          <w:p w14:paraId="18183BF0" w14:textId="77777777" w:rsidR="0027028E" w:rsidRPr="00534280" w:rsidRDefault="0027028E" w:rsidP="00E94660">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GRUPO GERADOR MR CUMMINS MOD. POWER GENERATION C90D64 SERIE N. K08T013817. MODELO: MOD. POWER GENERATION. MARCA: MR CUMMINS.</w:t>
            </w:r>
          </w:p>
        </w:tc>
        <w:tc>
          <w:tcPr>
            <w:tcW w:w="1053" w:type="dxa"/>
            <w:vAlign w:val="center"/>
            <w:hideMark/>
          </w:tcPr>
          <w:p w14:paraId="74C0354F" w14:textId="77777777" w:rsidR="0027028E" w:rsidRPr="00534280" w:rsidRDefault="0027028E" w:rsidP="00A54EBC">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1</w:t>
            </w:r>
          </w:p>
        </w:tc>
      </w:tr>
      <w:tr w:rsidR="0027028E" w:rsidRPr="00534280" w14:paraId="004B5012" w14:textId="77777777" w:rsidTr="00A54EBC">
        <w:trPr>
          <w:trHeight w:val="405"/>
        </w:trPr>
        <w:tc>
          <w:tcPr>
            <w:cnfStyle w:val="001000000000" w:firstRow="0" w:lastRow="0" w:firstColumn="1" w:lastColumn="0" w:oddVBand="0" w:evenVBand="0" w:oddHBand="0" w:evenHBand="0" w:firstRowFirstColumn="0" w:firstRowLastColumn="0" w:lastRowFirstColumn="0" w:lastRowLastColumn="0"/>
            <w:tcW w:w="703" w:type="dxa"/>
            <w:vAlign w:val="center"/>
            <w:hideMark/>
          </w:tcPr>
          <w:p w14:paraId="3EEFD715" w14:textId="77777777" w:rsidR="0027028E" w:rsidRPr="00534280" w:rsidRDefault="0027028E" w:rsidP="00A54EBC">
            <w:pPr>
              <w:widowControl/>
              <w:suppressAutoHyphens w:val="0"/>
              <w:jc w:val="center"/>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6</w:t>
            </w:r>
            <w:r>
              <w:rPr>
                <w:rFonts w:eastAsia="Times New Roman" w:cs="Times New Roman"/>
                <w:color w:val="000000"/>
                <w:kern w:val="0"/>
                <w:sz w:val="20"/>
                <w:szCs w:val="20"/>
                <w:lang w:eastAsia="pt-BR" w:bidi="ar-SA"/>
              </w:rPr>
              <w:t>6</w:t>
            </w:r>
          </w:p>
        </w:tc>
        <w:tc>
          <w:tcPr>
            <w:tcW w:w="7311" w:type="dxa"/>
            <w:hideMark/>
          </w:tcPr>
          <w:p w14:paraId="121B069D" w14:textId="77777777" w:rsidR="0027028E" w:rsidRPr="00534280" w:rsidRDefault="0027028E" w:rsidP="00E94660">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DESFIBRILADOR HEARTSTART MRX E UM MONITOR / DESFIBRILADOR / CARDIOVERSO LEVE PO PHILIPS. MODELO: NMR. MARCA: PHILIPS.</w:t>
            </w:r>
          </w:p>
        </w:tc>
        <w:tc>
          <w:tcPr>
            <w:tcW w:w="1053" w:type="dxa"/>
            <w:vAlign w:val="center"/>
            <w:hideMark/>
          </w:tcPr>
          <w:p w14:paraId="31D9818A" w14:textId="77777777" w:rsidR="0027028E" w:rsidRPr="00534280" w:rsidRDefault="0027028E" w:rsidP="00A54EBC">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2</w:t>
            </w:r>
          </w:p>
        </w:tc>
      </w:tr>
      <w:tr w:rsidR="0027028E" w:rsidRPr="00534280" w14:paraId="6FFF1C33" w14:textId="77777777" w:rsidTr="00A54EBC">
        <w:trPr>
          <w:trHeight w:val="72"/>
        </w:trPr>
        <w:tc>
          <w:tcPr>
            <w:cnfStyle w:val="001000000000" w:firstRow="0" w:lastRow="0" w:firstColumn="1" w:lastColumn="0" w:oddVBand="0" w:evenVBand="0" w:oddHBand="0" w:evenHBand="0" w:firstRowFirstColumn="0" w:firstRowLastColumn="0" w:lastRowFirstColumn="0" w:lastRowLastColumn="0"/>
            <w:tcW w:w="703" w:type="dxa"/>
            <w:vAlign w:val="center"/>
            <w:hideMark/>
          </w:tcPr>
          <w:p w14:paraId="644B7A35" w14:textId="77777777" w:rsidR="0027028E" w:rsidRPr="00534280" w:rsidRDefault="0027028E" w:rsidP="00A54EBC">
            <w:pPr>
              <w:widowControl/>
              <w:suppressAutoHyphens w:val="0"/>
              <w:jc w:val="center"/>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6</w:t>
            </w:r>
            <w:r>
              <w:rPr>
                <w:rFonts w:eastAsia="Times New Roman" w:cs="Times New Roman"/>
                <w:color w:val="000000"/>
                <w:kern w:val="0"/>
                <w:sz w:val="20"/>
                <w:szCs w:val="20"/>
                <w:lang w:eastAsia="pt-BR" w:bidi="ar-SA"/>
              </w:rPr>
              <w:t>7</w:t>
            </w:r>
          </w:p>
        </w:tc>
        <w:tc>
          <w:tcPr>
            <w:tcW w:w="7311" w:type="dxa"/>
            <w:hideMark/>
          </w:tcPr>
          <w:p w14:paraId="3E9C41E2" w14:textId="77777777" w:rsidR="0027028E" w:rsidRPr="00534280" w:rsidRDefault="0027028E" w:rsidP="00E94660">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MONITOR MULTIPARÂMETROS. MODELO: YR-P82M. MARCA: PATIENT.</w:t>
            </w:r>
          </w:p>
        </w:tc>
        <w:tc>
          <w:tcPr>
            <w:tcW w:w="1053" w:type="dxa"/>
            <w:vAlign w:val="center"/>
            <w:hideMark/>
          </w:tcPr>
          <w:p w14:paraId="0B986248" w14:textId="77777777" w:rsidR="0027028E" w:rsidRPr="00534280" w:rsidRDefault="0027028E" w:rsidP="00A54EBC">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1</w:t>
            </w:r>
          </w:p>
        </w:tc>
      </w:tr>
      <w:tr w:rsidR="0027028E" w:rsidRPr="00534280" w14:paraId="29F2835B" w14:textId="77777777" w:rsidTr="00A54EBC">
        <w:trPr>
          <w:trHeight w:val="176"/>
        </w:trPr>
        <w:tc>
          <w:tcPr>
            <w:cnfStyle w:val="001000000000" w:firstRow="0" w:lastRow="0" w:firstColumn="1" w:lastColumn="0" w:oddVBand="0" w:evenVBand="0" w:oddHBand="0" w:evenHBand="0" w:firstRowFirstColumn="0" w:firstRowLastColumn="0" w:lastRowFirstColumn="0" w:lastRowLastColumn="0"/>
            <w:tcW w:w="703" w:type="dxa"/>
            <w:vAlign w:val="center"/>
            <w:hideMark/>
          </w:tcPr>
          <w:p w14:paraId="28E9CBA3" w14:textId="77777777" w:rsidR="0027028E" w:rsidRPr="00534280" w:rsidRDefault="0027028E" w:rsidP="00A54EBC">
            <w:pPr>
              <w:widowControl/>
              <w:suppressAutoHyphens w:val="0"/>
              <w:jc w:val="center"/>
              <w:rPr>
                <w:rFonts w:eastAsia="Times New Roman" w:cs="Times New Roman"/>
                <w:color w:val="000000"/>
                <w:kern w:val="0"/>
                <w:sz w:val="20"/>
                <w:szCs w:val="20"/>
                <w:lang w:eastAsia="pt-BR" w:bidi="ar-SA"/>
              </w:rPr>
            </w:pPr>
            <w:r>
              <w:rPr>
                <w:rFonts w:eastAsia="Times New Roman" w:cs="Times New Roman"/>
                <w:color w:val="000000"/>
                <w:kern w:val="0"/>
                <w:sz w:val="20"/>
                <w:szCs w:val="20"/>
                <w:lang w:eastAsia="pt-BR" w:bidi="ar-SA"/>
              </w:rPr>
              <w:t>68</w:t>
            </w:r>
          </w:p>
        </w:tc>
        <w:tc>
          <w:tcPr>
            <w:tcW w:w="7311" w:type="dxa"/>
            <w:hideMark/>
          </w:tcPr>
          <w:p w14:paraId="2C35F07A" w14:textId="77777777" w:rsidR="0027028E" w:rsidRPr="00534280" w:rsidRDefault="0027028E" w:rsidP="00E94660">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LAVADORA ULTRASSÔNICA. MODELO: L/100. MARCA: SCHUTER.</w:t>
            </w:r>
          </w:p>
        </w:tc>
        <w:tc>
          <w:tcPr>
            <w:tcW w:w="1053" w:type="dxa"/>
            <w:vAlign w:val="center"/>
            <w:hideMark/>
          </w:tcPr>
          <w:p w14:paraId="2C573E01" w14:textId="77777777" w:rsidR="0027028E" w:rsidRPr="00534280" w:rsidRDefault="0027028E" w:rsidP="00A54EBC">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1</w:t>
            </w:r>
          </w:p>
        </w:tc>
      </w:tr>
      <w:tr w:rsidR="0027028E" w:rsidRPr="00534280" w14:paraId="37F2D321" w14:textId="77777777" w:rsidTr="00A54EBC">
        <w:trPr>
          <w:trHeight w:val="315"/>
        </w:trPr>
        <w:tc>
          <w:tcPr>
            <w:cnfStyle w:val="001000000000" w:firstRow="0" w:lastRow="0" w:firstColumn="1" w:lastColumn="0" w:oddVBand="0" w:evenVBand="0" w:oddHBand="0" w:evenHBand="0" w:firstRowFirstColumn="0" w:firstRowLastColumn="0" w:lastRowFirstColumn="0" w:lastRowLastColumn="0"/>
            <w:tcW w:w="703" w:type="dxa"/>
            <w:vAlign w:val="center"/>
            <w:hideMark/>
          </w:tcPr>
          <w:p w14:paraId="57A60F7A" w14:textId="77777777" w:rsidR="0027028E" w:rsidRPr="00534280" w:rsidRDefault="0027028E" w:rsidP="00A54EBC">
            <w:pPr>
              <w:widowControl/>
              <w:suppressAutoHyphens w:val="0"/>
              <w:jc w:val="center"/>
              <w:rPr>
                <w:rFonts w:eastAsia="Times New Roman" w:cs="Times New Roman"/>
                <w:color w:val="000000"/>
                <w:kern w:val="0"/>
                <w:sz w:val="20"/>
                <w:szCs w:val="20"/>
                <w:lang w:eastAsia="pt-BR" w:bidi="ar-SA"/>
              </w:rPr>
            </w:pPr>
            <w:r>
              <w:rPr>
                <w:rFonts w:eastAsia="Times New Roman" w:cs="Times New Roman"/>
                <w:color w:val="000000"/>
                <w:kern w:val="0"/>
                <w:sz w:val="20"/>
                <w:szCs w:val="20"/>
                <w:lang w:eastAsia="pt-BR" w:bidi="ar-SA"/>
              </w:rPr>
              <w:t>69</w:t>
            </w:r>
          </w:p>
        </w:tc>
        <w:tc>
          <w:tcPr>
            <w:tcW w:w="7311" w:type="dxa"/>
            <w:hideMark/>
          </w:tcPr>
          <w:p w14:paraId="18AC97DC" w14:textId="77777777" w:rsidR="0027028E" w:rsidRPr="00534280" w:rsidRDefault="0027028E" w:rsidP="00E94660">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ESFIGNOMANÔMETRO MANUAL. MODELO: -. MARCA: -.</w:t>
            </w:r>
          </w:p>
        </w:tc>
        <w:tc>
          <w:tcPr>
            <w:tcW w:w="1053" w:type="dxa"/>
            <w:vAlign w:val="center"/>
            <w:hideMark/>
          </w:tcPr>
          <w:p w14:paraId="304A92E9" w14:textId="77777777" w:rsidR="0027028E" w:rsidRPr="00534280" w:rsidRDefault="0027028E" w:rsidP="00A54EBC">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3</w:t>
            </w:r>
          </w:p>
        </w:tc>
      </w:tr>
      <w:tr w:rsidR="0027028E" w:rsidRPr="00534280" w14:paraId="4719CEAE" w14:textId="77777777" w:rsidTr="00A54EBC">
        <w:trPr>
          <w:trHeight w:val="538"/>
        </w:trPr>
        <w:tc>
          <w:tcPr>
            <w:cnfStyle w:val="001000000000" w:firstRow="0" w:lastRow="0" w:firstColumn="1" w:lastColumn="0" w:oddVBand="0" w:evenVBand="0" w:oddHBand="0" w:evenHBand="0" w:firstRowFirstColumn="0" w:firstRowLastColumn="0" w:lastRowFirstColumn="0" w:lastRowLastColumn="0"/>
            <w:tcW w:w="703" w:type="dxa"/>
            <w:vAlign w:val="center"/>
            <w:hideMark/>
          </w:tcPr>
          <w:p w14:paraId="799A74B3" w14:textId="77777777" w:rsidR="0027028E" w:rsidRPr="00534280" w:rsidRDefault="0027028E" w:rsidP="00A54EBC">
            <w:pPr>
              <w:widowControl/>
              <w:suppressAutoHyphens w:val="0"/>
              <w:jc w:val="center"/>
              <w:rPr>
                <w:rFonts w:eastAsia="Times New Roman" w:cs="Times New Roman"/>
                <w:color w:val="000000"/>
                <w:kern w:val="0"/>
                <w:sz w:val="20"/>
                <w:szCs w:val="20"/>
                <w:lang w:eastAsia="pt-BR" w:bidi="ar-SA"/>
              </w:rPr>
            </w:pPr>
            <w:r>
              <w:rPr>
                <w:rFonts w:eastAsia="Times New Roman" w:cs="Times New Roman"/>
                <w:color w:val="000000"/>
                <w:kern w:val="0"/>
                <w:sz w:val="20"/>
                <w:szCs w:val="20"/>
                <w:lang w:eastAsia="pt-BR" w:bidi="ar-SA"/>
              </w:rPr>
              <w:t>70</w:t>
            </w:r>
          </w:p>
        </w:tc>
        <w:tc>
          <w:tcPr>
            <w:tcW w:w="7311" w:type="dxa"/>
            <w:hideMark/>
          </w:tcPr>
          <w:p w14:paraId="357BDD75" w14:textId="77777777" w:rsidR="0027028E" w:rsidRPr="00534280" w:rsidRDefault="0027028E" w:rsidP="00E94660">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INFRAVERMELHO COM PEDESTAL MONTADO SOBRE RODÍZIOS PARA USO EM REABILITAÇÃO FÍSICA CARCI. MODELO:  PEDESTAL. MARCA: VAGALUMY.</w:t>
            </w:r>
          </w:p>
        </w:tc>
        <w:tc>
          <w:tcPr>
            <w:tcW w:w="1053" w:type="dxa"/>
            <w:vAlign w:val="center"/>
            <w:hideMark/>
          </w:tcPr>
          <w:p w14:paraId="6BEB90AB" w14:textId="77777777" w:rsidR="0027028E" w:rsidRPr="00534280" w:rsidRDefault="0027028E" w:rsidP="00A54EBC">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1</w:t>
            </w:r>
          </w:p>
        </w:tc>
      </w:tr>
      <w:tr w:rsidR="0027028E" w:rsidRPr="00534280" w14:paraId="7E91CB2F" w14:textId="77777777" w:rsidTr="00A54EBC">
        <w:trPr>
          <w:trHeight w:val="406"/>
        </w:trPr>
        <w:tc>
          <w:tcPr>
            <w:cnfStyle w:val="001000000000" w:firstRow="0" w:lastRow="0" w:firstColumn="1" w:lastColumn="0" w:oddVBand="0" w:evenVBand="0" w:oddHBand="0" w:evenHBand="0" w:firstRowFirstColumn="0" w:firstRowLastColumn="0" w:lastRowFirstColumn="0" w:lastRowLastColumn="0"/>
            <w:tcW w:w="703" w:type="dxa"/>
            <w:vAlign w:val="center"/>
            <w:hideMark/>
          </w:tcPr>
          <w:p w14:paraId="441ACC0B" w14:textId="77777777" w:rsidR="0027028E" w:rsidRPr="00534280" w:rsidRDefault="0027028E" w:rsidP="00A54EBC">
            <w:pPr>
              <w:widowControl/>
              <w:suppressAutoHyphens w:val="0"/>
              <w:jc w:val="center"/>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7</w:t>
            </w:r>
            <w:r>
              <w:rPr>
                <w:rFonts w:eastAsia="Times New Roman" w:cs="Times New Roman"/>
                <w:color w:val="000000"/>
                <w:kern w:val="0"/>
                <w:sz w:val="20"/>
                <w:szCs w:val="20"/>
                <w:lang w:eastAsia="pt-BR" w:bidi="ar-SA"/>
              </w:rPr>
              <w:t>1</w:t>
            </w:r>
          </w:p>
        </w:tc>
        <w:tc>
          <w:tcPr>
            <w:tcW w:w="7311" w:type="dxa"/>
            <w:hideMark/>
          </w:tcPr>
          <w:p w14:paraId="53128BE0" w14:textId="77777777" w:rsidR="0027028E" w:rsidRPr="00534280" w:rsidRDefault="0027028E" w:rsidP="00E94660">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NOBRAK 3000VA POTENCIA SAÍDE 2100WATTS /3000VA, PADRÃO NBR 14.136. MARCA: CR ENERGIA.</w:t>
            </w:r>
          </w:p>
        </w:tc>
        <w:tc>
          <w:tcPr>
            <w:tcW w:w="1053" w:type="dxa"/>
            <w:vAlign w:val="center"/>
            <w:hideMark/>
          </w:tcPr>
          <w:p w14:paraId="098CEDF7" w14:textId="77777777" w:rsidR="0027028E" w:rsidRPr="00534280" w:rsidRDefault="0027028E" w:rsidP="00A54EBC">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2</w:t>
            </w:r>
          </w:p>
        </w:tc>
      </w:tr>
      <w:tr w:rsidR="0027028E" w:rsidRPr="00534280" w14:paraId="6B72A922" w14:textId="77777777" w:rsidTr="00A54EBC">
        <w:trPr>
          <w:trHeight w:val="511"/>
        </w:trPr>
        <w:tc>
          <w:tcPr>
            <w:cnfStyle w:val="001000000000" w:firstRow="0" w:lastRow="0" w:firstColumn="1" w:lastColumn="0" w:oddVBand="0" w:evenVBand="0" w:oddHBand="0" w:evenHBand="0" w:firstRowFirstColumn="0" w:firstRowLastColumn="0" w:lastRowFirstColumn="0" w:lastRowLastColumn="0"/>
            <w:tcW w:w="703" w:type="dxa"/>
            <w:vAlign w:val="center"/>
            <w:hideMark/>
          </w:tcPr>
          <w:p w14:paraId="3A2CBB97" w14:textId="77777777" w:rsidR="0027028E" w:rsidRPr="00534280" w:rsidRDefault="0027028E" w:rsidP="00A54EBC">
            <w:pPr>
              <w:widowControl/>
              <w:suppressAutoHyphens w:val="0"/>
              <w:jc w:val="center"/>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7</w:t>
            </w:r>
            <w:r>
              <w:rPr>
                <w:rFonts w:eastAsia="Times New Roman" w:cs="Times New Roman"/>
                <w:color w:val="000000"/>
                <w:kern w:val="0"/>
                <w:sz w:val="20"/>
                <w:szCs w:val="20"/>
                <w:lang w:eastAsia="pt-BR" w:bidi="ar-SA"/>
              </w:rPr>
              <w:t>2</w:t>
            </w:r>
          </w:p>
        </w:tc>
        <w:tc>
          <w:tcPr>
            <w:tcW w:w="7311" w:type="dxa"/>
            <w:hideMark/>
          </w:tcPr>
          <w:p w14:paraId="612570E3" w14:textId="77777777" w:rsidR="0027028E" w:rsidRPr="00534280" w:rsidRDefault="0027028E" w:rsidP="00E94660">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MÁQUINA DE LAVAR ROUPA DISPENSER AUTOLIMPANTE TECNOLOGIA JET&amp;CLEAN USO DOMÉSTICO CESTO INOX CAPACIDADE 16KG. MODELO: AUTOLIMPANTE TECNOLOGIA JET&amp;CLEAN. MARCA: ELETROLOX.</w:t>
            </w:r>
          </w:p>
        </w:tc>
        <w:tc>
          <w:tcPr>
            <w:tcW w:w="1053" w:type="dxa"/>
            <w:vAlign w:val="center"/>
            <w:hideMark/>
          </w:tcPr>
          <w:p w14:paraId="746896EB" w14:textId="77777777" w:rsidR="0027028E" w:rsidRPr="00534280" w:rsidRDefault="0027028E" w:rsidP="00A54EBC">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1</w:t>
            </w:r>
          </w:p>
        </w:tc>
      </w:tr>
      <w:tr w:rsidR="0027028E" w:rsidRPr="00534280" w14:paraId="692FC38C" w14:textId="77777777" w:rsidTr="00A54EBC">
        <w:trPr>
          <w:trHeight w:val="315"/>
        </w:trPr>
        <w:tc>
          <w:tcPr>
            <w:cnfStyle w:val="001000000000" w:firstRow="0" w:lastRow="0" w:firstColumn="1" w:lastColumn="0" w:oddVBand="0" w:evenVBand="0" w:oddHBand="0" w:evenHBand="0" w:firstRowFirstColumn="0" w:firstRowLastColumn="0" w:lastRowFirstColumn="0" w:lastRowLastColumn="0"/>
            <w:tcW w:w="703" w:type="dxa"/>
            <w:vAlign w:val="center"/>
            <w:hideMark/>
          </w:tcPr>
          <w:p w14:paraId="28CF6F9E" w14:textId="77777777" w:rsidR="0027028E" w:rsidRPr="00534280" w:rsidRDefault="0027028E" w:rsidP="00A54EBC">
            <w:pPr>
              <w:widowControl/>
              <w:suppressAutoHyphens w:val="0"/>
              <w:jc w:val="center"/>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7</w:t>
            </w:r>
            <w:r>
              <w:rPr>
                <w:rFonts w:eastAsia="Times New Roman" w:cs="Times New Roman"/>
                <w:color w:val="000000"/>
                <w:kern w:val="0"/>
                <w:sz w:val="20"/>
                <w:szCs w:val="20"/>
                <w:lang w:eastAsia="pt-BR" w:bidi="ar-SA"/>
              </w:rPr>
              <w:t>3</w:t>
            </w:r>
          </w:p>
        </w:tc>
        <w:tc>
          <w:tcPr>
            <w:tcW w:w="7311" w:type="dxa"/>
            <w:hideMark/>
          </w:tcPr>
          <w:p w14:paraId="38F9DA63" w14:textId="77777777" w:rsidR="0027028E" w:rsidRPr="00534280" w:rsidRDefault="0027028E" w:rsidP="00E94660">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SELADORA GS250 PEDAL 20231004 SÉRIE 5003. MODELO: 20231004. MARCA: PEDAL.</w:t>
            </w:r>
          </w:p>
        </w:tc>
        <w:tc>
          <w:tcPr>
            <w:tcW w:w="1053" w:type="dxa"/>
            <w:vAlign w:val="center"/>
            <w:hideMark/>
          </w:tcPr>
          <w:p w14:paraId="643BE792" w14:textId="77777777" w:rsidR="0027028E" w:rsidRPr="00534280" w:rsidRDefault="0027028E" w:rsidP="00A54EBC">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1</w:t>
            </w:r>
          </w:p>
        </w:tc>
      </w:tr>
      <w:tr w:rsidR="0027028E" w:rsidRPr="00534280" w14:paraId="31656883" w14:textId="77777777" w:rsidTr="00A54EBC">
        <w:trPr>
          <w:trHeight w:val="188"/>
        </w:trPr>
        <w:tc>
          <w:tcPr>
            <w:cnfStyle w:val="001000000000" w:firstRow="0" w:lastRow="0" w:firstColumn="1" w:lastColumn="0" w:oddVBand="0" w:evenVBand="0" w:oddHBand="0" w:evenHBand="0" w:firstRowFirstColumn="0" w:firstRowLastColumn="0" w:lastRowFirstColumn="0" w:lastRowLastColumn="0"/>
            <w:tcW w:w="703" w:type="dxa"/>
            <w:vAlign w:val="center"/>
            <w:hideMark/>
          </w:tcPr>
          <w:p w14:paraId="686DC732" w14:textId="77777777" w:rsidR="0027028E" w:rsidRPr="00534280" w:rsidRDefault="0027028E" w:rsidP="00A54EBC">
            <w:pPr>
              <w:widowControl/>
              <w:suppressAutoHyphens w:val="0"/>
              <w:jc w:val="center"/>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7</w:t>
            </w:r>
            <w:r>
              <w:rPr>
                <w:rFonts w:eastAsia="Times New Roman" w:cs="Times New Roman"/>
                <w:color w:val="000000"/>
                <w:kern w:val="0"/>
                <w:sz w:val="20"/>
                <w:szCs w:val="20"/>
                <w:lang w:eastAsia="pt-BR" w:bidi="ar-SA"/>
              </w:rPr>
              <w:t>4</w:t>
            </w:r>
          </w:p>
        </w:tc>
        <w:tc>
          <w:tcPr>
            <w:tcW w:w="7311" w:type="dxa"/>
            <w:hideMark/>
          </w:tcPr>
          <w:p w14:paraId="567FB43C" w14:textId="77777777" w:rsidR="0027028E" w:rsidRPr="00534280" w:rsidRDefault="0027028E" w:rsidP="00E94660">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 xml:space="preserve">ULTRASSOM TERAPEUTICO SONOPLSE. </w:t>
            </w:r>
          </w:p>
        </w:tc>
        <w:tc>
          <w:tcPr>
            <w:tcW w:w="1053" w:type="dxa"/>
            <w:vAlign w:val="center"/>
            <w:hideMark/>
          </w:tcPr>
          <w:p w14:paraId="7C325149" w14:textId="77777777" w:rsidR="0027028E" w:rsidRPr="00534280" w:rsidRDefault="0027028E" w:rsidP="00A54EBC">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1</w:t>
            </w:r>
          </w:p>
        </w:tc>
      </w:tr>
      <w:tr w:rsidR="0027028E" w:rsidRPr="00534280" w14:paraId="6630B712" w14:textId="77777777" w:rsidTr="00A54EBC">
        <w:trPr>
          <w:trHeight w:val="234"/>
        </w:trPr>
        <w:tc>
          <w:tcPr>
            <w:cnfStyle w:val="001000000000" w:firstRow="0" w:lastRow="0" w:firstColumn="1" w:lastColumn="0" w:oddVBand="0" w:evenVBand="0" w:oddHBand="0" w:evenHBand="0" w:firstRowFirstColumn="0" w:firstRowLastColumn="0" w:lastRowFirstColumn="0" w:lastRowLastColumn="0"/>
            <w:tcW w:w="703" w:type="dxa"/>
            <w:vAlign w:val="center"/>
            <w:hideMark/>
          </w:tcPr>
          <w:p w14:paraId="1A674155" w14:textId="77777777" w:rsidR="0027028E" w:rsidRPr="00534280" w:rsidRDefault="0027028E" w:rsidP="00A54EBC">
            <w:pPr>
              <w:widowControl/>
              <w:suppressAutoHyphens w:val="0"/>
              <w:jc w:val="center"/>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7</w:t>
            </w:r>
            <w:r>
              <w:rPr>
                <w:rFonts w:eastAsia="Times New Roman" w:cs="Times New Roman"/>
                <w:color w:val="000000"/>
                <w:kern w:val="0"/>
                <w:sz w:val="20"/>
                <w:szCs w:val="20"/>
                <w:lang w:eastAsia="pt-BR" w:bidi="ar-SA"/>
              </w:rPr>
              <w:t>5</w:t>
            </w:r>
          </w:p>
        </w:tc>
        <w:tc>
          <w:tcPr>
            <w:tcW w:w="7311" w:type="dxa"/>
            <w:hideMark/>
          </w:tcPr>
          <w:p w14:paraId="06422842" w14:textId="77777777" w:rsidR="0027028E" w:rsidRPr="00534280" w:rsidRDefault="0027028E" w:rsidP="00E94660">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 xml:space="preserve">MESA MAYO HOSPITALAR AÇO INOX. </w:t>
            </w:r>
          </w:p>
        </w:tc>
        <w:tc>
          <w:tcPr>
            <w:tcW w:w="1053" w:type="dxa"/>
            <w:vAlign w:val="center"/>
            <w:hideMark/>
          </w:tcPr>
          <w:p w14:paraId="330F1F4E" w14:textId="77777777" w:rsidR="0027028E" w:rsidRPr="00534280" w:rsidRDefault="0027028E" w:rsidP="00A54EBC">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1</w:t>
            </w:r>
          </w:p>
        </w:tc>
      </w:tr>
      <w:tr w:rsidR="0027028E" w:rsidRPr="00534280" w14:paraId="01867D67" w14:textId="77777777" w:rsidTr="00A54EBC">
        <w:trPr>
          <w:trHeight w:val="137"/>
        </w:trPr>
        <w:tc>
          <w:tcPr>
            <w:cnfStyle w:val="001000000000" w:firstRow="0" w:lastRow="0" w:firstColumn="1" w:lastColumn="0" w:oddVBand="0" w:evenVBand="0" w:oddHBand="0" w:evenHBand="0" w:firstRowFirstColumn="0" w:firstRowLastColumn="0" w:lastRowFirstColumn="0" w:lastRowLastColumn="0"/>
            <w:tcW w:w="703" w:type="dxa"/>
            <w:vAlign w:val="center"/>
            <w:hideMark/>
          </w:tcPr>
          <w:p w14:paraId="75EC0F2B" w14:textId="77777777" w:rsidR="0027028E" w:rsidRPr="00534280" w:rsidRDefault="0027028E" w:rsidP="00A54EBC">
            <w:pPr>
              <w:widowControl/>
              <w:suppressAutoHyphens w:val="0"/>
              <w:jc w:val="center"/>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7</w:t>
            </w:r>
            <w:r>
              <w:rPr>
                <w:rFonts w:eastAsia="Times New Roman" w:cs="Times New Roman"/>
                <w:color w:val="000000"/>
                <w:kern w:val="0"/>
                <w:sz w:val="20"/>
                <w:szCs w:val="20"/>
                <w:lang w:eastAsia="pt-BR" w:bidi="ar-SA"/>
              </w:rPr>
              <w:t>6</w:t>
            </w:r>
          </w:p>
        </w:tc>
        <w:tc>
          <w:tcPr>
            <w:tcW w:w="7311" w:type="dxa"/>
            <w:hideMark/>
          </w:tcPr>
          <w:p w14:paraId="7C0ED875" w14:textId="77777777" w:rsidR="0027028E" w:rsidRPr="00534280" w:rsidRDefault="0027028E" w:rsidP="00E94660">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APARELHO DE ULTRASSOM GE. MODELO:  LOGIC P9. MARCA: GE.</w:t>
            </w:r>
          </w:p>
        </w:tc>
        <w:tc>
          <w:tcPr>
            <w:tcW w:w="1053" w:type="dxa"/>
            <w:vAlign w:val="center"/>
            <w:hideMark/>
          </w:tcPr>
          <w:p w14:paraId="6092F9D0" w14:textId="77777777" w:rsidR="0027028E" w:rsidRPr="00534280" w:rsidRDefault="0027028E" w:rsidP="00A54EBC">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1</w:t>
            </w:r>
          </w:p>
        </w:tc>
      </w:tr>
      <w:tr w:rsidR="0027028E" w:rsidRPr="00534280" w14:paraId="2D9890A9" w14:textId="77777777" w:rsidTr="00A54EBC">
        <w:trPr>
          <w:trHeight w:val="170"/>
        </w:trPr>
        <w:tc>
          <w:tcPr>
            <w:cnfStyle w:val="001000000000" w:firstRow="0" w:lastRow="0" w:firstColumn="1" w:lastColumn="0" w:oddVBand="0" w:evenVBand="0" w:oddHBand="0" w:evenHBand="0" w:firstRowFirstColumn="0" w:firstRowLastColumn="0" w:lastRowFirstColumn="0" w:lastRowLastColumn="0"/>
            <w:tcW w:w="703" w:type="dxa"/>
            <w:vAlign w:val="center"/>
            <w:hideMark/>
          </w:tcPr>
          <w:p w14:paraId="1F858DEB" w14:textId="77777777" w:rsidR="0027028E" w:rsidRPr="00534280" w:rsidRDefault="0027028E" w:rsidP="00A54EBC">
            <w:pPr>
              <w:widowControl/>
              <w:suppressAutoHyphens w:val="0"/>
              <w:jc w:val="center"/>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7</w:t>
            </w:r>
            <w:r>
              <w:rPr>
                <w:rFonts w:eastAsia="Times New Roman" w:cs="Times New Roman"/>
                <w:color w:val="000000"/>
                <w:kern w:val="0"/>
                <w:sz w:val="20"/>
                <w:szCs w:val="20"/>
                <w:lang w:eastAsia="pt-BR" w:bidi="ar-SA"/>
              </w:rPr>
              <w:t>7</w:t>
            </w:r>
          </w:p>
        </w:tc>
        <w:tc>
          <w:tcPr>
            <w:tcW w:w="7311" w:type="dxa"/>
            <w:hideMark/>
          </w:tcPr>
          <w:p w14:paraId="61A23E5F" w14:textId="77777777" w:rsidR="0027028E" w:rsidRPr="00534280" w:rsidRDefault="0027028E" w:rsidP="00E94660">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 xml:space="preserve">NOBREAK ENGETRON. </w:t>
            </w:r>
          </w:p>
        </w:tc>
        <w:tc>
          <w:tcPr>
            <w:tcW w:w="1053" w:type="dxa"/>
            <w:vAlign w:val="center"/>
            <w:hideMark/>
          </w:tcPr>
          <w:p w14:paraId="283FAB3A" w14:textId="77777777" w:rsidR="0027028E" w:rsidRPr="00534280" w:rsidRDefault="0027028E" w:rsidP="00A54EBC">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1</w:t>
            </w:r>
          </w:p>
        </w:tc>
      </w:tr>
      <w:tr w:rsidR="0027028E" w:rsidRPr="00534280" w14:paraId="163841A6" w14:textId="77777777" w:rsidTr="00A54EBC">
        <w:trPr>
          <w:trHeight w:val="357"/>
        </w:trPr>
        <w:tc>
          <w:tcPr>
            <w:cnfStyle w:val="001000000000" w:firstRow="0" w:lastRow="0" w:firstColumn="1" w:lastColumn="0" w:oddVBand="0" w:evenVBand="0" w:oddHBand="0" w:evenHBand="0" w:firstRowFirstColumn="0" w:firstRowLastColumn="0" w:lastRowFirstColumn="0" w:lastRowLastColumn="0"/>
            <w:tcW w:w="703" w:type="dxa"/>
            <w:vAlign w:val="center"/>
            <w:hideMark/>
          </w:tcPr>
          <w:p w14:paraId="50F26CE6" w14:textId="77777777" w:rsidR="0027028E" w:rsidRPr="00534280" w:rsidRDefault="0027028E" w:rsidP="00A54EBC">
            <w:pPr>
              <w:widowControl/>
              <w:suppressAutoHyphens w:val="0"/>
              <w:jc w:val="center"/>
              <w:rPr>
                <w:rFonts w:eastAsia="Times New Roman" w:cs="Times New Roman"/>
                <w:color w:val="000000"/>
                <w:kern w:val="0"/>
                <w:sz w:val="20"/>
                <w:szCs w:val="20"/>
                <w:lang w:eastAsia="pt-BR" w:bidi="ar-SA"/>
              </w:rPr>
            </w:pPr>
            <w:r>
              <w:rPr>
                <w:rFonts w:eastAsia="Times New Roman" w:cs="Times New Roman"/>
                <w:color w:val="000000"/>
                <w:kern w:val="0"/>
                <w:sz w:val="20"/>
                <w:szCs w:val="20"/>
                <w:lang w:eastAsia="pt-BR" w:bidi="ar-SA"/>
              </w:rPr>
              <w:t>78</w:t>
            </w:r>
          </w:p>
        </w:tc>
        <w:tc>
          <w:tcPr>
            <w:tcW w:w="7311" w:type="dxa"/>
            <w:hideMark/>
          </w:tcPr>
          <w:p w14:paraId="7F4894A9" w14:textId="77777777" w:rsidR="0027028E" w:rsidRPr="00534280" w:rsidRDefault="0027028E" w:rsidP="00E94660">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ELETROCARDIOGRAF USB /UNICARDIO. MODELO: UNICARDIO. MARCA: MICROMED.</w:t>
            </w:r>
          </w:p>
        </w:tc>
        <w:tc>
          <w:tcPr>
            <w:tcW w:w="1053" w:type="dxa"/>
            <w:vAlign w:val="center"/>
            <w:hideMark/>
          </w:tcPr>
          <w:p w14:paraId="1E7C00D2" w14:textId="77777777" w:rsidR="0027028E" w:rsidRPr="00534280" w:rsidRDefault="0027028E" w:rsidP="00A54EBC">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1</w:t>
            </w:r>
          </w:p>
        </w:tc>
      </w:tr>
      <w:tr w:rsidR="0027028E" w:rsidRPr="00534280" w14:paraId="27C18D76" w14:textId="77777777" w:rsidTr="00A54EBC">
        <w:trPr>
          <w:trHeight w:val="60"/>
        </w:trPr>
        <w:tc>
          <w:tcPr>
            <w:cnfStyle w:val="001000000000" w:firstRow="0" w:lastRow="0" w:firstColumn="1" w:lastColumn="0" w:oddVBand="0" w:evenVBand="0" w:oddHBand="0" w:evenHBand="0" w:firstRowFirstColumn="0" w:firstRowLastColumn="0" w:lastRowFirstColumn="0" w:lastRowLastColumn="0"/>
            <w:tcW w:w="703" w:type="dxa"/>
            <w:vAlign w:val="center"/>
            <w:hideMark/>
          </w:tcPr>
          <w:p w14:paraId="073B2A1E" w14:textId="77777777" w:rsidR="0027028E" w:rsidRPr="00534280" w:rsidRDefault="0027028E" w:rsidP="00A54EBC">
            <w:pPr>
              <w:widowControl/>
              <w:suppressAutoHyphens w:val="0"/>
              <w:jc w:val="center"/>
              <w:rPr>
                <w:rFonts w:eastAsia="Times New Roman" w:cs="Times New Roman"/>
                <w:color w:val="000000"/>
                <w:kern w:val="0"/>
                <w:sz w:val="20"/>
                <w:szCs w:val="20"/>
                <w:lang w:eastAsia="pt-BR" w:bidi="ar-SA"/>
              </w:rPr>
            </w:pPr>
            <w:r>
              <w:rPr>
                <w:rFonts w:eastAsia="Times New Roman" w:cs="Times New Roman"/>
                <w:color w:val="000000"/>
                <w:kern w:val="0"/>
                <w:sz w:val="20"/>
                <w:szCs w:val="20"/>
                <w:lang w:eastAsia="pt-BR" w:bidi="ar-SA"/>
              </w:rPr>
              <w:t>79</w:t>
            </w:r>
          </w:p>
        </w:tc>
        <w:tc>
          <w:tcPr>
            <w:tcW w:w="7311" w:type="dxa"/>
            <w:hideMark/>
          </w:tcPr>
          <w:p w14:paraId="03CB65D8" w14:textId="77777777" w:rsidR="0027028E" w:rsidRPr="00534280" w:rsidRDefault="0027028E" w:rsidP="00E94660">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 xml:space="preserve">MONITOR MULTIPARAMETRO CREATIVE MEDICAL. </w:t>
            </w:r>
          </w:p>
        </w:tc>
        <w:tc>
          <w:tcPr>
            <w:tcW w:w="1053" w:type="dxa"/>
            <w:vAlign w:val="center"/>
            <w:hideMark/>
          </w:tcPr>
          <w:p w14:paraId="2D0EB1A3" w14:textId="77777777" w:rsidR="0027028E" w:rsidRPr="00534280" w:rsidRDefault="0027028E" w:rsidP="00A54EBC">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1</w:t>
            </w:r>
          </w:p>
        </w:tc>
      </w:tr>
    </w:tbl>
    <w:p w14:paraId="6A980BA3" w14:textId="77777777" w:rsidR="0027028E" w:rsidRDefault="0027028E" w:rsidP="0027028E">
      <w:pPr>
        <w:spacing w:before="240" w:after="240"/>
        <w:jc w:val="both"/>
        <w:rPr>
          <w:b/>
          <w:bCs/>
        </w:rPr>
      </w:pPr>
    </w:p>
    <w:p w14:paraId="3FD6BE9D" w14:textId="7E28497C" w:rsidR="0027028E" w:rsidRPr="004D015C" w:rsidRDefault="0027028E" w:rsidP="0027028E">
      <w:pPr>
        <w:spacing w:before="240" w:after="240"/>
        <w:jc w:val="both"/>
        <w:rPr>
          <w:rFonts w:cs="Times New Roman"/>
          <w:b/>
          <w:bCs/>
        </w:rPr>
      </w:pPr>
      <w:r w:rsidRPr="00D34D8E">
        <w:rPr>
          <w:rFonts w:cs="Times New Roman"/>
          <w:b/>
          <w:bCs/>
        </w:rPr>
        <w:t>Lista de Equipamentos do Grupo 0</w:t>
      </w:r>
      <w:r>
        <w:rPr>
          <w:rFonts w:cs="Times New Roman"/>
          <w:b/>
          <w:bCs/>
        </w:rPr>
        <w:t>2</w:t>
      </w:r>
      <w:r w:rsidRPr="00D34D8E">
        <w:rPr>
          <w:rFonts w:cs="Times New Roman"/>
          <w:b/>
          <w:bCs/>
        </w:rPr>
        <w:t xml:space="preserve">: </w:t>
      </w:r>
    </w:p>
    <w:tbl>
      <w:tblPr>
        <w:tblStyle w:val="TabeladeGrade1Clara"/>
        <w:tblW w:w="9067" w:type="dxa"/>
        <w:tblLook w:val="04A0" w:firstRow="1" w:lastRow="0" w:firstColumn="1" w:lastColumn="0" w:noHBand="0" w:noVBand="1"/>
      </w:tblPr>
      <w:tblGrid>
        <w:gridCol w:w="740"/>
        <w:gridCol w:w="7335"/>
        <w:gridCol w:w="992"/>
      </w:tblGrid>
      <w:tr w:rsidR="0027028E" w:rsidRPr="00534280" w14:paraId="49BFEE76" w14:textId="77777777" w:rsidTr="00A54EBC">
        <w:trPr>
          <w:cnfStyle w:val="100000000000" w:firstRow="1" w:lastRow="0" w:firstColumn="0" w:lastColumn="0" w:oddVBand="0" w:evenVBand="0" w:oddHBand="0"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9067" w:type="dxa"/>
            <w:gridSpan w:val="3"/>
            <w:vAlign w:val="center"/>
            <w:hideMark/>
          </w:tcPr>
          <w:p w14:paraId="2C5B6860" w14:textId="4FC9ECDA" w:rsidR="0027028E" w:rsidRPr="00534280" w:rsidRDefault="0027028E" w:rsidP="00A54EBC">
            <w:pPr>
              <w:widowControl/>
              <w:suppressAutoHyphens w:val="0"/>
              <w:jc w:val="center"/>
              <w:rPr>
                <w:rFonts w:eastAsia="Times New Roman" w:cs="Times New Roman"/>
                <w:b w:val="0"/>
                <w:bCs w:val="0"/>
                <w:color w:val="000000"/>
                <w:kern w:val="0"/>
                <w:sz w:val="20"/>
                <w:szCs w:val="20"/>
                <w:lang w:eastAsia="pt-BR" w:bidi="ar-SA"/>
              </w:rPr>
            </w:pPr>
            <w:r>
              <w:rPr>
                <w:rFonts w:eastAsia="Times New Roman" w:cs="Times New Roman"/>
                <w:color w:val="000000"/>
                <w:kern w:val="0"/>
                <w:sz w:val="20"/>
                <w:szCs w:val="20"/>
                <w:lang w:eastAsia="pt-BR" w:bidi="ar-SA"/>
              </w:rPr>
              <w:t xml:space="preserve">Unidade Demandante: </w:t>
            </w:r>
            <w:r w:rsidRPr="00534280">
              <w:rPr>
                <w:rFonts w:eastAsia="Times New Roman" w:cs="Times New Roman"/>
                <w:color w:val="000000"/>
                <w:kern w:val="0"/>
                <w:sz w:val="20"/>
                <w:szCs w:val="20"/>
                <w:lang w:eastAsia="pt-BR" w:bidi="ar-SA"/>
              </w:rPr>
              <w:t>Policlínica Aderson Tavares Bezerra</w:t>
            </w:r>
          </w:p>
        </w:tc>
      </w:tr>
      <w:tr w:rsidR="0027028E" w:rsidRPr="00534280" w14:paraId="01C3EC83" w14:textId="77777777" w:rsidTr="00A54EBC">
        <w:trPr>
          <w:trHeight w:val="315"/>
        </w:trPr>
        <w:tc>
          <w:tcPr>
            <w:cnfStyle w:val="001000000000" w:firstRow="0" w:lastRow="0" w:firstColumn="1" w:lastColumn="0" w:oddVBand="0" w:evenVBand="0" w:oddHBand="0" w:evenHBand="0" w:firstRowFirstColumn="0" w:firstRowLastColumn="0" w:lastRowFirstColumn="0" w:lastRowLastColumn="0"/>
            <w:tcW w:w="740" w:type="dxa"/>
            <w:vAlign w:val="center"/>
            <w:hideMark/>
          </w:tcPr>
          <w:p w14:paraId="632BF88F" w14:textId="77777777" w:rsidR="0027028E" w:rsidRPr="00534280" w:rsidRDefault="0027028E" w:rsidP="00A54EBC">
            <w:pPr>
              <w:widowControl/>
              <w:suppressAutoHyphens w:val="0"/>
              <w:jc w:val="center"/>
              <w:rPr>
                <w:rFonts w:eastAsia="Times New Roman" w:cs="Times New Roman"/>
                <w:b w:val="0"/>
                <w:bCs w:val="0"/>
                <w:color w:val="000000"/>
                <w:kern w:val="0"/>
                <w:sz w:val="20"/>
                <w:szCs w:val="20"/>
                <w:lang w:eastAsia="pt-BR" w:bidi="ar-SA"/>
              </w:rPr>
            </w:pPr>
            <w:r w:rsidRPr="00534280">
              <w:rPr>
                <w:rFonts w:eastAsia="Times New Roman" w:cs="Times New Roman"/>
                <w:color w:val="000000"/>
                <w:kern w:val="0"/>
                <w:sz w:val="20"/>
                <w:szCs w:val="20"/>
                <w:lang w:eastAsia="pt-BR" w:bidi="ar-SA"/>
              </w:rPr>
              <w:t>Item</w:t>
            </w:r>
          </w:p>
        </w:tc>
        <w:tc>
          <w:tcPr>
            <w:tcW w:w="7335" w:type="dxa"/>
            <w:vAlign w:val="center"/>
            <w:hideMark/>
          </w:tcPr>
          <w:p w14:paraId="28EB8208" w14:textId="69201C8D" w:rsidR="0027028E" w:rsidRPr="00534280" w:rsidRDefault="0027028E" w:rsidP="00A54EBC">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b/>
                <w:bCs/>
                <w:color w:val="000000"/>
                <w:kern w:val="0"/>
                <w:sz w:val="20"/>
                <w:szCs w:val="20"/>
                <w:lang w:eastAsia="pt-BR" w:bidi="ar-SA"/>
              </w:rPr>
            </w:pPr>
            <w:r w:rsidRPr="00534280">
              <w:rPr>
                <w:rFonts w:eastAsia="Times New Roman" w:cs="Times New Roman"/>
                <w:b/>
                <w:bCs/>
                <w:color w:val="000000"/>
                <w:kern w:val="0"/>
                <w:sz w:val="20"/>
                <w:szCs w:val="20"/>
                <w:lang w:eastAsia="pt-BR" w:bidi="ar-SA"/>
              </w:rPr>
              <w:t>Equipamento</w:t>
            </w:r>
          </w:p>
        </w:tc>
        <w:tc>
          <w:tcPr>
            <w:tcW w:w="992" w:type="dxa"/>
            <w:vAlign w:val="center"/>
            <w:hideMark/>
          </w:tcPr>
          <w:p w14:paraId="6DE83EF3" w14:textId="3990141A" w:rsidR="0027028E" w:rsidRPr="00534280" w:rsidRDefault="0027028E" w:rsidP="00A54EBC">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b/>
                <w:bCs/>
                <w:color w:val="000000"/>
                <w:kern w:val="0"/>
                <w:sz w:val="20"/>
                <w:szCs w:val="20"/>
                <w:lang w:eastAsia="pt-BR" w:bidi="ar-SA"/>
              </w:rPr>
            </w:pPr>
            <w:r w:rsidRPr="00534280">
              <w:rPr>
                <w:rFonts w:eastAsia="Times New Roman" w:cs="Times New Roman"/>
                <w:b/>
                <w:bCs/>
                <w:color w:val="000000"/>
                <w:kern w:val="0"/>
                <w:sz w:val="20"/>
                <w:szCs w:val="20"/>
                <w:lang w:eastAsia="pt-BR" w:bidi="ar-SA"/>
              </w:rPr>
              <w:t>Quant.</w:t>
            </w:r>
          </w:p>
        </w:tc>
      </w:tr>
      <w:tr w:rsidR="0027028E" w:rsidRPr="00534280" w14:paraId="66ABA242" w14:textId="77777777" w:rsidTr="00A54EBC">
        <w:trPr>
          <w:trHeight w:val="275"/>
        </w:trPr>
        <w:tc>
          <w:tcPr>
            <w:cnfStyle w:val="001000000000" w:firstRow="0" w:lastRow="0" w:firstColumn="1" w:lastColumn="0" w:oddVBand="0" w:evenVBand="0" w:oddHBand="0" w:evenHBand="0" w:firstRowFirstColumn="0" w:firstRowLastColumn="0" w:lastRowFirstColumn="0" w:lastRowLastColumn="0"/>
            <w:tcW w:w="740" w:type="dxa"/>
            <w:vAlign w:val="center"/>
            <w:hideMark/>
          </w:tcPr>
          <w:p w14:paraId="5455175C" w14:textId="77777777" w:rsidR="0027028E" w:rsidRPr="00534280" w:rsidRDefault="0027028E" w:rsidP="00A54EBC">
            <w:pPr>
              <w:widowControl/>
              <w:suppressAutoHyphens w:val="0"/>
              <w:jc w:val="center"/>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1</w:t>
            </w:r>
          </w:p>
        </w:tc>
        <w:tc>
          <w:tcPr>
            <w:tcW w:w="7335" w:type="dxa"/>
            <w:hideMark/>
          </w:tcPr>
          <w:p w14:paraId="5F6DFFFC" w14:textId="77777777" w:rsidR="0027028E" w:rsidRPr="00534280" w:rsidRDefault="0027028E" w:rsidP="00E94660">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APARELHO DE CORRENTE GALVANICA E FARADICA PARA USO EM REABILITAÇAO FISICA.</w:t>
            </w:r>
          </w:p>
        </w:tc>
        <w:tc>
          <w:tcPr>
            <w:tcW w:w="992" w:type="dxa"/>
            <w:vAlign w:val="center"/>
            <w:hideMark/>
          </w:tcPr>
          <w:p w14:paraId="1A02560B" w14:textId="77777777" w:rsidR="0027028E" w:rsidRPr="00534280" w:rsidRDefault="0027028E" w:rsidP="00A54EBC">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1</w:t>
            </w:r>
          </w:p>
        </w:tc>
      </w:tr>
      <w:tr w:rsidR="0027028E" w:rsidRPr="00534280" w14:paraId="3A75CC9E" w14:textId="77777777" w:rsidTr="00A54EBC">
        <w:trPr>
          <w:trHeight w:val="98"/>
        </w:trPr>
        <w:tc>
          <w:tcPr>
            <w:cnfStyle w:val="001000000000" w:firstRow="0" w:lastRow="0" w:firstColumn="1" w:lastColumn="0" w:oddVBand="0" w:evenVBand="0" w:oddHBand="0" w:evenHBand="0" w:firstRowFirstColumn="0" w:firstRowLastColumn="0" w:lastRowFirstColumn="0" w:lastRowLastColumn="0"/>
            <w:tcW w:w="740" w:type="dxa"/>
            <w:vAlign w:val="center"/>
            <w:hideMark/>
          </w:tcPr>
          <w:p w14:paraId="617CBC01" w14:textId="77777777" w:rsidR="0027028E" w:rsidRPr="00534280" w:rsidRDefault="0027028E" w:rsidP="00A54EBC">
            <w:pPr>
              <w:widowControl/>
              <w:suppressAutoHyphens w:val="0"/>
              <w:jc w:val="center"/>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2</w:t>
            </w:r>
          </w:p>
        </w:tc>
        <w:tc>
          <w:tcPr>
            <w:tcW w:w="7335" w:type="dxa"/>
            <w:hideMark/>
          </w:tcPr>
          <w:p w14:paraId="09456023" w14:textId="77777777" w:rsidR="0027028E" w:rsidRPr="00534280" w:rsidRDefault="0027028E" w:rsidP="00E94660">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APARELHO DE ECOCARDIOGRAMA. GE HEALTHCARE. VIVID S5.</w:t>
            </w:r>
          </w:p>
        </w:tc>
        <w:tc>
          <w:tcPr>
            <w:tcW w:w="992" w:type="dxa"/>
            <w:vAlign w:val="center"/>
            <w:hideMark/>
          </w:tcPr>
          <w:p w14:paraId="4585D629" w14:textId="77777777" w:rsidR="0027028E" w:rsidRPr="00534280" w:rsidRDefault="0027028E" w:rsidP="00A54EBC">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1</w:t>
            </w:r>
          </w:p>
        </w:tc>
      </w:tr>
      <w:tr w:rsidR="0027028E" w:rsidRPr="00534280" w14:paraId="4C156269" w14:textId="77777777" w:rsidTr="00A54EBC">
        <w:trPr>
          <w:trHeight w:val="630"/>
        </w:trPr>
        <w:tc>
          <w:tcPr>
            <w:cnfStyle w:val="001000000000" w:firstRow="0" w:lastRow="0" w:firstColumn="1" w:lastColumn="0" w:oddVBand="0" w:evenVBand="0" w:oddHBand="0" w:evenHBand="0" w:firstRowFirstColumn="0" w:firstRowLastColumn="0" w:lastRowFirstColumn="0" w:lastRowLastColumn="0"/>
            <w:tcW w:w="740" w:type="dxa"/>
            <w:vAlign w:val="center"/>
            <w:hideMark/>
          </w:tcPr>
          <w:p w14:paraId="5437AE8D" w14:textId="77777777" w:rsidR="0027028E" w:rsidRPr="00534280" w:rsidRDefault="0027028E" w:rsidP="00A54EBC">
            <w:pPr>
              <w:widowControl/>
              <w:suppressAutoHyphens w:val="0"/>
              <w:jc w:val="center"/>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lastRenderedPageBreak/>
              <w:t>3</w:t>
            </w:r>
          </w:p>
        </w:tc>
        <w:tc>
          <w:tcPr>
            <w:tcW w:w="7335" w:type="dxa"/>
            <w:hideMark/>
          </w:tcPr>
          <w:p w14:paraId="7730394D" w14:textId="77777777" w:rsidR="0027028E" w:rsidRPr="00534280" w:rsidRDefault="0027028E" w:rsidP="00E94660">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APARELHO DE ULTRASSONOGRAFIA GE HEALTH CARE LOGIC P9R45 SYSTEM. ID: LP9LP9443235</w:t>
            </w:r>
          </w:p>
        </w:tc>
        <w:tc>
          <w:tcPr>
            <w:tcW w:w="992" w:type="dxa"/>
            <w:vAlign w:val="center"/>
            <w:hideMark/>
          </w:tcPr>
          <w:p w14:paraId="10133643" w14:textId="77777777" w:rsidR="0027028E" w:rsidRPr="00534280" w:rsidRDefault="0027028E" w:rsidP="00A54EBC">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1</w:t>
            </w:r>
          </w:p>
        </w:tc>
      </w:tr>
      <w:tr w:rsidR="0027028E" w:rsidRPr="00534280" w14:paraId="17A243AC" w14:textId="77777777" w:rsidTr="00A54EBC">
        <w:trPr>
          <w:trHeight w:val="253"/>
        </w:trPr>
        <w:tc>
          <w:tcPr>
            <w:cnfStyle w:val="001000000000" w:firstRow="0" w:lastRow="0" w:firstColumn="1" w:lastColumn="0" w:oddVBand="0" w:evenVBand="0" w:oddHBand="0" w:evenHBand="0" w:firstRowFirstColumn="0" w:firstRowLastColumn="0" w:lastRowFirstColumn="0" w:lastRowLastColumn="0"/>
            <w:tcW w:w="740" w:type="dxa"/>
            <w:vAlign w:val="center"/>
            <w:hideMark/>
          </w:tcPr>
          <w:p w14:paraId="6B6D2737" w14:textId="77777777" w:rsidR="0027028E" w:rsidRPr="00534280" w:rsidRDefault="0027028E" w:rsidP="00A54EBC">
            <w:pPr>
              <w:widowControl/>
              <w:suppressAutoHyphens w:val="0"/>
              <w:jc w:val="center"/>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4</w:t>
            </w:r>
          </w:p>
        </w:tc>
        <w:tc>
          <w:tcPr>
            <w:tcW w:w="7335" w:type="dxa"/>
            <w:hideMark/>
          </w:tcPr>
          <w:p w14:paraId="55865759" w14:textId="77777777" w:rsidR="0027028E" w:rsidRPr="00534280" w:rsidRDefault="0027028E" w:rsidP="00E94660">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ASPIRADOR CIRÚRGICO ELETRICO MOVEL PRESSÕ DE VACUO DE 750MMHG DOIS FRASCOS.</w:t>
            </w:r>
          </w:p>
        </w:tc>
        <w:tc>
          <w:tcPr>
            <w:tcW w:w="992" w:type="dxa"/>
            <w:vAlign w:val="center"/>
            <w:hideMark/>
          </w:tcPr>
          <w:p w14:paraId="1DD1E09A" w14:textId="77777777" w:rsidR="0027028E" w:rsidRPr="00534280" w:rsidRDefault="0027028E" w:rsidP="00A54EBC">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1</w:t>
            </w:r>
          </w:p>
        </w:tc>
      </w:tr>
      <w:tr w:rsidR="0027028E" w:rsidRPr="00534280" w14:paraId="2FF01BFB" w14:textId="77777777" w:rsidTr="00A54EBC">
        <w:trPr>
          <w:trHeight w:val="487"/>
        </w:trPr>
        <w:tc>
          <w:tcPr>
            <w:cnfStyle w:val="001000000000" w:firstRow="0" w:lastRow="0" w:firstColumn="1" w:lastColumn="0" w:oddVBand="0" w:evenVBand="0" w:oddHBand="0" w:evenHBand="0" w:firstRowFirstColumn="0" w:firstRowLastColumn="0" w:lastRowFirstColumn="0" w:lastRowLastColumn="0"/>
            <w:tcW w:w="740" w:type="dxa"/>
            <w:vAlign w:val="center"/>
            <w:hideMark/>
          </w:tcPr>
          <w:p w14:paraId="470ADB26" w14:textId="77777777" w:rsidR="0027028E" w:rsidRPr="00534280" w:rsidRDefault="0027028E" w:rsidP="00A54EBC">
            <w:pPr>
              <w:widowControl/>
              <w:suppressAutoHyphens w:val="0"/>
              <w:jc w:val="center"/>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5</w:t>
            </w:r>
          </w:p>
        </w:tc>
        <w:tc>
          <w:tcPr>
            <w:tcW w:w="7335" w:type="dxa"/>
            <w:hideMark/>
          </w:tcPr>
          <w:p w14:paraId="06862D74" w14:textId="77777777" w:rsidR="0027028E" w:rsidRPr="00534280" w:rsidRDefault="0027028E" w:rsidP="00E94660">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AUDIOMETRO PORTÁTIL PARA EXAMES DE AUDIOMETRIA COM 2 CANAIS DE FRQUENCIA 125 A 8000- AUDIOMETRO MADSEN ITERA II.</w:t>
            </w:r>
          </w:p>
        </w:tc>
        <w:tc>
          <w:tcPr>
            <w:tcW w:w="992" w:type="dxa"/>
            <w:vAlign w:val="center"/>
            <w:hideMark/>
          </w:tcPr>
          <w:p w14:paraId="648A7D27" w14:textId="77777777" w:rsidR="0027028E" w:rsidRPr="00534280" w:rsidRDefault="0027028E" w:rsidP="00A54EBC">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1</w:t>
            </w:r>
          </w:p>
        </w:tc>
      </w:tr>
      <w:tr w:rsidR="0027028E" w:rsidRPr="00534280" w14:paraId="45A31921" w14:textId="77777777" w:rsidTr="00A54EBC">
        <w:trPr>
          <w:trHeight w:val="422"/>
        </w:trPr>
        <w:tc>
          <w:tcPr>
            <w:cnfStyle w:val="001000000000" w:firstRow="0" w:lastRow="0" w:firstColumn="1" w:lastColumn="0" w:oddVBand="0" w:evenVBand="0" w:oddHBand="0" w:evenHBand="0" w:firstRowFirstColumn="0" w:firstRowLastColumn="0" w:lastRowFirstColumn="0" w:lastRowLastColumn="0"/>
            <w:tcW w:w="740" w:type="dxa"/>
            <w:vAlign w:val="center"/>
            <w:hideMark/>
          </w:tcPr>
          <w:p w14:paraId="296E4BB8" w14:textId="77777777" w:rsidR="0027028E" w:rsidRPr="00534280" w:rsidRDefault="0027028E" w:rsidP="00A54EBC">
            <w:pPr>
              <w:widowControl/>
              <w:suppressAutoHyphens w:val="0"/>
              <w:jc w:val="center"/>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6</w:t>
            </w:r>
          </w:p>
        </w:tc>
        <w:tc>
          <w:tcPr>
            <w:tcW w:w="7335" w:type="dxa"/>
            <w:hideMark/>
          </w:tcPr>
          <w:p w14:paraId="075B9C07" w14:textId="77777777" w:rsidR="0027028E" w:rsidRPr="00534280" w:rsidRDefault="0027028E" w:rsidP="00E94660">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 xml:space="preserve">AUTOCLAVE DE MESA DIGITAL HORIZONTAL 50 LITROS MODELO 2.5.0 NÚMERO DE SÉRIE H5050 16255SF HORIZONTAL 50 LITROS. </w:t>
            </w:r>
          </w:p>
        </w:tc>
        <w:tc>
          <w:tcPr>
            <w:tcW w:w="992" w:type="dxa"/>
            <w:vAlign w:val="center"/>
            <w:hideMark/>
          </w:tcPr>
          <w:p w14:paraId="607D6546" w14:textId="77777777" w:rsidR="0027028E" w:rsidRPr="00534280" w:rsidRDefault="0027028E" w:rsidP="00A54EBC">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1</w:t>
            </w:r>
          </w:p>
        </w:tc>
      </w:tr>
      <w:tr w:rsidR="0027028E" w:rsidRPr="00534280" w14:paraId="093F1C0F" w14:textId="77777777" w:rsidTr="00A54EBC">
        <w:trPr>
          <w:trHeight w:val="230"/>
        </w:trPr>
        <w:tc>
          <w:tcPr>
            <w:cnfStyle w:val="001000000000" w:firstRow="0" w:lastRow="0" w:firstColumn="1" w:lastColumn="0" w:oddVBand="0" w:evenVBand="0" w:oddHBand="0" w:evenHBand="0" w:firstRowFirstColumn="0" w:firstRowLastColumn="0" w:lastRowFirstColumn="0" w:lastRowLastColumn="0"/>
            <w:tcW w:w="740" w:type="dxa"/>
            <w:vAlign w:val="center"/>
            <w:hideMark/>
          </w:tcPr>
          <w:p w14:paraId="1D07D3A4" w14:textId="77777777" w:rsidR="0027028E" w:rsidRPr="00534280" w:rsidRDefault="0027028E" w:rsidP="00A54EBC">
            <w:pPr>
              <w:widowControl/>
              <w:suppressAutoHyphens w:val="0"/>
              <w:jc w:val="center"/>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7</w:t>
            </w:r>
          </w:p>
        </w:tc>
        <w:tc>
          <w:tcPr>
            <w:tcW w:w="7335" w:type="dxa"/>
            <w:hideMark/>
          </w:tcPr>
          <w:p w14:paraId="504F0D73" w14:textId="77777777" w:rsidR="0027028E" w:rsidRPr="00534280" w:rsidRDefault="0027028E" w:rsidP="00E94660">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AUTO-REFRATO E CERATOMETRO AUTOMATICO MODELO PRK-7000 ACOMPANHA MESA MOTORIZADA. NÚMERO DE SÉRIE 8933345.</w:t>
            </w:r>
          </w:p>
        </w:tc>
        <w:tc>
          <w:tcPr>
            <w:tcW w:w="992" w:type="dxa"/>
            <w:vAlign w:val="center"/>
            <w:hideMark/>
          </w:tcPr>
          <w:p w14:paraId="03C3CA93" w14:textId="77777777" w:rsidR="0027028E" w:rsidRPr="00534280" w:rsidRDefault="0027028E" w:rsidP="00A54EBC">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1</w:t>
            </w:r>
          </w:p>
        </w:tc>
      </w:tr>
      <w:tr w:rsidR="0027028E" w:rsidRPr="00534280" w14:paraId="6D302854" w14:textId="77777777" w:rsidTr="00A54EBC">
        <w:trPr>
          <w:trHeight w:val="335"/>
        </w:trPr>
        <w:tc>
          <w:tcPr>
            <w:cnfStyle w:val="001000000000" w:firstRow="0" w:lastRow="0" w:firstColumn="1" w:lastColumn="0" w:oddVBand="0" w:evenVBand="0" w:oddHBand="0" w:evenHBand="0" w:firstRowFirstColumn="0" w:firstRowLastColumn="0" w:lastRowFirstColumn="0" w:lastRowLastColumn="0"/>
            <w:tcW w:w="740" w:type="dxa"/>
            <w:vAlign w:val="center"/>
            <w:hideMark/>
          </w:tcPr>
          <w:p w14:paraId="552416D5" w14:textId="77777777" w:rsidR="0027028E" w:rsidRPr="00534280" w:rsidRDefault="0027028E" w:rsidP="00A54EBC">
            <w:pPr>
              <w:widowControl/>
              <w:suppressAutoHyphens w:val="0"/>
              <w:jc w:val="center"/>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8</w:t>
            </w:r>
          </w:p>
        </w:tc>
        <w:tc>
          <w:tcPr>
            <w:tcW w:w="7335" w:type="dxa"/>
            <w:hideMark/>
          </w:tcPr>
          <w:p w14:paraId="648CC9BC" w14:textId="77777777" w:rsidR="0027028E" w:rsidRPr="00534280" w:rsidRDefault="0027028E" w:rsidP="00E94660">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BALANÇA ANTROPOMÉTRICA ELETRÔNICA DIGITAL C/RÉGUA CAP.150 KG E 1,05 SÉRIE Nº23415.</w:t>
            </w:r>
          </w:p>
        </w:tc>
        <w:tc>
          <w:tcPr>
            <w:tcW w:w="992" w:type="dxa"/>
            <w:vAlign w:val="center"/>
            <w:hideMark/>
          </w:tcPr>
          <w:p w14:paraId="082421C5" w14:textId="77777777" w:rsidR="0027028E" w:rsidRPr="00534280" w:rsidRDefault="0027028E" w:rsidP="00A54EBC">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1</w:t>
            </w:r>
          </w:p>
        </w:tc>
      </w:tr>
      <w:tr w:rsidR="0027028E" w:rsidRPr="00534280" w14:paraId="2A9E2FEA" w14:textId="77777777" w:rsidTr="00A54EBC">
        <w:trPr>
          <w:trHeight w:val="286"/>
        </w:trPr>
        <w:tc>
          <w:tcPr>
            <w:cnfStyle w:val="001000000000" w:firstRow="0" w:lastRow="0" w:firstColumn="1" w:lastColumn="0" w:oddVBand="0" w:evenVBand="0" w:oddHBand="0" w:evenHBand="0" w:firstRowFirstColumn="0" w:firstRowLastColumn="0" w:lastRowFirstColumn="0" w:lastRowLastColumn="0"/>
            <w:tcW w:w="740" w:type="dxa"/>
            <w:vAlign w:val="center"/>
            <w:hideMark/>
          </w:tcPr>
          <w:p w14:paraId="6B880D55" w14:textId="77777777" w:rsidR="0027028E" w:rsidRPr="00534280" w:rsidRDefault="0027028E" w:rsidP="00A54EBC">
            <w:pPr>
              <w:widowControl/>
              <w:suppressAutoHyphens w:val="0"/>
              <w:jc w:val="center"/>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9</w:t>
            </w:r>
          </w:p>
        </w:tc>
        <w:tc>
          <w:tcPr>
            <w:tcW w:w="7335" w:type="dxa"/>
            <w:hideMark/>
          </w:tcPr>
          <w:p w14:paraId="5D746898" w14:textId="77777777" w:rsidR="0027028E" w:rsidRPr="00534280" w:rsidRDefault="0027028E" w:rsidP="00E94660">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BALANÇA ANTROPOMÉTRICA ELETRÔNICA DIGITAL C/RÉGUA CAP.150 KG E 1,05 SÉRIE Nº23481.</w:t>
            </w:r>
          </w:p>
        </w:tc>
        <w:tc>
          <w:tcPr>
            <w:tcW w:w="992" w:type="dxa"/>
            <w:vAlign w:val="center"/>
            <w:hideMark/>
          </w:tcPr>
          <w:p w14:paraId="55DD6CA7" w14:textId="77777777" w:rsidR="0027028E" w:rsidRPr="00534280" w:rsidRDefault="0027028E" w:rsidP="00A54EBC">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1</w:t>
            </w:r>
          </w:p>
        </w:tc>
      </w:tr>
      <w:tr w:rsidR="0027028E" w:rsidRPr="00534280" w14:paraId="3EDBC767" w14:textId="77777777" w:rsidTr="00A54EBC">
        <w:trPr>
          <w:trHeight w:val="392"/>
        </w:trPr>
        <w:tc>
          <w:tcPr>
            <w:cnfStyle w:val="001000000000" w:firstRow="0" w:lastRow="0" w:firstColumn="1" w:lastColumn="0" w:oddVBand="0" w:evenVBand="0" w:oddHBand="0" w:evenHBand="0" w:firstRowFirstColumn="0" w:firstRowLastColumn="0" w:lastRowFirstColumn="0" w:lastRowLastColumn="0"/>
            <w:tcW w:w="740" w:type="dxa"/>
            <w:vAlign w:val="center"/>
            <w:hideMark/>
          </w:tcPr>
          <w:p w14:paraId="11A0F768" w14:textId="77777777" w:rsidR="0027028E" w:rsidRPr="00534280" w:rsidRDefault="0027028E" w:rsidP="00A54EBC">
            <w:pPr>
              <w:widowControl/>
              <w:suppressAutoHyphens w:val="0"/>
              <w:jc w:val="center"/>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10</w:t>
            </w:r>
          </w:p>
        </w:tc>
        <w:tc>
          <w:tcPr>
            <w:tcW w:w="7335" w:type="dxa"/>
            <w:hideMark/>
          </w:tcPr>
          <w:p w14:paraId="67400AA0" w14:textId="77777777" w:rsidR="0027028E" w:rsidRPr="00534280" w:rsidRDefault="0027028E" w:rsidP="00E94660">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BALANÇA ANTROPOMÉTRICA ELETRÔNICA DIGITAL C/RÉGUA CAP.150 KG E 1,05 SÉRIE Nº23482.</w:t>
            </w:r>
          </w:p>
        </w:tc>
        <w:tc>
          <w:tcPr>
            <w:tcW w:w="992" w:type="dxa"/>
            <w:vAlign w:val="center"/>
            <w:hideMark/>
          </w:tcPr>
          <w:p w14:paraId="1EE47EA8" w14:textId="77777777" w:rsidR="0027028E" w:rsidRPr="00534280" w:rsidRDefault="0027028E" w:rsidP="00A54EBC">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1</w:t>
            </w:r>
          </w:p>
        </w:tc>
      </w:tr>
      <w:tr w:rsidR="0027028E" w:rsidRPr="00534280" w14:paraId="70B6DFD1" w14:textId="77777777" w:rsidTr="00A54EBC">
        <w:trPr>
          <w:trHeight w:val="186"/>
        </w:trPr>
        <w:tc>
          <w:tcPr>
            <w:cnfStyle w:val="001000000000" w:firstRow="0" w:lastRow="0" w:firstColumn="1" w:lastColumn="0" w:oddVBand="0" w:evenVBand="0" w:oddHBand="0" w:evenHBand="0" w:firstRowFirstColumn="0" w:firstRowLastColumn="0" w:lastRowFirstColumn="0" w:lastRowLastColumn="0"/>
            <w:tcW w:w="740" w:type="dxa"/>
            <w:vAlign w:val="center"/>
            <w:hideMark/>
          </w:tcPr>
          <w:p w14:paraId="107D8221" w14:textId="77777777" w:rsidR="0027028E" w:rsidRPr="00534280" w:rsidRDefault="0027028E" w:rsidP="00A54EBC">
            <w:pPr>
              <w:widowControl/>
              <w:suppressAutoHyphens w:val="0"/>
              <w:jc w:val="center"/>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11</w:t>
            </w:r>
          </w:p>
        </w:tc>
        <w:tc>
          <w:tcPr>
            <w:tcW w:w="7335" w:type="dxa"/>
            <w:hideMark/>
          </w:tcPr>
          <w:p w14:paraId="39F5D8F2" w14:textId="77777777" w:rsidR="0027028E" w:rsidRPr="00534280" w:rsidRDefault="0027028E" w:rsidP="00E94660">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BALANÇA ANTROPOMÉTRICA ELETRÔNICA DIGITAL C/RÉGUA CAP.150 KG E 1,05 SÉRIE Nº23483.</w:t>
            </w:r>
          </w:p>
        </w:tc>
        <w:tc>
          <w:tcPr>
            <w:tcW w:w="992" w:type="dxa"/>
            <w:vAlign w:val="center"/>
            <w:hideMark/>
          </w:tcPr>
          <w:p w14:paraId="27909528" w14:textId="77777777" w:rsidR="0027028E" w:rsidRPr="00534280" w:rsidRDefault="0027028E" w:rsidP="00A54EBC">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1</w:t>
            </w:r>
          </w:p>
        </w:tc>
      </w:tr>
      <w:tr w:rsidR="0027028E" w:rsidRPr="00534280" w14:paraId="2172A752" w14:textId="77777777" w:rsidTr="00A54EBC">
        <w:trPr>
          <w:trHeight w:val="291"/>
        </w:trPr>
        <w:tc>
          <w:tcPr>
            <w:cnfStyle w:val="001000000000" w:firstRow="0" w:lastRow="0" w:firstColumn="1" w:lastColumn="0" w:oddVBand="0" w:evenVBand="0" w:oddHBand="0" w:evenHBand="0" w:firstRowFirstColumn="0" w:firstRowLastColumn="0" w:lastRowFirstColumn="0" w:lastRowLastColumn="0"/>
            <w:tcW w:w="740" w:type="dxa"/>
            <w:vAlign w:val="center"/>
            <w:hideMark/>
          </w:tcPr>
          <w:p w14:paraId="32B54F49" w14:textId="77777777" w:rsidR="0027028E" w:rsidRPr="00534280" w:rsidRDefault="0027028E" w:rsidP="00A54EBC">
            <w:pPr>
              <w:widowControl/>
              <w:suppressAutoHyphens w:val="0"/>
              <w:jc w:val="center"/>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12</w:t>
            </w:r>
          </w:p>
        </w:tc>
        <w:tc>
          <w:tcPr>
            <w:tcW w:w="7335" w:type="dxa"/>
            <w:hideMark/>
          </w:tcPr>
          <w:p w14:paraId="70AF6ED2" w14:textId="77777777" w:rsidR="0027028E" w:rsidRPr="00534280" w:rsidRDefault="0027028E" w:rsidP="00E94660">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BALANÇA ANTROPOMÉTRICA ELETRÔNICA DIGITAL C/RÉGUA CAP.150 KG E 1,05 SÉRIE Nº23484.</w:t>
            </w:r>
          </w:p>
        </w:tc>
        <w:tc>
          <w:tcPr>
            <w:tcW w:w="992" w:type="dxa"/>
            <w:vAlign w:val="center"/>
            <w:hideMark/>
          </w:tcPr>
          <w:p w14:paraId="153B5D30" w14:textId="77777777" w:rsidR="0027028E" w:rsidRPr="00534280" w:rsidRDefault="0027028E" w:rsidP="00A54EBC">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1</w:t>
            </w:r>
          </w:p>
        </w:tc>
      </w:tr>
      <w:tr w:rsidR="0027028E" w:rsidRPr="00534280" w14:paraId="6DE36843" w14:textId="77777777" w:rsidTr="00A54EBC">
        <w:trPr>
          <w:trHeight w:val="241"/>
        </w:trPr>
        <w:tc>
          <w:tcPr>
            <w:cnfStyle w:val="001000000000" w:firstRow="0" w:lastRow="0" w:firstColumn="1" w:lastColumn="0" w:oddVBand="0" w:evenVBand="0" w:oddHBand="0" w:evenHBand="0" w:firstRowFirstColumn="0" w:firstRowLastColumn="0" w:lastRowFirstColumn="0" w:lastRowLastColumn="0"/>
            <w:tcW w:w="740" w:type="dxa"/>
            <w:vAlign w:val="center"/>
            <w:hideMark/>
          </w:tcPr>
          <w:p w14:paraId="4689C70F" w14:textId="77777777" w:rsidR="0027028E" w:rsidRPr="00534280" w:rsidRDefault="0027028E" w:rsidP="00A54EBC">
            <w:pPr>
              <w:widowControl/>
              <w:suppressAutoHyphens w:val="0"/>
              <w:jc w:val="center"/>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13</w:t>
            </w:r>
          </w:p>
        </w:tc>
        <w:tc>
          <w:tcPr>
            <w:tcW w:w="7335" w:type="dxa"/>
            <w:hideMark/>
          </w:tcPr>
          <w:p w14:paraId="2EA67539" w14:textId="77777777" w:rsidR="0027028E" w:rsidRPr="00534280" w:rsidRDefault="0027028E" w:rsidP="00E94660">
            <w:pPr>
              <w:widowControl/>
              <w:suppressAutoHyphens w:val="0"/>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BALANÇA ANTROPOMÉTRICA ELETRÔNICA DIGITAL C/RÉGUA CAP.150 KG E 1,05 SÉRIE Nº23485.</w:t>
            </w:r>
          </w:p>
        </w:tc>
        <w:tc>
          <w:tcPr>
            <w:tcW w:w="992" w:type="dxa"/>
            <w:vAlign w:val="center"/>
            <w:hideMark/>
          </w:tcPr>
          <w:p w14:paraId="42EBDF54" w14:textId="77777777" w:rsidR="0027028E" w:rsidRPr="00534280" w:rsidRDefault="0027028E" w:rsidP="00A54EBC">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1</w:t>
            </w:r>
          </w:p>
        </w:tc>
      </w:tr>
      <w:tr w:rsidR="0027028E" w:rsidRPr="00534280" w14:paraId="02DF6A2A" w14:textId="77777777" w:rsidTr="00A54EBC">
        <w:trPr>
          <w:trHeight w:val="205"/>
        </w:trPr>
        <w:tc>
          <w:tcPr>
            <w:cnfStyle w:val="001000000000" w:firstRow="0" w:lastRow="0" w:firstColumn="1" w:lastColumn="0" w:oddVBand="0" w:evenVBand="0" w:oddHBand="0" w:evenHBand="0" w:firstRowFirstColumn="0" w:firstRowLastColumn="0" w:lastRowFirstColumn="0" w:lastRowLastColumn="0"/>
            <w:tcW w:w="740" w:type="dxa"/>
            <w:vAlign w:val="center"/>
            <w:hideMark/>
          </w:tcPr>
          <w:p w14:paraId="4823CEDF" w14:textId="77777777" w:rsidR="0027028E" w:rsidRPr="00534280" w:rsidRDefault="0027028E" w:rsidP="00A54EBC">
            <w:pPr>
              <w:widowControl/>
              <w:suppressAutoHyphens w:val="0"/>
              <w:jc w:val="center"/>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14</w:t>
            </w:r>
          </w:p>
        </w:tc>
        <w:tc>
          <w:tcPr>
            <w:tcW w:w="7335" w:type="dxa"/>
            <w:hideMark/>
          </w:tcPr>
          <w:p w14:paraId="20C416A8" w14:textId="77777777" w:rsidR="0027028E" w:rsidRPr="00534280" w:rsidRDefault="0027028E" w:rsidP="00E94660">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BALANÇA ANTROPOMÉTRICA ELETRÔNICA DIGITAL C/RÉGUA CAP.150 KG E 1,05 SÉRIE Nº23486.</w:t>
            </w:r>
          </w:p>
        </w:tc>
        <w:tc>
          <w:tcPr>
            <w:tcW w:w="992" w:type="dxa"/>
            <w:vAlign w:val="center"/>
            <w:hideMark/>
          </w:tcPr>
          <w:p w14:paraId="1DA5F61D" w14:textId="77777777" w:rsidR="0027028E" w:rsidRPr="00534280" w:rsidRDefault="0027028E" w:rsidP="00A54EBC">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1</w:t>
            </w:r>
          </w:p>
        </w:tc>
      </w:tr>
      <w:tr w:rsidR="0027028E" w:rsidRPr="00534280" w14:paraId="76F5372E" w14:textId="77777777" w:rsidTr="00A54EBC">
        <w:trPr>
          <w:trHeight w:val="439"/>
        </w:trPr>
        <w:tc>
          <w:tcPr>
            <w:cnfStyle w:val="001000000000" w:firstRow="0" w:lastRow="0" w:firstColumn="1" w:lastColumn="0" w:oddVBand="0" w:evenVBand="0" w:oddHBand="0" w:evenHBand="0" w:firstRowFirstColumn="0" w:firstRowLastColumn="0" w:lastRowFirstColumn="0" w:lastRowLastColumn="0"/>
            <w:tcW w:w="740" w:type="dxa"/>
            <w:vAlign w:val="center"/>
            <w:hideMark/>
          </w:tcPr>
          <w:p w14:paraId="4FF88681" w14:textId="77777777" w:rsidR="0027028E" w:rsidRPr="00534280" w:rsidRDefault="0027028E" w:rsidP="00A54EBC">
            <w:pPr>
              <w:widowControl/>
              <w:suppressAutoHyphens w:val="0"/>
              <w:jc w:val="center"/>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15</w:t>
            </w:r>
          </w:p>
        </w:tc>
        <w:tc>
          <w:tcPr>
            <w:tcW w:w="7335" w:type="dxa"/>
            <w:hideMark/>
          </w:tcPr>
          <w:p w14:paraId="0C4CD404" w14:textId="77777777" w:rsidR="0027028E" w:rsidRPr="00534280" w:rsidRDefault="0027028E" w:rsidP="00E94660">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BALANÇA ANTROPOMÉTRICA ELETRÔNICA DIGITAL C/RÉGUA CAP.150 KG E 1,05 SÉRIE Nº23487.</w:t>
            </w:r>
          </w:p>
        </w:tc>
        <w:tc>
          <w:tcPr>
            <w:tcW w:w="992" w:type="dxa"/>
            <w:vAlign w:val="center"/>
            <w:hideMark/>
          </w:tcPr>
          <w:p w14:paraId="7A6E5D10" w14:textId="77777777" w:rsidR="0027028E" w:rsidRPr="00534280" w:rsidRDefault="0027028E" w:rsidP="00A54EBC">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1</w:t>
            </w:r>
          </w:p>
        </w:tc>
      </w:tr>
      <w:tr w:rsidR="0027028E" w:rsidRPr="00534280" w14:paraId="67AC6A13" w14:textId="77777777" w:rsidTr="00A54EBC">
        <w:trPr>
          <w:trHeight w:val="390"/>
        </w:trPr>
        <w:tc>
          <w:tcPr>
            <w:cnfStyle w:val="001000000000" w:firstRow="0" w:lastRow="0" w:firstColumn="1" w:lastColumn="0" w:oddVBand="0" w:evenVBand="0" w:oddHBand="0" w:evenHBand="0" w:firstRowFirstColumn="0" w:firstRowLastColumn="0" w:lastRowFirstColumn="0" w:lastRowLastColumn="0"/>
            <w:tcW w:w="740" w:type="dxa"/>
            <w:vAlign w:val="center"/>
            <w:hideMark/>
          </w:tcPr>
          <w:p w14:paraId="3852D007" w14:textId="77777777" w:rsidR="0027028E" w:rsidRPr="00534280" w:rsidRDefault="0027028E" w:rsidP="00A54EBC">
            <w:pPr>
              <w:widowControl/>
              <w:suppressAutoHyphens w:val="0"/>
              <w:jc w:val="center"/>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16</w:t>
            </w:r>
          </w:p>
        </w:tc>
        <w:tc>
          <w:tcPr>
            <w:tcW w:w="7335" w:type="dxa"/>
            <w:hideMark/>
          </w:tcPr>
          <w:p w14:paraId="5C03812C" w14:textId="77777777" w:rsidR="0027028E" w:rsidRPr="00534280" w:rsidRDefault="0027028E" w:rsidP="00E94660">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BALANÇA ANTROPOMÉTRICA ELETRÔNICA DIGITAL C/RÉGUA CAP.150 KG E 1,05 SÉRIE Nº23515.</w:t>
            </w:r>
          </w:p>
        </w:tc>
        <w:tc>
          <w:tcPr>
            <w:tcW w:w="992" w:type="dxa"/>
            <w:vAlign w:val="center"/>
            <w:hideMark/>
          </w:tcPr>
          <w:p w14:paraId="0D7F4CA7" w14:textId="77777777" w:rsidR="0027028E" w:rsidRPr="00534280" w:rsidRDefault="0027028E" w:rsidP="00A54EBC">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1</w:t>
            </w:r>
          </w:p>
        </w:tc>
      </w:tr>
      <w:tr w:rsidR="0027028E" w:rsidRPr="00534280" w14:paraId="4CEF4E0F" w14:textId="77777777" w:rsidTr="00A54EBC">
        <w:trPr>
          <w:trHeight w:val="354"/>
        </w:trPr>
        <w:tc>
          <w:tcPr>
            <w:cnfStyle w:val="001000000000" w:firstRow="0" w:lastRow="0" w:firstColumn="1" w:lastColumn="0" w:oddVBand="0" w:evenVBand="0" w:oddHBand="0" w:evenHBand="0" w:firstRowFirstColumn="0" w:firstRowLastColumn="0" w:lastRowFirstColumn="0" w:lastRowLastColumn="0"/>
            <w:tcW w:w="740" w:type="dxa"/>
            <w:vAlign w:val="center"/>
            <w:hideMark/>
          </w:tcPr>
          <w:p w14:paraId="5C6E38B6" w14:textId="77777777" w:rsidR="0027028E" w:rsidRPr="00534280" w:rsidRDefault="0027028E" w:rsidP="00A54EBC">
            <w:pPr>
              <w:widowControl/>
              <w:suppressAutoHyphens w:val="0"/>
              <w:jc w:val="center"/>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17</w:t>
            </w:r>
          </w:p>
        </w:tc>
        <w:tc>
          <w:tcPr>
            <w:tcW w:w="7335" w:type="dxa"/>
            <w:hideMark/>
          </w:tcPr>
          <w:p w14:paraId="0B8287D8" w14:textId="77777777" w:rsidR="0027028E" w:rsidRPr="00534280" w:rsidRDefault="0027028E" w:rsidP="00E94660">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BALANÇA ANTROPOMÉTRICA ELETRÔNICA DIGITAL C/RÉGUA CAP.150 KG E 1,05 SÉRIE Nº23516.</w:t>
            </w:r>
          </w:p>
        </w:tc>
        <w:tc>
          <w:tcPr>
            <w:tcW w:w="992" w:type="dxa"/>
            <w:vAlign w:val="center"/>
            <w:hideMark/>
          </w:tcPr>
          <w:p w14:paraId="29A22843" w14:textId="77777777" w:rsidR="0027028E" w:rsidRPr="00534280" w:rsidRDefault="0027028E" w:rsidP="00A54EBC">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1</w:t>
            </w:r>
          </w:p>
        </w:tc>
      </w:tr>
      <w:tr w:rsidR="0027028E" w:rsidRPr="00534280" w14:paraId="487FF011" w14:textId="77777777" w:rsidTr="00A54EBC">
        <w:trPr>
          <w:trHeight w:val="303"/>
        </w:trPr>
        <w:tc>
          <w:tcPr>
            <w:cnfStyle w:val="001000000000" w:firstRow="0" w:lastRow="0" w:firstColumn="1" w:lastColumn="0" w:oddVBand="0" w:evenVBand="0" w:oddHBand="0" w:evenHBand="0" w:firstRowFirstColumn="0" w:firstRowLastColumn="0" w:lastRowFirstColumn="0" w:lastRowLastColumn="0"/>
            <w:tcW w:w="740" w:type="dxa"/>
            <w:vAlign w:val="center"/>
            <w:hideMark/>
          </w:tcPr>
          <w:p w14:paraId="13926660" w14:textId="77777777" w:rsidR="0027028E" w:rsidRPr="00534280" w:rsidRDefault="0027028E" w:rsidP="00A54EBC">
            <w:pPr>
              <w:widowControl/>
              <w:suppressAutoHyphens w:val="0"/>
              <w:jc w:val="center"/>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18</w:t>
            </w:r>
          </w:p>
        </w:tc>
        <w:tc>
          <w:tcPr>
            <w:tcW w:w="7335" w:type="dxa"/>
            <w:hideMark/>
          </w:tcPr>
          <w:p w14:paraId="726E2AF1" w14:textId="77777777" w:rsidR="0027028E" w:rsidRPr="00534280" w:rsidRDefault="0027028E" w:rsidP="00E94660">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BALANÇA ANTROPOMÉTRICA ELETRÔNICA DIGITAL C/RÉGUA CAP.150 KG E 1,05 SÉRIE Nº23517.</w:t>
            </w:r>
          </w:p>
        </w:tc>
        <w:tc>
          <w:tcPr>
            <w:tcW w:w="992" w:type="dxa"/>
            <w:vAlign w:val="center"/>
            <w:hideMark/>
          </w:tcPr>
          <w:p w14:paraId="077256FE" w14:textId="77777777" w:rsidR="0027028E" w:rsidRPr="00534280" w:rsidRDefault="0027028E" w:rsidP="00A54EBC">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1</w:t>
            </w:r>
          </w:p>
        </w:tc>
      </w:tr>
      <w:tr w:rsidR="0027028E" w:rsidRPr="00534280" w14:paraId="4D46513C" w14:textId="77777777" w:rsidTr="00A54EBC">
        <w:trPr>
          <w:trHeight w:val="267"/>
        </w:trPr>
        <w:tc>
          <w:tcPr>
            <w:cnfStyle w:val="001000000000" w:firstRow="0" w:lastRow="0" w:firstColumn="1" w:lastColumn="0" w:oddVBand="0" w:evenVBand="0" w:oddHBand="0" w:evenHBand="0" w:firstRowFirstColumn="0" w:firstRowLastColumn="0" w:lastRowFirstColumn="0" w:lastRowLastColumn="0"/>
            <w:tcW w:w="740" w:type="dxa"/>
            <w:vAlign w:val="center"/>
            <w:hideMark/>
          </w:tcPr>
          <w:p w14:paraId="6F2992F1" w14:textId="77777777" w:rsidR="0027028E" w:rsidRPr="00534280" w:rsidRDefault="0027028E" w:rsidP="00A54EBC">
            <w:pPr>
              <w:widowControl/>
              <w:suppressAutoHyphens w:val="0"/>
              <w:jc w:val="center"/>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19</w:t>
            </w:r>
          </w:p>
        </w:tc>
        <w:tc>
          <w:tcPr>
            <w:tcW w:w="7335" w:type="dxa"/>
            <w:hideMark/>
          </w:tcPr>
          <w:p w14:paraId="28F70E6E" w14:textId="77777777" w:rsidR="0027028E" w:rsidRPr="00534280" w:rsidRDefault="0027028E" w:rsidP="00E94660">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BALANÇA ANTROPOMÉTRICA ELETRÔNICA DIGITAL C/RÉGUA CAP.150 KG E 1,05.</w:t>
            </w:r>
          </w:p>
        </w:tc>
        <w:tc>
          <w:tcPr>
            <w:tcW w:w="992" w:type="dxa"/>
            <w:vAlign w:val="center"/>
            <w:hideMark/>
          </w:tcPr>
          <w:p w14:paraId="28F15493" w14:textId="77777777" w:rsidR="0027028E" w:rsidRPr="00534280" w:rsidRDefault="0027028E" w:rsidP="00A54EBC">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1</w:t>
            </w:r>
          </w:p>
        </w:tc>
      </w:tr>
      <w:tr w:rsidR="0027028E" w:rsidRPr="00534280" w14:paraId="368848CB" w14:textId="77777777" w:rsidTr="00A54EBC">
        <w:trPr>
          <w:trHeight w:val="359"/>
        </w:trPr>
        <w:tc>
          <w:tcPr>
            <w:cnfStyle w:val="001000000000" w:firstRow="0" w:lastRow="0" w:firstColumn="1" w:lastColumn="0" w:oddVBand="0" w:evenVBand="0" w:oddHBand="0" w:evenHBand="0" w:firstRowFirstColumn="0" w:firstRowLastColumn="0" w:lastRowFirstColumn="0" w:lastRowLastColumn="0"/>
            <w:tcW w:w="740" w:type="dxa"/>
            <w:vAlign w:val="center"/>
            <w:hideMark/>
          </w:tcPr>
          <w:p w14:paraId="1DA74FBA" w14:textId="77777777" w:rsidR="0027028E" w:rsidRPr="00534280" w:rsidRDefault="0027028E" w:rsidP="00A54EBC">
            <w:pPr>
              <w:widowControl/>
              <w:suppressAutoHyphens w:val="0"/>
              <w:jc w:val="center"/>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20</w:t>
            </w:r>
          </w:p>
        </w:tc>
        <w:tc>
          <w:tcPr>
            <w:tcW w:w="7335" w:type="dxa"/>
            <w:hideMark/>
          </w:tcPr>
          <w:p w14:paraId="36AA5FBF" w14:textId="77777777" w:rsidR="0027028E" w:rsidRPr="00534280" w:rsidRDefault="0027028E" w:rsidP="00E94660">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BALANÇA ELETRONICA DIGITAL C/COLUNA E PLATARFORMA 80X80CM PISO 500KG MOD. BK-500C1 SÉRIE Nº 001151.</w:t>
            </w:r>
          </w:p>
        </w:tc>
        <w:tc>
          <w:tcPr>
            <w:tcW w:w="992" w:type="dxa"/>
            <w:vAlign w:val="center"/>
            <w:hideMark/>
          </w:tcPr>
          <w:p w14:paraId="4127FFAC" w14:textId="77777777" w:rsidR="0027028E" w:rsidRPr="00534280" w:rsidRDefault="0027028E" w:rsidP="00A54EBC">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1</w:t>
            </w:r>
          </w:p>
        </w:tc>
      </w:tr>
      <w:tr w:rsidR="0027028E" w:rsidRPr="00534280" w14:paraId="38671466" w14:textId="77777777" w:rsidTr="00A54EBC">
        <w:trPr>
          <w:trHeight w:val="310"/>
        </w:trPr>
        <w:tc>
          <w:tcPr>
            <w:cnfStyle w:val="001000000000" w:firstRow="0" w:lastRow="0" w:firstColumn="1" w:lastColumn="0" w:oddVBand="0" w:evenVBand="0" w:oddHBand="0" w:evenHBand="0" w:firstRowFirstColumn="0" w:firstRowLastColumn="0" w:lastRowFirstColumn="0" w:lastRowLastColumn="0"/>
            <w:tcW w:w="740" w:type="dxa"/>
            <w:vAlign w:val="center"/>
            <w:hideMark/>
          </w:tcPr>
          <w:p w14:paraId="255D6F63" w14:textId="77777777" w:rsidR="0027028E" w:rsidRPr="00534280" w:rsidRDefault="0027028E" w:rsidP="00A54EBC">
            <w:pPr>
              <w:widowControl/>
              <w:suppressAutoHyphens w:val="0"/>
              <w:jc w:val="center"/>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21</w:t>
            </w:r>
          </w:p>
        </w:tc>
        <w:tc>
          <w:tcPr>
            <w:tcW w:w="7335" w:type="dxa"/>
            <w:hideMark/>
          </w:tcPr>
          <w:p w14:paraId="0C86E210" w14:textId="77777777" w:rsidR="0027028E" w:rsidRPr="00534280" w:rsidRDefault="0027028E" w:rsidP="00E94660">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BARRA DE LING PARA USO EM REABILITAÇAO FISICA ESTRUTURA EM MADEIRA MARFIM OU PER.</w:t>
            </w:r>
          </w:p>
        </w:tc>
        <w:tc>
          <w:tcPr>
            <w:tcW w:w="992" w:type="dxa"/>
            <w:vAlign w:val="center"/>
            <w:hideMark/>
          </w:tcPr>
          <w:p w14:paraId="2D9B4306" w14:textId="77777777" w:rsidR="0027028E" w:rsidRPr="00534280" w:rsidRDefault="0027028E" w:rsidP="00A54EBC">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1</w:t>
            </w:r>
          </w:p>
        </w:tc>
      </w:tr>
      <w:tr w:rsidR="0027028E" w:rsidRPr="00534280" w14:paraId="19E3AAF1" w14:textId="77777777" w:rsidTr="00A54EBC">
        <w:trPr>
          <w:trHeight w:val="315"/>
        </w:trPr>
        <w:tc>
          <w:tcPr>
            <w:cnfStyle w:val="001000000000" w:firstRow="0" w:lastRow="0" w:firstColumn="1" w:lastColumn="0" w:oddVBand="0" w:evenVBand="0" w:oddHBand="0" w:evenHBand="0" w:firstRowFirstColumn="0" w:firstRowLastColumn="0" w:lastRowFirstColumn="0" w:lastRowLastColumn="0"/>
            <w:tcW w:w="740" w:type="dxa"/>
            <w:vAlign w:val="center"/>
            <w:hideMark/>
          </w:tcPr>
          <w:p w14:paraId="65865103" w14:textId="77777777" w:rsidR="0027028E" w:rsidRPr="00534280" w:rsidRDefault="0027028E" w:rsidP="00A54EBC">
            <w:pPr>
              <w:widowControl/>
              <w:suppressAutoHyphens w:val="0"/>
              <w:jc w:val="center"/>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22</w:t>
            </w:r>
          </w:p>
        </w:tc>
        <w:tc>
          <w:tcPr>
            <w:tcW w:w="7335" w:type="dxa"/>
            <w:hideMark/>
          </w:tcPr>
          <w:p w14:paraId="6CDED6A0" w14:textId="77777777" w:rsidR="0027028E" w:rsidRPr="00534280" w:rsidRDefault="0027028E" w:rsidP="00E94660">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BERA- SISTEMA DE POTENCIAL EVOCADO ECLIPSE EP15 SERIE: 1029341.</w:t>
            </w:r>
          </w:p>
        </w:tc>
        <w:tc>
          <w:tcPr>
            <w:tcW w:w="992" w:type="dxa"/>
            <w:vAlign w:val="center"/>
            <w:hideMark/>
          </w:tcPr>
          <w:p w14:paraId="3BDC9F9A" w14:textId="77777777" w:rsidR="0027028E" w:rsidRPr="00534280" w:rsidRDefault="0027028E" w:rsidP="00A54EBC">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1</w:t>
            </w:r>
          </w:p>
        </w:tc>
      </w:tr>
      <w:tr w:rsidR="0027028E" w:rsidRPr="00534280" w14:paraId="2FF6E32A" w14:textId="77777777" w:rsidTr="00A54EBC">
        <w:trPr>
          <w:trHeight w:val="630"/>
        </w:trPr>
        <w:tc>
          <w:tcPr>
            <w:cnfStyle w:val="001000000000" w:firstRow="0" w:lastRow="0" w:firstColumn="1" w:lastColumn="0" w:oddVBand="0" w:evenVBand="0" w:oddHBand="0" w:evenHBand="0" w:firstRowFirstColumn="0" w:firstRowLastColumn="0" w:lastRowFirstColumn="0" w:lastRowLastColumn="0"/>
            <w:tcW w:w="740" w:type="dxa"/>
            <w:vAlign w:val="center"/>
            <w:hideMark/>
          </w:tcPr>
          <w:p w14:paraId="4E21AAC7" w14:textId="77777777" w:rsidR="0027028E" w:rsidRPr="00534280" w:rsidRDefault="0027028E" w:rsidP="00A54EBC">
            <w:pPr>
              <w:widowControl/>
              <w:suppressAutoHyphens w:val="0"/>
              <w:jc w:val="center"/>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23</w:t>
            </w:r>
          </w:p>
        </w:tc>
        <w:tc>
          <w:tcPr>
            <w:tcW w:w="7335" w:type="dxa"/>
            <w:hideMark/>
          </w:tcPr>
          <w:p w14:paraId="7CA17C37" w14:textId="77777777" w:rsidR="0027028E" w:rsidRPr="00534280" w:rsidRDefault="0027028E" w:rsidP="00E94660">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BICICLETA FIXA PARA EXERCICIOS VERTICAL PARA USO EM REABILITAÇAO FISICA MR. BIKE KIKOS MOD. 73I SÉRIE Nº KK608KV631ZR0056.</w:t>
            </w:r>
          </w:p>
        </w:tc>
        <w:tc>
          <w:tcPr>
            <w:tcW w:w="992" w:type="dxa"/>
            <w:vAlign w:val="center"/>
            <w:hideMark/>
          </w:tcPr>
          <w:p w14:paraId="5A2747B5" w14:textId="77777777" w:rsidR="0027028E" w:rsidRPr="00534280" w:rsidRDefault="0027028E" w:rsidP="00A54EBC">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1</w:t>
            </w:r>
          </w:p>
        </w:tc>
      </w:tr>
      <w:tr w:rsidR="0027028E" w:rsidRPr="00534280" w14:paraId="413B3558" w14:textId="77777777" w:rsidTr="00A54EBC">
        <w:trPr>
          <w:trHeight w:val="630"/>
        </w:trPr>
        <w:tc>
          <w:tcPr>
            <w:cnfStyle w:val="001000000000" w:firstRow="0" w:lastRow="0" w:firstColumn="1" w:lastColumn="0" w:oddVBand="0" w:evenVBand="0" w:oddHBand="0" w:evenHBand="0" w:firstRowFirstColumn="0" w:firstRowLastColumn="0" w:lastRowFirstColumn="0" w:lastRowLastColumn="0"/>
            <w:tcW w:w="740" w:type="dxa"/>
            <w:vAlign w:val="center"/>
            <w:hideMark/>
          </w:tcPr>
          <w:p w14:paraId="2D759821" w14:textId="77777777" w:rsidR="0027028E" w:rsidRPr="00534280" w:rsidRDefault="0027028E" w:rsidP="00A54EBC">
            <w:pPr>
              <w:widowControl/>
              <w:suppressAutoHyphens w:val="0"/>
              <w:jc w:val="center"/>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24</w:t>
            </w:r>
          </w:p>
        </w:tc>
        <w:tc>
          <w:tcPr>
            <w:tcW w:w="7335" w:type="dxa"/>
            <w:hideMark/>
          </w:tcPr>
          <w:p w14:paraId="1359E39C" w14:textId="77777777" w:rsidR="0027028E" w:rsidRPr="00534280" w:rsidRDefault="0027028E" w:rsidP="00E94660">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BICICLETA FIXA PARA EXERCICIOS VERTICAL PARA USO EM REABILITAÇAO FISICA MR. BIKE KIKOS MOD. 73I SÉRIE Nº KK608KV631ZR0057.</w:t>
            </w:r>
          </w:p>
        </w:tc>
        <w:tc>
          <w:tcPr>
            <w:tcW w:w="992" w:type="dxa"/>
            <w:vAlign w:val="center"/>
            <w:hideMark/>
          </w:tcPr>
          <w:p w14:paraId="7A7DA54B" w14:textId="77777777" w:rsidR="0027028E" w:rsidRPr="00534280" w:rsidRDefault="0027028E" w:rsidP="00A54EBC">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1</w:t>
            </w:r>
          </w:p>
        </w:tc>
      </w:tr>
      <w:tr w:rsidR="0027028E" w:rsidRPr="00534280" w14:paraId="664F35BC" w14:textId="77777777" w:rsidTr="00A54EBC">
        <w:trPr>
          <w:trHeight w:val="256"/>
        </w:trPr>
        <w:tc>
          <w:tcPr>
            <w:cnfStyle w:val="001000000000" w:firstRow="0" w:lastRow="0" w:firstColumn="1" w:lastColumn="0" w:oddVBand="0" w:evenVBand="0" w:oddHBand="0" w:evenHBand="0" w:firstRowFirstColumn="0" w:firstRowLastColumn="0" w:lastRowFirstColumn="0" w:lastRowLastColumn="0"/>
            <w:tcW w:w="740" w:type="dxa"/>
            <w:vAlign w:val="center"/>
            <w:hideMark/>
          </w:tcPr>
          <w:p w14:paraId="177A37A1" w14:textId="77777777" w:rsidR="0027028E" w:rsidRPr="00534280" w:rsidRDefault="0027028E" w:rsidP="00A54EBC">
            <w:pPr>
              <w:widowControl/>
              <w:suppressAutoHyphens w:val="0"/>
              <w:jc w:val="center"/>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25</w:t>
            </w:r>
          </w:p>
        </w:tc>
        <w:tc>
          <w:tcPr>
            <w:tcW w:w="7335" w:type="dxa"/>
            <w:hideMark/>
          </w:tcPr>
          <w:p w14:paraId="46B4D9FA" w14:textId="77777777" w:rsidR="0027028E" w:rsidRPr="00534280" w:rsidRDefault="0027028E" w:rsidP="00E94660">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BICICLETA FIXA PARA EXERCICIOS VERTICAL PARA USO EM REABILITAÇAO FISICA MR. BIKE KIKOS MOD. 73I.</w:t>
            </w:r>
          </w:p>
        </w:tc>
        <w:tc>
          <w:tcPr>
            <w:tcW w:w="992" w:type="dxa"/>
            <w:vAlign w:val="center"/>
            <w:hideMark/>
          </w:tcPr>
          <w:p w14:paraId="231B3865" w14:textId="77777777" w:rsidR="0027028E" w:rsidRPr="00534280" w:rsidRDefault="0027028E" w:rsidP="00A54EBC">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1</w:t>
            </w:r>
          </w:p>
        </w:tc>
      </w:tr>
      <w:tr w:rsidR="0027028E" w:rsidRPr="00534280" w14:paraId="02E14513" w14:textId="77777777" w:rsidTr="00A54EBC">
        <w:trPr>
          <w:trHeight w:val="206"/>
        </w:trPr>
        <w:tc>
          <w:tcPr>
            <w:cnfStyle w:val="001000000000" w:firstRow="0" w:lastRow="0" w:firstColumn="1" w:lastColumn="0" w:oddVBand="0" w:evenVBand="0" w:oddHBand="0" w:evenHBand="0" w:firstRowFirstColumn="0" w:firstRowLastColumn="0" w:lastRowFirstColumn="0" w:lastRowLastColumn="0"/>
            <w:tcW w:w="740" w:type="dxa"/>
            <w:vAlign w:val="center"/>
            <w:hideMark/>
          </w:tcPr>
          <w:p w14:paraId="07CD4C3C" w14:textId="77777777" w:rsidR="0027028E" w:rsidRPr="00534280" w:rsidRDefault="0027028E" w:rsidP="00A54EBC">
            <w:pPr>
              <w:widowControl/>
              <w:suppressAutoHyphens w:val="0"/>
              <w:jc w:val="center"/>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26</w:t>
            </w:r>
          </w:p>
        </w:tc>
        <w:tc>
          <w:tcPr>
            <w:tcW w:w="7335" w:type="dxa"/>
            <w:hideMark/>
          </w:tcPr>
          <w:p w14:paraId="69F25297" w14:textId="77777777" w:rsidR="0027028E" w:rsidRPr="00534280" w:rsidRDefault="0027028E" w:rsidP="00E94660">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BISTURI ELETRICO 100 W PORTÁTIL.</w:t>
            </w:r>
          </w:p>
        </w:tc>
        <w:tc>
          <w:tcPr>
            <w:tcW w:w="992" w:type="dxa"/>
            <w:vAlign w:val="center"/>
            <w:hideMark/>
          </w:tcPr>
          <w:p w14:paraId="10575EEC" w14:textId="77777777" w:rsidR="0027028E" w:rsidRPr="00534280" w:rsidRDefault="0027028E" w:rsidP="00A54EBC">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1</w:t>
            </w:r>
          </w:p>
        </w:tc>
      </w:tr>
      <w:tr w:rsidR="0027028E" w:rsidRPr="00534280" w14:paraId="76D73758" w14:textId="77777777" w:rsidTr="00A54EBC">
        <w:trPr>
          <w:trHeight w:val="60"/>
        </w:trPr>
        <w:tc>
          <w:tcPr>
            <w:cnfStyle w:val="001000000000" w:firstRow="0" w:lastRow="0" w:firstColumn="1" w:lastColumn="0" w:oddVBand="0" w:evenVBand="0" w:oddHBand="0" w:evenHBand="0" w:firstRowFirstColumn="0" w:firstRowLastColumn="0" w:lastRowFirstColumn="0" w:lastRowLastColumn="0"/>
            <w:tcW w:w="740" w:type="dxa"/>
            <w:vAlign w:val="center"/>
            <w:hideMark/>
          </w:tcPr>
          <w:p w14:paraId="1723AC5E" w14:textId="77777777" w:rsidR="0027028E" w:rsidRPr="00534280" w:rsidRDefault="0027028E" w:rsidP="00A54EBC">
            <w:pPr>
              <w:widowControl/>
              <w:suppressAutoHyphens w:val="0"/>
              <w:jc w:val="center"/>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27</w:t>
            </w:r>
          </w:p>
        </w:tc>
        <w:tc>
          <w:tcPr>
            <w:tcW w:w="7335" w:type="dxa"/>
            <w:hideMark/>
          </w:tcPr>
          <w:p w14:paraId="4E984A0C" w14:textId="77777777" w:rsidR="0027028E" w:rsidRPr="00534280" w:rsidRDefault="0027028E" w:rsidP="00E94660">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BOMBA INJETORA DE CONTRASTE.</w:t>
            </w:r>
          </w:p>
        </w:tc>
        <w:tc>
          <w:tcPr>
            <w:tcW w:w="992" w:type="dxa"/>
            <w:vAlign w:val="center"/>
            <w:hideMark/>
          </w:tcPr>
          <w:p w14:paraId="435D8C2B" w14:textId="77777777" w:rsidR="0027028E" w:rsidRPr="00534280" w:rsidRDefault="0027028E" w:rsidP="00A54EBC">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1</w:t>
            </w:r>
          </w:p>
        </w:tc>
      </w:tr>
      <w:tr w:rsidR="0027028E" w:rsidRPr="00534280" w14:paraId="4A5B2E0B" w14:textId="77777777" w:rsidTr="00A54EBC">
        <w:trPr>
          <w:trHeight w:val="155"/>
        </w:trPr>
        <w:tc>
          <w:tcPr>
            <w:cnfStyle w:val="001000000000" w:firstRow="0" w:lastRow="0" w:firstColumn="1" w:lastColumn="0" w:oddVBand="0" w:evenVBand="0" w:oddHBand="0" w:evenHBand="0" w:firstRowFirstColumn="0" w:firstRowLastColumn="0" w:lastRowFirstColumn="0" w:lastRowLastColumn="0"/>
            <w:tcW w:w="740" w:type="dxa"/>
            <w:vAlign w:val="center"/>
            <w:hideMark/>
          </w:tcPr>
          <w:p w14:paraId="3973101F" w14:textId="77777777" w:rsidR="0027028E" w:rsidRPr="00534280" w:rsidRDefault="0027028E" w:rsidP="00A54EBC">
            <w:pPr>
              <w:widowControl/>
              <w:suppressAutoHyphens w:val="0"/>
              <w:jc w:val="center"/>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28</w:t>
            </w:r>
          </w:p>
        </w:tc>
        <w:tc>
          <w:tcPr>
            <w:tcW w:w="7335" w:type="dxa"/>
            <w:hideMark/>
          </w:tcPr>
          <w:p w14:paraId="0E3E577F" w14:textId="77777777" w:rsidR="0027028E" w:rsidRPr="00534280" w:rsidRDefault="0027028E" w:rsidP="00E94660">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CADEIRA DE RODA.</w:t>
            </w:r>
          </w:p>
        </w:tc>
        <w:tc>
          <w:tcPr>
            <w:tcW w:w="992" w:type="dxa"/>
            <w:vAlign w:val="center"/>
            <w:hideMark/>
          </w:tcPr>
          <w:p w14:paraId="08AF5BA3" w14:textId="77777777" w:rsidR="0027028E" w:rsidRPr="00534280" w:rsidRDefault="0027028E" w:rsidP="00A54EBC">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12</w:t>
            </w:r>
          </w:p>
        </w:tc>
      </w:tr>
      <w:tr w:rsidR="0027028E" w:rsidRPr="00534280" w14:paraId="59C3F315" w14:textId="77777777" w:rsidTr="00A54EBC">
        <w:trPr>
          <w:trHeight w:val="433"/>
        </w:trPr>
        <w:tc>
          <w:tcPr>
            <w:cnfStyle w:val="001000000000" w:firstRow="0" w:lastRow="0" w:firstColumn="1" w:lastColumn="0" w:oddVBand="0" w:evenVBand="0" w:oddHBand="0" w:evenHBand="0" w:firstRowFirstColumn="0" w:firstRowLastColumn="0" w:lastRowFirstColumn="0" w:lastRowLastColumn="0"/>
            <w:tcW w:w="740" w:type="dxa"/>
            <w:vAlign w:val="center"/>
            <w:hideMark/>
          </w:tcPr>
          <w:p w14:paraId="27022DD2" w14:textId="77777777" w:rsidR="0027028E" w:rsidRPr="00534280" w:rsidRDefault="0027028E" w:rsidP="00A54EBC">
            <w:pPr>
              <w:widowControl/>
              <w:suppressAutoHyphens w:val="0"/>
              <w:jc w:val="center"/>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29</w:t>
            </w:r>
          </w:p>
        </w:tc>
        <w:tc>
          <w:tcPr>
            <w:tcW w:w="7335" w:type="dxa"/>
            <w:hideMark/>
          </w:tcPr>
          <w:p w14:paraId="19A49241" w14:textId="77777777" w:rsidR="0027028E" w:rsidRPr="00534280" w:rsidRDefault="0027028E" w:rsidP="00E94660">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CADEIRA OFTAMOLOGICA PARA EXAMES GRN MODELO CE 9000X, NÚMERO DE SÉRIE 221018 CEX.</w:t>
            </w:r>
          </w:p>
        </w:tc>
        <w:tc>
          <w:tcPr>
            <w:tcW w:w="992" w:type="dxa"/>
            <w:vAlign w:val="center"/>
            <w:hideMark/>
          </w:tcPr>
          <w:p w14:paraId="598B8D98" w14:textId="77777777" w:rsidR="0027028E" w:rsidRPr="00534280" w:rsidRDefault="0027028E" w:rsidP="00A54EBC">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1</w:t>
            </w:r>
          </w:p>
        </w:tc>
      </w:tr>
      <w:tr w:rsidR="0027028E" w:rsidRPr="00534280" w14:paraId="0D2E5B31" w14:textId="77777777" w:rsidTr="00A54EBC">
        <w:trPr>
          <w:trHeight w:val="397"/>
        </w:trPr>
        <w:tc>
          <w:tcPr>
            <w:cnfStyle w:val="001000000000" w:firstRow="0" w:lastRow="0" w:firstColumn="1" w:lastColumn="0" w:oddVBand="0" w:evenVBand="0" w:oddHBand="0" w:evenHBand="0" w:firstRowFirstColumn="0" w:firstRowLastColumn="0" w:lastRowFirstColumn="0" w:lastRowLastColumn="0"/>
            <w:tcW w:w="740" w:type="dxa"/>
            <w:vAlign w:val="center"/>
            <w:hideMark/>
          </w:tcPr>
          <w:p w14:paraId="4D5157ED" w14:textId="77777777" w:rsidR="0027028E" w:rsidRPr="00534280" w:rsidRDefault="0027028E" w:rsidP="00A54EBC">
            <w:pPr>
              <w:widowControl/>
              <w:suppressAutoHyphens w:val="0"/>
              <w:jc w:val="center"/>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30</w:t>
            </w:r>
          </w:p>
        </w:tc>
        <w:tc>
          <w:tcPr>
            <w:tcW w:w="7335" w:type="dxa"/>
            <w:hideMark/>
          </w:tcPr>
          <w:p w14:paraId="44A6FD22" w14:textId="77777777" w:rsidR="0027028E" w:rsidRPr="00534280" w:rsidRDefault="0027028E" w:rsidP="00E94660">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CARRO MACA HOSPITALAR PARA ELEVAÇAO ESTRUTURA EM BASE TUBOS DE AÇO.</w:t>
            </w:r>
          </w:p>
        </w:tc>
        <w:tc>
          <w:tcPr>
            <w:tcW w:w="992" w:type="dxa"/>
            <w:vAlign w:val="center"/>
            <w:hideMark/>
          </w:tcPr>
          <w:p w14:paraId="5549D99E" w14:textId="77777777" w:rsidR="0027028E" w:rsidRPr="00534280" w:rsidRDefault="0027028E" w:rsidP="00A54EBC">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3</w:t>
            </w:r>
          </w:p>
        </w:tc>
      </w:tr>
      <w:tr w:rsidR="0027028E" w:rsidRPr="00534280" w14:paraId="0B9E6056" w14:textId="77777777" w:rsidTr="00A54EBC">
        <w:trPr>
          <w:trHeight w:val="631"/>
        </w:trPr>
        <w:tc>
          <w:tcPr>
            <w:cnfStyle w:val="001000000000" w:firstRow="0" w:lastRow="0" w:firstColumn="1" w:lastColumn="0" w:oddVBand="0" w:evenVBand="0" w:oddHBand="0" w:evenHBand="0" w:firstRowFirstColumn="0" w:firstRowLastColumn="0" w:lastRowFirstColumn="0" w:lastRowLastColumn="0"/>
            <w:tcW w:w="740" w:type="dxa"/>
            <w:vAlign w:val="center"/>
            <w:hideMark/>
          </w:tcPr>
          <w:p w14:paraId="466D23A4" w14:textId="77777777" w:rsidR="0027028E" w:rsidRPr="00534280" w:rsidRDefault="0027028E" w:rsidP="00A54EBC">
            <w:pPr>
              <w:widowControl/>
              <w:suppressAutoHyphens w:val="0"/>
              <w:jc w:val="center"/>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lastRenderedPageBreak/>
              <w:t>31</w:t>
            </w:r>
          </w:p>
        </w:tc>
        <w:tc>
          <w:tcPr>
            <w:tcW w:w="7335" w:type="dxa"/>
            <w:hideMark/>
          </w:tcPr>
          <w:p w14:paraId="63FD374C" w14:textId="77777777" w:rsidR="0027028E" w:rsidRPr="00534280" w:rsidRDefault="0027028E" w:rsidP="00E94660">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CISTOSCOPIO RIGIDO-ENDOSCOPIO RIGIDO KARL STORZ, HOPKINS, AV= 30CN, AUTOCLAVÁVEL E COM SISTEMA OPTICO AVANÇADO COM LENTES EM FORMA DE BASTÃO, RESULTANDO EM IMAGENSQTY.</w:t>
            </w:r>
          </w:p>
        </w:tc>
        <w:tc>
          <w:tcPr>
            <w:tcW w:w="992" w:type="dxa"/>
            <w:vAlign w:val="center"/>
            <w:hideMark/>
          </w:tcPr>
          <w:p w14:paraId="043F4DF5" w14:textId="77777777" w:rsidR="0027028E" w:rsidRPr="00534280" w:rsidRDefault="0027028E" w:rsidP="00A54EBC">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1</w:t>
            </w:r>
          </w:p>
        </w:tc>
      </w:tr>
      <w:tr w:rsidR="0027028E" w:rsidRPr="00534280" w14:paraId="7526ADC4" w14:textId="77777777" w:rsidTr="00A54EBC">
        <w:trPr>
          <w:trHeight w:val="111"/>
        </w:trPr>
        <w:tc>
          <w:tcPr>
            <w:cnfStyle w:val="001000000000" w:firstRow="0" w:lastRow="0" w:firstColumn="1" w:lastColumn="0" w:oddVBand="0" w:evenVBand="0" w:oddHBand="0" w:evenHBand="0" w:firstRowFirstColumn="0" w:firstRowLastColumn="0" w:lastRowFirstColumn="0" w:lastRowLastColumn="0"/>
            <w:tcW w:w="740" w:type="dxa"/>
            <w:vAlign w:val="center"/>
            <w:hideMark/>
          </w:tcPr>
          <w:p w14:paraId="55E27CC9" w14:textId="77777777" w:rsidR="0027028E" w:rsidRPr="00534280" w:rsidRDefault="0027028E" w:rsidP="00A54EBC">
            <w:pPr>
              <w:widowControl/>
              <w:suppressAutoHyphens w:val="0"/>
              <w:jc w:val="center"/>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32</w:t>
            </w:r>
          </w:p>
        </w:tc>
        <w:tc>
          <w:tcPr>
            <w:tcW w:w="7335" w:type="dxa"/>
            <w:hideMark/>
          </w:tcPr>
          <w:p w14:paraId="6CDA180A" w14:textId="77777777" w:rsidR="0027028E" w:rsidRPr="00534280" w:rsidRDefault="0027028E" w:rsidP="00E94660">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COLPOSCOPIO VARIÁVEL, MODELO: MD500. N SÉRIE: 0112.</w:t>
            </w:r>
          </w:p>
        </w:tc>
        <w:tc>
          <w:tcPr>
            <w:tcW w:w="992" w:type="dxa"/>
            <w:vAlign w:val="center"/>
            <w:hideMark/>
          </w:tcPr>
          <w:p w14:paraId="05D91C7D" w14:textId="77777777" w:rsidR="0027028E" w:rsidRPr="00534280" w:rsidRDefault="0027028E" w:rsidP="00A54EBC">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1</w:t>
            </w:r>
          </w:p>
        </w:tc>
      </w:tr>
      <w:tr w:rsidR="0027028E" w:rsidRPr="00534280" w14:paraId="45EAEBCA" w14:textId="77777777" w:rsidTr="00A54EBC">
        <w:trPr>
          <w:trHeight w:val="253"/>
        </w:trPr>
        <w:tc>
          <w:tcPr>
            <w:cnfStyle w:val="001000000000" w:firstRow="0" w:lastRow="0" w:firstColumn="1" w:lastColumn="0" w:oddVBand="0" w:evenVBand="0" w:oddHBand="0" w:evenHBand="0" w:firstRowFirstColumn="0" w:firstRowLastColumn="0" w:lastRowFirstColumn="0" w:lastRowLastColumn="0"/>
            <w:tcW w:w="740" w:type="dxa"/>
            <w:vAlign w:val="center"/>
            <w:hideMark/>
          </w:tcPr>
          <w:p w14:paraId="67E5278B" w14:textId="77777777" w:rsidR="0027028E" w:rsidRPr="00534280" w:rsidRDefault="0027028E" w:rsidP="00A54EBC">
            <w:pPr>
              <w:widowControl/>
              <w:suppressAutoHyphens w:val="0"/>
              <w:jc w:val="center"/>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33</w:t>
            </w:r>
          </w:p>
        </w:tc>
        <w:tc>
          <w:tcPr>
            <w:tcW w:w="7335" w:type="dxa"/>
            <w:hideMark/>
          </w:tcPr>
          <w:p w14:paraId="5D2AFCB3" w14:textId="77777777" w:rsidR="0027028E" w:rsidRPr="00534280" w:rsidRDefault="0027028E" w:rsidP="00E94660">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COLPOSCOPIO VARIÁVEL, MODELO: MD500. N SÉRIE: 482.</w:t>
            </w:r>
          </w:p>
        </w:tc>
        <w:tc>
          <w:tcPr>
            <w:tcW w:w="992" w:type="dxa"/>
            <w:vAlign w:val="center"/>
            <w:hideMark/>
          </w:tcPr>
          <w:p w14:paraId="552D4CDF" w14:textId="77777777" w:rsidR="0027028E" w:rsidRPr="00534280" w:rsidRDefault="0027028E" w:rsidP="00A54EBC">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1</w:t>
            </w:r>
          </w:p>
        </w:tc>
      </w:tr>
      <w:tr w:rsidR="0027028E" w:rsidRPr="00534280" w14:paraId="75886A8B" w14:textId="77777777" w:rsidTr="00A54EBC">
        <w:trPr>
          <w:trHeight w:val="128"/>
        </w:trPr>
        <w:tc>
          <w:tcPr>
            <w:cnfStyle w:val="001000000000" w:firstRow="0" w:lastRow="0" w:firstColumn="1" w:lastColumn="0" w:oddVBand="0" w:evenVBand="0" w:oddHBand="0" w:evenHBand="0" w:firstRowFirstColumn="0" w:firstRowLastColumn="0" w:lastRowFirstColumn="0" w:lastRowLastColumn="0"/>
            <w:tcW w:w="740" w:type="dxa"/>
            <w:vAlign w:val="center"/>
            <w:hideMark/>
          </w:tcPr>
          <w:p w14:paraId="606489FC" w14:textId="77777777" w:rsidR="0027028E" w:rsidRPr="00534280" w:rsidRDefault="0027028E" w:rsidP="00A54EBC">
            <w:pPr>
              <w:widowControl/>
              <w:suppressAutoHyphens w:val="0"/>
              <w:jc w:val="center"/>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34</w:t>
            </w:r>
          </w:p>
        </w:tc>
        <w:tc>
          <w:tcPr>
            <w:tcW w:w="7335" w:type="dxa"/>
            <w:hideMark/>
          </w:tcPr>
          <w:p w14:paraId="0C0E6E14" w14:textId="77777777" w:rsidR="0027028E" w:rsidRPr="00534280" w:rsidRDefault="0027028E" w:rsidP="00E94660">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COLUNA DE FORÇA PARA BISTURI ELETRICO.</w:t>
            </w:r>
          </w:p>
        </w:tc>
        <w:tc>
          <w:tcPr>
            <w:tcW w:w="992" w:type="dxa"/>
            <w:vAlign w:val="center"/>
            <w:hideMark/>
          </w:tcPr>
          <w:p w14:paraId="20A1AD77" w14:textId="77777777" w:rsidR="0027028E" w:rsidRPr="00534280" w:rsidRDefault="0027028E" w:rsidP="00A54EBC">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1</w:t>
            </w:r>
          </w:p>
        </w:tc>
      </w:tr>
      <w:tr w:rsidR="0027028E" w:rsidRPr="00534280" w14:paraId="0B3F2C03" w14:textId="77777777" w:rsidTr="00A54EBC">
        <w:trPr>
          <w:trHeight w:val="317"/>
        </w:trPr>
        <w:tc>
          <w:tcPr>
            <w:cnfStyle w:val="001000000000" w:firstRow="0" w:lastRow="0" w:firstColumn="1" w:lastColumn="0" w:oddVBand="0" w:evenVBand="0" w:oddHBand="0" w:evenHBand="0" w:firstRowFirstColumn="0" w:firstRowLastColumn="0" w:lastRowFirstColumn="0" w:lastRowLastColumn="0"/>
            <w:tcW w:w="740" w:type="dxa"/>
            <w:vAlign w:val="center"/>
            <w:hideMark/>
          </w:tcPr>
          <w:p w14:paraId="0D6C5F2B" w14:textId="77777777" w:rsidR="0027028E" w:rsidRPr="00534280" w:rsidRDefault="0027028E" w:rsidP="00A54EBC">
            <w:pPr>
              <w:widowControl/>
              <w:suppressAutoHyphens w:val="0"/>
              <w:jc w:val="center"/>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35</w:t>
            </w:r>
          </w:p>
        </w:tc>
        <w:tc>
          <w:tcPr>
            <w:tcW w:w="7335" w:type="dxa"/>
            <w:hideMark/>
          </w:tcPr>
          <w:p w14:paraId="118BB417" w14:textId="77777777" w:rsidR="0027028E" w:rsidRPr="00534280" w:rsidRDefault="0027028E" w:rsidP="00E94660">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COLUNA OFTALMOLOGICA GRN, MODELO SLIM NÚMERO DE SÉRIE 21172COS.</w:t>
            </w:r>
          </w:p>
        </w:tc>
        <w:tc>
          <w:tcPr>
            <w:tcW w:w="992" w:type="dxa"/>
            <w:vAlign w:val="center"/>
            <w:hideMark/>
          </w:tcPr>
          <w:p w14:paraId="37888410" w14:textId="77777777" w:rsidR="0027028E" w:rsidRPr="00534280" w:rsidRDefault="0027028E" w:rsidP="00A54EBC">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1</w:t>
            </w:r>
          </w:p>
        </w:tc>
      </w:tr>
      <w:tr w:rsidR="0027028E" w:rsidRPr="00534280" w14:paraId="08FFDB67" w14:textId="77777777" w:rsidTr="00A54EBC">
        <w:trPr>
          <w:trHeight w:val="125"/>
        </w:trPr>
        <w:tc>
          <w:tcPr>
            <w:cnfStyle w:val="001000000000" w:firstRow="0" w:lastRow="0" w:firstColumn="1" w:lastColumn="0" w:oddVBand="0" w:evenVBand="0" w:oddHBand="0" w:evenHBand="0" w:firstRowFirstColumn="0" w:firstRowLastColumn="0" w:lastRowFirstColumn="0" w:lastRowLastColumn="0"/>
            <w:tcW w:w="740" w:type="dxa"/>
            <w:vAlign w:val="center"/>
            <w:hideMark/>
          </w:tcPr>
          <w:p w14:paraId="11882C89" w14:textId="77777777" w:rsidR="0027028E" w:rsidRPr="00534280" w:rsidRDefault="0027028E" w:rsidP="00A54EBC">
            <w:pPr>
              <w:widowControl/>
              <w:suppressAutoHyphens w:val="0"/>
              <w:jc w:val="center"/>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36</w:t>
            </w:r>
          </w:p>
        </w:tc>
        <w:tc>
          <w:tcPr>
            <w:tcW w:w="7335" w:type="dxa"/>
            <w:hideMark/>
          </w:tcPr>
          <w:p w14:paraId="30213526" w14:textId="77777777" w:rsidR="0027028E" w:rsidRPr="00534280" w:rsidRDefault="0027028E" w:rsidP="00E94660">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CONJUNTO DE PISTOLAS PRESSURIZADAS.</w:t>
            </w:r>
          </w:p>
        </w:tc>
        <w:tc>
          <w:tcPr>
            <w:tcW w:w="992" w:type="dxa"/>
            <w:vAlign w:val="center"/>
            <w:hideMark/>
          </w:tcPr>
          <w:p w14:paraId="0500C12F" w14:textId="77777777" w:rsidR="0027028E" w:rsidRPr="00534280" w:rsidRDefault="0027028E" w:rsidP="00A54EBC">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1</w:t>
            </w:r>
          </w:p>
        </w:tc>
      </w:tr>
      <w:tr w:rsidR="0027028E" w:rsidRPr="00534280" w14:paraId="4D6A9939" w14:textId="77777777" w:rsidTr="00A54EBC">
        <w:trPr>
          <w:trHeight w:val="228"/>
        </w:trPr>
        <w:tc>
          <w:tcPr>
            <w:cnfStyle w:val="001000000000" w:firstRow="0" w:lastRow="0" w:firstColumn="1" w:lastColumn="0" w:oddVBand="0" w:evenVBand="0" w:oddHBand="0" w:evenHBand="0" w:firstRowFirstColumn="0" w:firstRowLastColumn="0" w:lastRowFirstColumn="0" w:lastRowLastColumn="0"/>
            <w:tcW w:w="740" w:type="dxa"/>
            <w:vAlign w:val="center"/>
            <w:hideMark/>
          </w:tcPr>
          <w:p w14:paraId="5A90C227" w14:textId="77777777" w:rsidR="0027028E" w:rsidRPr="00534280" w:rsidRDefault="0027028E" w:rsidP="00A54EBC">
            <w:pPr>
              <w:widowControl/>
              <w:suppressAutoHyphens w:val="0"/>
              <w:jc w:val="center"/>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37</w:t>
            </w:r>
          </w:p>
        </w:tc>
        <w:tc>
          <w:tcPr>
            <w:tcW w:w="7335" w:type="dxa"/>
            <w:hideMark/>
          </w:tcPr>
          <w:p w14:paraId="7E7533CC" w14:textId="77777777" w:rsidR="0027028E" w:rsidRPr="00534280" w:rsidRDefault="0027028E" w:rsidP="00E94660">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DESFRIBILADOR CMOS DRAKE /MONITOR BIFASICO TIPO MICROPROCESSADO.</w:t>
            </w:r>
          </w:p>
        </w:tc>
        <w:tc>
          <w:tcPr>
            <w:tcW w:w="992" w:type="dxa"/>
            <w:vAlign w:val="center"/>
            <w:hideMark/>
          </w:tcPr>
          <w:p w14:paraId="71510CF2" w14:textId="77777777" w:rsidR="0027028E" w:rsidRPr="00534280" w:rsidRDefault="0027028E" w:rsidP="00A54EBC">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3</w:t>
            </w:r>
          </w:p>
        </w:tc>
      </w:tr>
      <w:tr w:rsidR="0027028E" w:rsidRPr="00534280" w14:paraId="3F0C0372" w14:textId="77777777" w:rsidTr="00A54EBC">
        <w:trPr>
          <w:trHeight w:val="134"/>
        </w:trPr>
        <w:tc>
          <w:tcPr>
            <w:cnfStyle w:val="001000000000" w:firstRow="0" w:lastRow="0" w:firstColumn="1" w:lastColumn="0" w:oddVBand="0" w:evenVBand="0" w:oddHBand="0" w:evenHBand="0" w:firstRowFirstColumn="0" w:firstRowLastColumn="0" w:lastRowFirstColumn="0" w:lastRowLastColumn="0"/>
            <w:tcW w:w="740" w:type="dxa"/>
            <w:vAlign w:val="center"/>
            <w:hideMark/>
          </w:tcPr>
          <w:p w14:paraId="0D84FC8C" w14:textId="77777777" w:rsidR="0027028E" w:rsidRPr="00534280" w:rsidRDefault="0027028E" w:rsidP="00A54EBC">
            <w:pPr>
              <w:widowControl/>
              <w:suppressAutoHyphens w:val="0"/>
              <w:jc w:val="center"/>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38</w:t>
            </w:r>
          </w:p>
        </w:tc>
        <w:tc>
          <w:tcPr>
            <w:tcW w:w="7335" w:type="dxa"/>
            <w:hideMark/>
          </w:tcPr>
          <w:p w14:paraId="41D93C5C" w14:textId="77777777" w:rsidR="0027028E" w:rsidRPr="00534280" w:rsidRDefault="0027028E" w:rsidP="00E94660">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DESTILADOR DE ÁGUA BIOTRON. NS: 22110776</w:t>
            </w:r>
          </w:p>
        </w:tc>
        <w:tc>
          <w:tcPr>
            <w:tcW w:w="992" w:type="dxa"/>
            <w:vAlign w:val="center"/>
            <w:hideMark/>
          </w:tcPr>
          <w:p w14:paraId="45ED636C" w14:textId="77777777" w:rsidR="0027028E" w:rsidRPr="00534280" w:rsidRDefault="0027028E" w:rsidP="00A54EBC">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2</w:t>
            </w:r>
          </w:p>
        </w:tc>
      </w:tr>
      <w:tr w:rsidR="0027028E" w:rsidRPr="00534280" w14:paraId="6B4DDED0" w14:textId="77777777" w:rsidTr="00A54EBC">
        <w:trPr>
          <w:trHeight w:val="237"/>
        </w:trPr>
        <w:tc>
          <w:tcPr>
            <w:cnfStyle w:val="001000000000" w:firstRow="0" w:lastRow="0" w:firstColumn="1" w:lastColumn="0" w:oddVBand="0" w:evenVBand="0" w:oddHBand="0" w:evenHBand="0" w:firstRowFirstColumn="0" w:firstRowLastColumn="0" w:lastRowFirstColumn="0" w:lastRowLastColumn="0"/>
            <w:tcW w:w="740" w:type="dxa"/>
            <w:vAlign w:val="center"/>
            <w:hideMark/>
          </w:tcPr>
          <w:p w14:paraId="4AED04C1" w14:textId="77777777" w:rsidR="0027028E" w:rsidRPr="00534280" w:rsidRDefault="0027028E" w:rsidP="00A54EBC">
            <w:pPr>
              <w:widowControl/>
              <w:suppressAutoHyphens w:val="0"/>
              <w:jc w:val="center"/>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39</w:t>
            </w:r>
          </w:p>
        </w:tc>
        <w:tc>
          <w:tcPr>
            <w:tcW w:w="7335" w:type="dxa"/>
            <w:hideMark/>
          </w:tcPr>
          <w:p w14:paraId="01DC3FE0" w14:textId="77777777" w:rsidR="0027028E" w:rsidRPr="00534280" w:rsidRDefault="0027028E" w:rsidP="00E94660">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DETECTOR DE BATIMENTO CARDÍACOS FETAIS MOD. FD-200B SÉRIE Nº MFD2B024037963.</w:t>
            </w:r>
          </w:p>
        </w:tc>
        <w:tc>
          <w:tcPr>
            <w:tcW w:w="992" w:type="dxa"/>
            <w:vAlign w:val="center"/>
            <w:hideMark/>
          </w:tcPr>
          <w:p w14:paraId="798B2D18" w14:textId="77777777" w:rsidR="0027028E" w:rsidRPr="00534280" w:rsidRDefault="0027028E" w:rsidP="00A54EBC">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2</w:t>
            </w:r>
          </w:p>
        </w:tc>
      </w:tr>
      <w:tr w:rsidR="0027028E" w:rsidRPr="00534280" w14:paraId="36AD259F" w14:textId="77777777" w:rsidTr="00A54EBC">
        <w:trPr>
          <w:trHeight w:val="130"/>
        </w:trPr>
        <w:tc>
          <w:tcPr>
            <w:cnfStyle w:val="001000000000" w:firstRow="0" w:lastRow="0" w:firstColumn="1" w:lastColumn="0" w:oddVBand="0" w:evenVBand="0" w:oddHBand="0" w:evenHBand="0" w:firstRowFirstColumn="0" w:firstRowLastColumn="0" w:lastRowFirstColumn="0" w:lastRowLastColumn="0"/>
            <w:tcW w:w="740" w:type="dxa"/>
            <w:vAlign w:val="center"/>
            <w:hideMark/>
          </w:tcPr>
          <w:p w14:paraId="2569D477" w14:textId="77777777" w:rsidR="0027028E" w:rsidRPr="00534280" w:rsidRDefault="0027028E" w:rsidP="00A54EBC">
            <w:pPr>
              <w:widowControl/>
              <w:suppressAutoHyphens w:val="0"/>
              <w:jc w:val="center"/>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40</w:t>
            </w:r>
          </w:p>
        </w:tc>
        <w:tc>
          <w:tcPr>
            <w:tcW w:w="7335" w:type="dxa"/>
            <w:hideMark/>
          </w:tcPr>
          <w:p w14:paraId="6808994B" w14:textId="77777777" w:rsidR="0027028E" w:rsidRPr="00534280" w:rsidRDefault="0027028E" w:rsidP="00E94660">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DIATERMA ULTRA-SOM EMISSÃO CONTÍNUO E PULSADO PARA USO EM REABILITAÇÃO. MODELO: SONO COMP. 1MHZ.</w:t>
            </w:r>
          </w:p>
        </w:tc>
        <w:tc>
          <w:tcPr>
            <w:tcW w:w="992" w:type="dxa"/>
            <w:vAlign w:val="center"/>
            <w:hideMark/>
          </w:tcPr>
          <w:p w14:paraId="2CEDB7B3" w14:textId="77777777" w:rsidR="0027028E" w:rsidRPr="00534280" w:rsidRDefault="0027028E" w:rsidP="00A54EBC">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3</w:t>
            </w:r>
          </w:p>
        </w:tc>
      </w:tr>
      <w:tr w:rsidR="0027028E" w:rsidRPr="00534280" w14:paraId="62A2EFDE" w14:textId="77777777" w:rsidTr="00A54EBC">
        <w:trPr>
          <w:trHeight w:val="80"/>
        </w:trPr>
        <w:tc>
          <w:tcPr>
            <w:cnfStyle w:val="001000000000" w:firstRow="0" w:lastRow="0" w:firstColumn="1" w:lastColumn="0" w:oddVBand="0" w:evenVBand="0" w:oddHBand="0" w:evenHBand="0" w:firstRowFirstColumn="0" w:firstRowLastColumn="0" w:lastRowFirstColumn="0" w:lastRowLastColumn="0"/>
            <w:tcW w:w="740" w:type="dxa"/>
            <w:vAlign w:val="center"/>
            <w:hideMark/>
          </w:tcPr>
          <w:p w14:paraId="2B890534" w14:textId="77777777" w:rsidR="0027028E" w:rsidRPr="00534280" w:rsidRDefault="0027028E" w:rsidP="00A54EBC">
            <w:pPr>
              <w:widowControl/>
              <w:suppressAutoHyphens w:val="0"/>
              <w:jc w:val="center"/>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41</w:t>
            </w:r>
          </w:p>
        </w:tc>
        <w:tc>
          <w:tcPr>
            <w:tcW w:w="7335" w:type="dxa"/>
            <w:hideMark/>
          </w:tcPr>
          <w:p w14:paraId="42995775" w14:textId="77777777" w:rsidR="0027028E" w:rsidRPr="00534280" w:rsidRDefault="0027028E" w:rsidP="00E94660">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DIGITALIZADORA DE IMAGENS COM 1 BANDEJA PARA MAMOGRAFIA.</w:t>
            </w:r>
          </w:p>
        </w:tc>
        <w:tc>
          <w:tcPr>
            <w:tcW w:w="992" w:type="dxa"/>
            <w:vAlign w:val="center"/>
            <w:hideMark/>
          </w:tcPr>
          <w:p w14:paraId="0FBD0CDB" w14:textId="77777777" w:rsidR="0027028E" w:rsidRPr="00534280" w:rsidRDefault="0027028E" w:rsidP="00A54EBC">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1</w:t>
            </w:r>
          </w:p>
        </w:tc>
      </w:tr>
      <w:tr w:rsidR="0027028E" w:rsidRPr="00534280" w14:paraId="4DDF391B" w14:textId="77777777" w:rsidTr="00A54EBC">
        <w:trPr>
          <w:trHeight w:val="311"/>
        </w:trPr>
        <w:tc>
          <w:tcPr>
            <w:cnfStyle w:val="001000000000" w:firstRow="0" w:lastRow="0" w:firstColumn="1" w:lastColumn="0" w:oddVBand="0" w:evenVBand="0" w:oddHBand="0" w:evenHBand="0" w:firstRowFirstColumn="0" w:firstRowLastColumn="0" w:lastRowFirstColumn="0" w:lastRowLastColumn="0"/>
            <w:tcW w:w="740" w:type="dxa"/>
            <w:vAlign w:val="center"/>
            <w:hideMark/>
          </w:tcPr>
          <w:p w14:paraId="1FD90E56" w14:textId="77777777" w:rsidR="0027028E" w:rsidRPr="00534280" w:rsidRDefault="0027028E" w:rsidP="00A54EBC">
            <w:pPr>
              <w:widowControl/>
              <w:suppressAutoHyphens w:val="0"/>
              <w:jc w:val="center"/>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42</w:t>
            </w:r>
          </w:p>
        </w:tc>
        <w:tc>
          <w:tcPr>
            <w:tcW w:w="7335" w:type="dxa"/>
            <w:hideMark/>
          </w:tcPr>
          <w:p w14:paraId="6507C84A" w14:textId="77777777" w:rsidR="0027028E" w:rsidRPr="00534280" w:rsidRDefault="0027028E" w:rsidP="00E94660">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DISPARADOR PARA AGULHA DE BIOPSIA ALPHA CORE - ALPHARAD, Nº DE SÉRIE C2506Z0850</w:t>
            </w:r>
          </w:p>
        </w:tc>
        <w:tc>
          <w:tcPr>
            <w:tcW w:w="992" w:type="dxa"/>
            <w:vAlign w:val="center"/>
            <w:hideMark/>
          </w:tcPr>
          <w:p w14:paraId="769BB0EC" w14:textId="77777777" w:rsidR="0027028E" w:rsidRPr="00534280" w:rsidRDefault="0027028E" w:rsidP="00A54EBC">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1</w:t>
            </w:r>
          </w:p>
        </w:tc>
      </w:tr>
      <w:tr w:rsidR="0027028E" w:rsidRPr="00534280" w14:paraId="12A0EF56" w14:textId="77777777" w:rsidTr="00A54EBC">
        <w:trPr>
          <w:trHeight w:val="231"/>
        </w:trPr>
        <w:tc>
          <w:tcPr>
            <w:cnfStyle w:val="001000000000" w:firstRow="0" w:lastRow="0" w:firstColumn="1" w:lastColumn="0" w:oddVBand="0" w:evenVBand="0" w:oddHBand="0" w:evenHBand="0" w:firstRowFirstColumn="0" w:firstRowLastColumn="0" w:lastRowFirstColumn="0" w:lastRowLastColumn="0"/>
            <w:tcW w:w="740" w:type="dxa"/>
            <w:vAlign w:val="center"/>
            <w:hideMark/>
          </w:tcPr>
          <w:p w14:paraId="079EA5E4" w14:textId="77777777" w:rsidR="0027028E" w:rsidRPr="00534280" w:rsidRDefault="0027028E" w:rsidP="00A54EBC">
            <w:pPr>
              <w:widowControl/>
              <w:suppressAutoHyphens w:val="0"/>
              <w:jc w:val="center"/>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43</w:t>
            </w:r>
          </w:p>
        </w:tc>
        <w:tc>
          <w:tcPr>
            <w:tcW w:w="7335" w:type="dxa"/>
            <w:hideMark/>
          </w:tcPr>
          <w:p w14:paraId="6C4ED093" w14:textId="77777777" w:rsidR="0027028E" w:rsidRPr="00534280" w:rsidRDefault="0027028E" w:rsidP="00E94660">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DISPARADOR PARA AGULHA DE BIOPSIA ALPHA CORE - ALPHARAD, Nº DE SÉRIE C2506Z0950</w:t>
            </w:r>
          </w:p>
        </w:tc>
        <w:tc>
          <w:tcPr>
            <w:tcW w:w="992" w:type="dxa"/>
            <w:vAlign w:val="center"/>
            <w:hideMark/>
          </w:tcPr>
          <w:p w14:paraId="26A492D0" w14:textId="77777777" w:rsidR="0027028E" w:rsidRPr="00534280" w:rsidRDefault="0027028E" w:rsidP="00A54EBC">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1</w:t>
            </w:r>
          </w:p>
        </w:tc>
      </w:tr>
      <w:tr w:rsidR="0027028E" w:rsidRPr="00534280" w14:paraId="567C40DC" w14:textId="77777777" w:rsidTr="00A54EBC">
        <w:trPr>
          <w:trHeight w:val="60"/>
        </w:trPr>
        <w:tc>
          <w:tcPr>
            <w:cnfStyle w:val="001000000000" w:firstRow="0" w:lastRow="0" w:firstColumn="1" w:lastColumn="0" w:oddVBand="0" w:evenVBand="0" w:oddHBand="0" w:evenHBand="0" w:firstRowFirstColumn="0" w:firstRowLastColumn="0" w:lastRowFirstColumn="0" w:lastRowLastColumn="0"/>
            <w:tcW w:w="740" w:type="dxa"/>
            <w:vAlign w:val="center"/>
            <w:hideMark/>
          </w:tcPr>
          <w:p w14:paraId="430A6B71" w14:textId="77777777" w:rsidR="0027028E" w:rsidRPr="00534280" w:rsidRDefault="0027028E" w:rsidP="00A54EBC">
            <w:pPr>
              <w:widowControl/>
              <w:suppressAutoHyphens w:val="0"/>
              <w:jc w:val="center"/>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44</w:t>
            </w:r>
          </w:p>
        </w:tc>
        <w:tc>
          <w:tcPr>
            <w:tcW w:w="7335" w:type="dxa"/>
            <w:hideMark/>
          </w:tcPr>
          <w:p w14:paraId="01C8A68C" w14:textId="77777777" w:rsidR="0027028E" w:rsidRPr="00534280" w:rsidRDefault="0027028E" w:rsidP="00E94660">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ELETROCARDIOGRAFO 12 CANAIS. CARDIO LINE MODELO AR2100 VIEW.</w:t>
            </w:r>
          </w:p>
        </w:tc>
        <w:tc>
          <w:tcPr>
            <w:tcW w:w="992" w:type="dxa"/>
            <w:vAlign w:val="center"/>
            <w:hideMark/>
          </w:tcPr>
          <w:p w14:paraId="09A9E9D5" w14:textId="77777777" w:rsidR="0027028E" w:rsidRPr="00534280" w:rsidRDefault="0027028E" w:rsidP="00A54EBC">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1</w:t>
            </w:r>
          </w:p>
        </w:tc>
      </w:tr>
      <w:tr w:rsidR="0027028E" w:rsidRPr="00534280" w14:paraId="1D936740" w14:textId="77777777" w:rsidTr="00A54EBC">
        <w:trPr>
          <w:trHeight w:val="86"/>
        </w:trPr>
        <w:tc>
          <w:tcPr>
            <w:cnfStyle w:val="001000000000" w:firstRow="0" w:lastRow="0" w:firstColumn="1" w:lastColumn="0" w:oddVBand="0" w:evenVBand="0" w:oddHBand="0" w:evenHBand="0" w:firstRowFirstColumn="0" w:firstRowLastColumn="0" w:lastRowFirstColumn="0" w:lastRowLastColumn="0"/>
            <w:tcW w:w="740" w:type="dxa"/>
            <w:vAlign w:val="center"/>
            <w:hideMark/>
          </w:tcPr>
          <w:p w14:paraId="77D11665" w14:textId="77777777" w:rsidR="0027028E" w:rsidRPr="00534280" w:rsidRDefault="0027028E" w:rsidP="00A54EBC">
            <w:pPr>
              <w:widowControl/>
              <w:suppressAutoHyphens w:val="0"/>
              <w:jc w:val="center"/>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45</w:t>
            </w:r>
          </w:p>
        </w:tc>
        <w:tc>
          <w:tcPr>
            <w:tcW w:w="7335" w:type="dxa"/>
            <w:hideMark/>
          </w:tcPr>
          <w:p w14:paraId="2B55137C" w14:textId="77777777" w:rsidR="0027028E" w:rsidRPr="00534280" w:rsidRDefault="0027028E" w:rsidP="00E94660">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ELETROCARDIOGRAFO 12 CANAIS. MARCA: BIONET. MODELO: CARDIO 7.</w:t>
            </w:r>
          </w:p>
        </w:tc>
        <w:tc>
          <w:tcPr>
            <w:tcW w:w="992" w:type="dxa"/>
            <w:vAlign w:val="center"/>
            <w:hideMark/>
          </w:tcPr>
          <w:p w14:paraId="79D93A02" w14:textId="77777777" w:rsidR="0027028E" w:rsidRPr="00534280" w:rsidRDefault="0027028E" w:rsidP="00A54EBC">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1</w:t>
            </w:r>
          </w:p>
        </w:tc>
      </w:tr>
      <w:tr w:rsidR="0027028E" w:rsidRPr="00534280" w14:paraId="1BEC935E" w14:textId="77777777" w:rsidTr="00A54EBC">
        <w:trPr>
          <w:trHeight w:val="260"/>
        </w:trPr>
        <w:tc>
          <w:tcPr>
            <w:cnfStyle w:val="001000000000" w:firstRow="0" w:lastRow="0" w:firstColumn="1" w:lastColumn="0" w:oddVBand="0" w:evenVBand="0" w:oddHBand="0" w:evenHBand="0" w:firstRowFirstColumn="0" w:firstRowLastColumn="0" w:lastRowFirstColumn="0" w:lastRowLastColumn="0"/>
            <w:tcW w:w="740" w:type="dxa"/>
            <w:vAlign w:val="center"/>
            <w:hideMark/>
          </w:tcPr>
          <w:p w14:paraId="3AECB3EE" w14:textId="77777777" w:rsidR="0027028E" w:rsidRPr="00534280" w:rsidRDefault="0027028E" w:rsidP="00A54EBC">
            <w:pPr>
              <w:widowControl/>
              <w:suppressAutoHyphens w:val="0"/>
              <w:jc w:val="center"/>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46</w:t>
            </w:r>
          </w:p>
        </w:tc>
        <w:tc>
          <w:tcPr>
            <w:tcW w:w="7335" w:type="dxa"/>
            <w:hideMark/>
          </w:tcPr>
          <w:p w14:paraId="25BF7559" w14:textId="77777777" w:rsidR="0027028E" w:rsidRPr="00534280" w:rsidRDefault="0027028E" w:rsidP="00E94660">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EMISSÕES ACÚSTICAS TRANSITÓRIAS E PRODUTOS DE DISTORÇÃO COM ACESSÓRIOS TB: 423726.</w:t>
            </w:r>
          </w:p>
        </w:tc>
        <w:tc>
          <w:tcPr>
            <w:tcW w:w="992" w:type="dxa"/>
            <w:vAlign w:val="center"/>
            <w:hideMark/>
          </w:tcPr>
          <w:p w14:paraId="3D05A08A" w14:textId="77777777" w:rsidR="0027028E" w:rsidRPr="00534280" w:rsidRDefault="0027028E" w:rsidP="00A54EBC">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1</w:t>
            </w:r>
          </w:p>
        </w:tc>
      </w:tr>
      <w:tr w:rsidR="0027028E" w:rsidRPr="00534280" w14:paraId="58F74582" w14:textId="77777777" w:rsidTr="00A54EBC">
        <w:trPr>
          <w:trHeight w:val="210"/>
        </w:trPr>
        <w:tc>
          <w:tcPr>
            <w:cnfStyle w:val="001000000000" w:firstRow="0" w:lastRow="0" w:firstColumn="1" w:lastColumn="0" w:oddVBand="0" w:evenVBand="0" w:oddHBand="0" w:evenHBand="0" w:firstRowFirstColumn="0" w:firstRowLastColumn="0" w:lastRowFirstColumn="0" w:lastRowLastColumn="0"/>
            <w:tcW w:w="740" w:type="dxa"/>
            <w:vAlign w:val="center"/>
            <w:hideMark/>
          </w:tcPr>
          <w:p w14:paraId="5DDE50B1" w14:textId="77777777" w:rsidR="0027028E" w:rsidRPr="00534280" w:rsidRDefault="0027028E" w:rsidP="00A54EBC">
            <w:pPr>
              <w:widowControl/>
              <w:suppressAutoHyphens w:val="0"/>
              <w:jc w:val="center"/>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47</w:t>
            </w:r>
          </w:p>
        </w:tc>
        <w:tc>
          <w:tcPr>
            <w:tcW w:w="7335" w:type="dxa"/>
            <w:hideMark/>
          </w:tcPr>
          <w:p w14:paraId="34CA8472" w14:textId="77777777" w:rsidR="0027028E" w:rsidRPr="00534280" w:rsidRDefault="0027028E" w:rsidP="00E94660">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EQUIPAMENTO LAMPADA DE FENDA COM MESA USO EM OFTALMOLOGIA – XENONIO.</w:t>
            </w:r>
          </w:p>
        </w:tc>
        <w:tc>
          <w:tcPr>
            <w:tcW w:w="992" w:type="dxa"/>
            <w:vAlign w:val="center"/>
            <w:hideMark/>
          </w:tcPr>
          <w:p w14:paraId="5847E3B4" w14:textId="77777777" w:rsidR="0027028E" w:rsidRPr="00534280" w:rsidRDefault="0027028E" w:rsidP="00A54EBC">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1</w:t>
            </w:r>
          </w:p>
        </w:tc>
      </w:tr>
      <w:tr w:rsidR="0027028E" w:rsidRPr="00534280" w14:paraId="0C60A59F" w14:textId="77777777" w:rsidTr="00A54EBC">
        <w:trPr>
          <w:trHeight w:val="173"/>
        </w:trPr>
        <w:tc>
          <w:tcPr>
            <w:cnfStyle w:val="001000000000" w:firstRow="0" w:lastRow="0" w:firstColumn="1" w:lastColumn="0" w:oddVBand="0" w:evenVBand="0" w:oddHBand="0" w:evenHBand="0" w:firstRowFirstColumn="0" w:firstRowLastColumn="0" w:lastRowFirstColumn="0" w:lastRowLastColumn="0"/>
            <w:tcW w:w="740" w:type="dxa"/>
            <w:vAlign w:val="center"/>
            <w:hideMark/>
          </w:tcPr>
          <w:p w14:paraId="21327341" w14:textId="77777777" w:rsidR="0027028E" w:rsidRPr="00534280" w:rsidRDefault="0027028E" w:rsidP="00A54EBC">
            <w:pPr>
              <w:widowControl/>
              <w:suppressAutoHyphens w:val="0"/>
              <w:jc w:val="center"/>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48</w:t>
            </w:r>
          </w:p>
        </w:tc>
        <w:tc>
          <w:tcPr>
            <w:tcW w:w="7335" w:type="dxa"/>
            <w:hideMark/>
          </w:tcPr>
          <w:p w14:paraId="277C5517" w14:textId="77777777" w:rsidR="0027028E" w:rsidRPr="00534280" w:rsidRDefault="0027028E" w:rsidP="00E94660">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EQUIPAMENTO PORTÁTIL DE EMISSÕES OTOACÚSTICAS OAE MODELO ORTORED NÚMERO DE SÉRIE 0976187.</w:t>
            </w:r>
          </w:p>
        </w:tc>
        <w:tc>
          <w:tcPr>
            <w:tcW w:w="992" w:type="dxa"/>
            <w:vAlign w:val="center"/>
            <w:hideMark/>
          </w:tcPr>
          <w:p w14:paraId="67D909FA" w14:textId="77777777" w:rsidR="0027028E" w:rsidRPr="00534280" w:rsidRDefault="0027028E" w:rsidP="00A54EBC">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1</w:t>
            </w:r>
          </w:p>
        </w:tc>
      </w:tr>
      <w:tr w:rsidR="0027028E" w:rsidRPr="00534280" w14:paraId="7CDE6E01" w14:textId="77777777" w:rsidTr="00A54EBC">
        <w:trPr>
          <w:trHeight w:val="123"/>
        </w:trPr>
        <w:tc>
          <w:tcPr>
            <w:cnfStyle w:val="001000000000" w:firstRow="0" w:lastRow="0" w:firstColumn="1" w:lastColumn="0" w:oddVBand="0" w:evenVBand="0" w:oddHBand="0" w:evenHBand="0" w:firstRowFirstColumn="0" w:firstRowLastColumn="0" w:lastRowFirstColumn="0" w:lastRowLastColumn="0"/>
            <w:tcW w:w="740" w:type="dxa"/>
            <w:vAlign w:val="center"/>
            <w:hideMark/>
          </w:tcPr>
          <w:p w14:paraId="72BE8A84" w14:textId="77777777" w:rsidR="0027028E" w:rsidRPr="00534280" w:rsidRDefault="0027028E" w:rsidP="00A54EBC">
            <w:pPr>
              <w:widowControl/>
              <w:suppressAutoHyphens w:val="0"/>
              <w:jc w:val="center"/>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49</w:t>
            </w:r>
          </w:p>
        </w:tc>
        <w:tc>
          <w:tcPr>
            <w:tcW w:w="7335" w:type="dxa"/>
            <w:hideMark/>
          </w:tcPr>
          <w:p w14:paraId="12D4EE48" w14:textId="77777777" w:rsidR="0027028E" w:rsidRPr="00534280" w:rsidRDefault="0027028E" w:rsidP="00E94660">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EQUIPAMENTO RETINOSCOPIO, FIO ESPIRALADO – WELCHALLYN.</w:t>
            </w:r>
          </w:p>
        </w:tc>
        <w:tc>
          <w:tcPr>
            <w:tcW w:w="992" w:type="dxa"/>
            <w:vAlign w:val="center"/>
            <w:hideMark/>
          </w:tcPr>
          <w:p w14:paraId="0DC5EB3E" w14:textId="77777777" w:rsidR="0027028E" w:rsidRPr="00534280" w:rsidRDefault="0027028E" w:rsidP="00A54EBC">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1</w:t>
            </w:r>
          </w:p>
        </w:tc>
      </w:tr>
      <w:tr w:rsidR="0027028E" w:rsidRPr="00534280" w14:paraId="78317E38" w14:textId="77777777" w:rsidTr="00A54EBC">
        <w:trPr>
          <w:trHeight w:val="60"/>
        </w:trPr>
        <w:tc>
          <w:tcPr>
            <w:cnfStyle w:val="001000000000" w:firstRow="0" w:lastRow="0" w:firstColumn="1" w:lastColumn="0" w:oddVBand="0" w:evenVBand="0" w:oddHBand="0" w:evenHBand="0" w:firstRowFirstColumn="0" w:firstRowLastColumn="0" w:lastRowFirstColumn="0" w:lastRowLastColumn="0"/>
            <w:tcW w:w="740" w:type="dxa"/>
            <w:vAlign w:val="center"/>
            <w:hideMark/>
          </w:tcPr>
          <w:p w14:paraId="7C2F1D50" w14:textId="77777777" w:rsidR="0027028E" w:rsidRPr="00534280" w:rsidRDefault="0027028E" w:rsidP="00A54EBC">
            <w:pPr>
              <w:widowControl/>
              <w:suppressAutoHyphens w:val="0"/>
              <w:jc w:val="center"/>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50</w:t>
            </w:r>
          </w:p>
        </w:tc>
        <w:tc>
          <w:tcPr>
            <w:tcW w:w="7335" w:type="dxa"/>
            <w:hideMark/>
          </w:tcPr>
          <w:p w14:paraId="36847721" w14:textId="77777777" w:rsidR="0027028E" w:rsidRPr="00534280" w:rsidRDefault="0027028E" w:rsidP="00E94660">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ESFIGMOMANOMETRO DE COLUNA DE PEDESTAL ADULTO.</w:t>
            </w:r>
          </w:p>
        </w:tc>
        <w:tc>
          <w:tcPr>
            <w:tcW w:w="992" w:type="dxa"/>
            <w:vAlign w:val="center"/>
            <w:hideMark/>
          </w:tcPr>
          <w:p w14:paraId="12DB0A94" w14:textId="77777777" w:rsidR="0027028E" w:rsidRPr="00534280" w:rsidRDefault="0027028E" w:rsidP="00A54EBC">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1</w:t>
            </w:r>
          </w:p>
        </w:tc>
      </w:tr>
      <w:tr w:rsidR="0027028E" w:rsidRPr="00534280" w14:paraId="357C727C" w14:textId="77777777" w:rsidTr="00A54EBC">
        <w:trPr>
          <w:trHeight w:val="74"/>
        </w:trPr>
        <w:tc>
          <w:tcPr>
            <w:cnfStyle w:val="001000000000" w:firstRow="0" w:lastRow="0" w:firstColumn="1" w:lastColumn="0" w:oddVBand="0" w:evenVBand="0" w:oddHBand="0" w:evenHBand="0" w:firstRowFirstColumn="0" w:firstRowLastColumn="0" w:lastRowFirstColumn="0" w:lastRowLastColumn="0"/>
            <w:tcW w:w="740" w:type="dxa"/>
            <w:vAlign w:val="center"/>
            <w:hideMark/>
          </w:tcPr>
          <w:p w14:paraId="1DC41BDD" w14:textId="77777777" w:rsidR="0027028E" w:rsidRPr="00534280" w:rsidRDefault="0027028E" w:rsidP="00A54EBC">
            <w:pPr>
              <w:widowControl/>
              <w:suppressAutoHyphens w:val="0"/>
              <w:jc w:val="center"/>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51</w:t>
            </w:r>
          </w:p>
        </w:tc>
        <w:tc>
          <w:tcPr>
            <w:tcW w:w="7335" w:type="dxa"/>
            <w:hideMark/>
          </w:tcPr>
          <w:p w14:paraId="076DA7F5" w14:textId="77777777" w:rsidR="0027028E" w:rsidRPr="00534280" w:rsidRDefault="0027028E" w:rsidP="00E94660">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ESTEIRA ERGOMETRICA KIKOS MODELO: E600.</w:t>
            </w:r>
          </w:p>
        </w:tc>
        <w:tc>
          <w:tcPr>
            <w:tcW w:w="992" w:type="dxa"/>
            <w:vAlign w:val="center"/>
            <w:hideMark/>
          </w:tcPr>
          <w:p w14:paraId="14D11E19" w14:textId="77777777" w:rsidR="0027028E" w:rsidRPr="00534280" w:rsidRDefault="0027028E" w:rsidP="00A54EBC">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17</w:t>
            </w:r>
          </w:p>
        </w:tc>
      </w:tr>
      <w:tr w:rsidR="0027028E" w:rsidRPr="00534280" w14:paraId="093D511D" w14:textId="77777777" w:rsidTr="00A54EBC">
        <w:trPr>
          <w:trHeight w:val="262"/>
        </w:trPr>
        <w:tc>
          <w:tcPr>
            <w:cnfStyle w:val="001000000000" w:firstRow="0" w:lastRow="0" w:firstColumn="1" w:lastColumn="0" w:oddVBand="0" w:evenVBand="0" w:oddHBand="0" w:evenHBand="0" w:firstRowFirstColumn="0" w:firstRowLastColumn="0" w:lastRowFirstColumn="0" w:lastRowLastColumn="0"/>
            <w:tcW w:w="740" w:type="dxa"/>
            <w:vAlign w:val="center"/>
            <w:hideMark/>
          </w:tcPr>
          <w:p w14:paraId="0240CAE1" w14:textId="77777777" w:rsidR="0027028E" w:rsidRPr="00534280" w:rsidRDefault="0027028E" w:rsidP="00A54EBC">
            <w:pPr>
              <w:widowControl/>
              <w:suppressAutoHyphens w:val="0"/>
              <w:jc w:val="center"/>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52</w:t>
            </w:r>
          </w:p>
        </w:tc>
        <w:tc>
          <w:tcPr>
            <w:tcW w:w="7335" w:type="dxa"/>
            <w:hideMark/>
          </w:tcPr>
          <w:p w14:paraId="0AB3C653" w14:textId="77777777" w:rsidR="0027028E" w:rsidRPr="00534280" w:rsidRDefault="0027028E" w:rsidP="00E94660">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ESTIMULADOR ELETRICO FENS E TENS MICROPROCESSADO PARA USO EM REABILITAÇÃO FÍSICA SÉRIE Nº 0119890030.</w:t>
            </w:r>
          </w:p>
        </w:tc>
        <w:tc>
          <w:tcPr>
            <w:tcW w:w="992" w:type="dxa"/>
            <w:vAlign w:val="center"/>
            <w:hideMark/>
          </w:tcPr>
          <w:p w14:paraId="2DCC148E" w14:textId="77777777" w:rsidR="0027028E" w:rsidRPr="00534280" w:rsidRDefault="0027028E" w:rsidP="00A54EBC">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2</w:t>
            </w:r>
          </w:p>
        </w:tc>
      </w:tr>
      <w:tr w:rsidR="0027028E" w:rsidRPr="00534280" w14:paraId="66B469D4" w14:textId="77777777" w:rsidTr="00A54EBC">
        <w:trPr>
          <w:trHeight w:val="437"/>
        </w:trPr>
        <w:tc>
          <w:tcPr>
            <w:cnfStyle w:val="001000000000" w:firstRow="0" w:lastRow="0" w:firstColumn="1" w:lastColumn="0" w:oddVBand="0" w:evenVBand="0" w:oddHBand="0" w:evenHBand="0" w:firstRowFirstColumn="0" w:firstRowLastColumn="0" w:lastRowFirstColumn="0" w:lastRowLastColumn="0"/>
            <w:tcW w:w="740" w:type="dxa"/>
            <w:vAlign w:val="center"/>
            <w:hideMark/>
          </w:tcPr>
          <w:p w14:paraId="105D7F58" w14:textId="77777777" w:rsidR="0027028E" w:rsidRPr="00534280" w:rsidRDefault="0027028E" w:rsidP="00A54EBC">
            <w:pPr>
              <w:widowControl/>
              <w:suppressAutoHyphens w:val="0"/>
              <w:jc w:val="center"/>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53</w:t>
            </w:r>
          </w:p>
        </w:tc>
        <w:tc>
          <w:tcPr>
            <w:tcW w:w="7335" w:type="dxa"/>
            <w:hideMark/>
          </w:tcPr>
          <w:p w14:paraId="6DEB1ED5" w14:textId="77777777" w:rsidR="0027028E" w:rsidRPr="00534280" w:rsidRDefault="0027028E" w:rsidP="00E94660">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ESTIMULADOR ELETRICO FENS E TENS MICROPROCESSADO PARA USO EM REABILITAÇÃO FÍSICA SÉRIE Nº 0284050001.</w:t>
            </w:r>
          </w:p>
        </w:tc>
        <w:tc>
          <w:tcPr>
            <w:tcW w:w="992" w:type="dxa"/>
            <w:vAlign w:val="center"/>
            <w:hideMark/>
          </w:tcPr>
          <w:p w14:paraId="700ABAFD" w14:textId="77777777" w:rsidR="0027028E" w:rsidRPr="00534280" w:rsidRDefault="0027028E" w:rsidP="00A54EBC">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1</w:t>
            </w:r>
          </w:p>
        </w:tc>
      </w:tr>
      <w:tr w:rsidR="0027028E" w:rsidRPr="00534280" w14:paraId="13BC578B" w14:textId="77777777" w:rsidTr="00A54EBC">
        <w:trPr>
          <w:trHeight w:val="402"/>
        </w:trPr>
        <w:tc>
          <w:tcPr>
            <w:cnfStyle w:val="001000000000" w:firstRow="0" w:lastRow="0" w:firstColumn="1" w:lastColumn="0" w:oddVBand="0" w:evenVBand="0" w:oddHBand="0" w:evenHBand="0" w:firstRowFirstColumn="0" w:firstRowLastColumn="0" w:lastRowFirstColumn="0" w:lastRowLastColumn="0"/>
            <w:tcW w:w="740" w:type="dxa"/>
            <w:vAlign w:val="center"/>
            <w:hideMark/>
          </w:tcPr>
          <w:p w14:paraId="324CD5D7" w14:textId="77777777" w:rsidR="0027028E" w:rsidRPr="00534280" w:rsidRDefault="0027028E" w:rsidP="00A54EBC">
            <w:pPr>
              <w:widowControl/>
              <w:suppressAutoHyphens w:val="0"/>
              <w:jc w:val="center"/>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54</w:t>
            </w:r>
          </w:p>
        </w:tc>
        <w:tc>
          <w:tcPr>
            <w:tcW w:w="7335" w:type="dxa"/>
            <w:hideMark/>
          </w:tcPr>
          <w:p w14:paraId="48B45B31" w14:textId="77777777" w:rsidR="0027028E" w:rsidRPr="00534280" w:rsidRDefault="0027028E" w:rsidP="00E94660">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FERRAMENTA DE TRABALHO PARA AQUISIÇÃO DE IMAGENS SINGOVIA SÉRIE 310190 ORKATESTON.</w:t>
            </w:r>
          </w:p>
        </w:tc>
        <w:tc>
          <w:tcPr>
            <w:tcW w:w="992" w:type="dxa"/>
            <w:vAlign w:val="center"/>
            <w:hideMark/>
          </w:tcPr>
          <w:p w14:paraId="4A1B4895" w14:textId="77777777" w:rsidR="0027028E" w:rsidRPr="00534280" w:rsidRDefault="0027028E" w:rsidP="00A54EBC">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1</w:t>
            </w:r>
          </w:p>
        </w:tc>
      </w:tr>
      <w:tr w:rsidR="0027028E" w:rsidRPr="00534280" w14:paraId="09DEF0EB" w14:textId="77777777" w:rsidTr="00A54EBC">
        <w:trPr>
          <w:trHeight w:val="126"/>
        </w:trPr>
        <w:tc>
          <w:tcPr>
            <w:cnfStyle w:val="001000000000" w:firstRow="0" w:lastRow="0" w:firstColumn="1" w:lastColumn="0" w:oddVBand="0" w:evenVBand="0" w:oddHBand="0" w:evenHBand="0" w:firstRowFirstColumn="0" w:firstRowLastColumn="0" w:lastRowFirstColumn="0" w:lastRowLastColumn="0"/>
            <w:tcW w:w="740" w:type="dxa"/>
            <w:vAlign w:val="center"/>
            <w:hideMark/>
          </w:tcPr>
          <w:p w14:paraId="3B773A0D" w14:textId="77777777" w:rsidR="0027028E" w:rsidRPr="00534280" w:rsidRDefault="0027028E" w:rsidP="00A54EBC">
            <w:pPr>
              <w:widowControl/>
              <w:suppressAutoHyphens w:val="0"/>
              <w:jc w:val="center"/>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55</w:t>
            </w:r>
          </w:p>
        </w:tc>
        <w:tc>
          <w:tcPr>
            <w:tcW w:w="7335" w:type="dxa"/>
            <w:hideMark/>
          </w:tcPr>
          <w:p w14:paraId="67FAD44B" w14:textId="77777777" w:rsidR="0027028E" w:rsidRPr="00534280" w:rsidRDefault="0027028E" w:rsidP="00E94660">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FOCO CIRÚRGICO MOVEL AUX. FL-2000 ALM12E 18AH+2EMPU TB: 413946.</w:t>
            </w:r>
          </w:p>
        </w:tc>
        <w:tc>
          <w:tcPr>
            <w:tcW w:w="992" w:type="dxa"/>
            <w:vAlign w:val="center"/>
            <w:hideMark/>
          </w:tcPr>
          <w:p w14:paraId="1CAF3DB4" w14:textId="77777777" w:rsidR="0027028E" w:rsidRPr="00534280" w:rsidRDefault="0027028E" w:rsidP="00A54EBC">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1</w:t>
            </w:r>
          </w:p>
        </w:tc>
      </w:tr>
      <w:tr w:rsidR="0027028E" w:rsidRPr="00534280" w14:paraId="2ADCEF26" w14:textId="77777777" w:rsidTr="00A54EBC">
        <w:trPr>
          <w:trHeight w:val="171"/>
        </w:trPr>
        <w:tc>
          <w:tcPr>
            <w:cnfStyle w:val="001000000000" w:firstRow="0" w:lastRow="0" w:firstColumn="1" w:lastColumn="0" w:oddVBand="0" w:evenVBand="0" w:oddHBand="0" w:evenHBand="0" w:firstRowFirstColumn="0" w:firstRowLastColumn="0" w:lastRowFirstColumn="0" w:lastRowLastColumn="0"/>
            <w:tcW w:w="740" w:type="dxa"/>
            <w:vAlign w:val="center"/>
            <w:hideMark/>
          </w:tcPr>
          <w:p w14:paraId="48CD28A2" w14:textId="77777777" w:rsidR="0027028E" w:rsidRPr="00534280" w:rsidRDefault="0027028E" w:rsidP="00A54EBC">
            <w:pPr>
              <w:widowControl/>
              <w:suppressAutoHyphens w:val="0"/>
              <w:jc w:val="center"/>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56</w:t>
            </w:r>
          </w:p>
        </w:tc>
        <w:tc>
          <w:tcPr>
            <w:tcW w:w="7335" w:type="dxa"/>
            <w:hideMark/>
          </w:tcPr>
          <w:p w14:paraId="019CB0B6" w14:textId="77777777" w:rsidR="0027028E" w:rsidRPr="00534280" w:rsidRDefault="0027028E" w:rsidP="00E94660">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FOCO LUZ CLINICO AUXILIAR GINECOLOGICO. MODELO:HM 2031X.</w:t>
            </w:r>
          </w:p>
        </w:tc>
        <w:tc>
          <w:tcPr>
            <w:tcW w:w="992" w:type="dxa"/>
            <w:vAlign w:val="center"/>
            <w:hideMark/>
          </w:tcPr>
          <w:p w14:paraId="7333F222" w14:textId="77777777" w:rsidR="0027028E" w:rsidRPr="00534280" w:rsidRDefault="0027028E" w:rsidP="00A54EBC">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1</w:t>
            </w:r>
          </w:p>
        </w:tc>
      </w:tr>
      <w:tr w:rsidR="0027028E" w:rsidRPr="00534280" w14:paraId="3AB8E149" w14:textId="77777777" w:rsidTr="00A54EBC">
        <w:trPr>
          <w:trHeight w:val="76"/>
        </w:trPr>
        <w:tc>
          <w:tcPr>
            <w:cnfStyle w:val="001000000000" w:firstRow="0" w:lastRow="0" w:firstColumn="1" w:lastColumn="0" w:oddVBand="0" w:evenVBand="0" w:oddHBand="0" w:evenHBand="0" w:firstRowFirstColumn="0" w:firstRowLastColumn="0" w:lastRowFirstColumn="0" w:lastRowLastColumn="0"/>
            <w:tcW w:w="740" w:type="dxa"/>
            <w:vAlign w:val="center"/>
            <w:hideMark/>
          </w:tcPr>
          <w:p w14:paraId="78CF604A" w14:textId="77777777" w:rsidR="0027028E" w:rsidRPr="00534280" w:rsidRDefault="0027028E" w:rsidP="00A54EBC">
            <w:pPr>
              <w:widowControl/>
              <w:suppressAutoHyphens w:val="0"/>
              <w:jc w:val="center"/>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57</w:t>
            </w:r>
          </w:p>
        </w:tc>
        <w:tc>
          <w:tcPr>
            <w:tcW w:w="7335" w:type="dxa"/>
            <w:hideMark/>
          </w:tcPr>
          <w:p w14:paraId="46ADEEC5" w14:textId="77777777" w:rsidR="0027028E" w:rsidRPr="00534280" w:rsidRDefault="0027028E" w:rsidP="00E94660">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FORNO DE BIER PARA USO EM REABILITAÇAO FISICA.</w:t>
            </w:r>
          </w:p>
        </w:tc>
        <w:tc>
          <w:tcPr>
            <w:tcW w:w="992" w:type="dxa"/>
            <w:vAlign w:val="center"/>
            <w:hideMark/>
          </w:tcPr>
          <w:p w14:paraId="19ADC706" w14:textId="77777777" w:rsidR="0027028E" w:rsidRPr="00534280" w:rsidRDefault="0027028E" w:rsidP="00A54EBC">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1</w:t>
            </w:r>
          </w:p>
        </w:tc>
      </w:tr>
      <w:tr w:rsidR="0027028E" w:rsidRPr="00534280" w14:paraId="7400B852" w14:textId="77777777" w:rsidTr="00A54EBC">
        <w:trPr>
          <w:trHeight w:val="122"/>
        </w:trPr>
        <w:tc>
          <w:tcPr>
            <w:cnfStyle w:val="001000000000" w:firstRow="0" w:lastRow="0" w:firstColumn="1" w:lastColumn="0" w:oddVBand="0" w:evenVBand="0" w:oddHBand="0" w:evenHBand="0" w:firstRowFirstColumn="0" w:firstRowLastColumn="0" w:lastRowFirstColumn="0" w:lastRowLastColumn="0"/>
            <w:tcW w:w="740" w:type="dxa"/>
            <w:vAlign w:val="center"/>
            <w:hideMark/>
          </w:tcPr>
          <w:p w14:paraId="61A77885" w14:textId="77777777" w:rsidR="0027028E" w:rsidRPr="00534280" w:rsidRDefault="0027028E" w:rsidP="00A54EBC">
            <w:pPr>
              <w:widowControl/>
              <w:suppressAutoHyphens w:val="0"/>
              <w:jc w:val="center"/>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58</w:t>
            </w:r>
          </w:p>
        </w:tc>
        <w:tc>
          <w:tcPr>
            <w:tcW w:w="7335" w:type="dxa"/>
            <w:hideMark/>
          </w:tcPr>
          <w:p w14:paraId="70C77FB3" w14:textId="77777777" w:rsidR="0027028E" w:rsidRPr="00534280" w:rsidRDefault="0027028E" w:rsidP="00E94660">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FOTOFORO TIPO LED PARA USO EM CIRURGIAS ALTA COMPLEXIDADE.</w:t>
            </w:r>
          </w:p>
        </w:tc>
        <w:tc>
          <w:tcPr>
            <w:tcW w:w="992" w:type="dxa"/>
            <w:vAlign w:val="center"/>
            <w:hideMark/>
          </w:tcPr>
          <w:p w14:paraId="307AD9C2" w14:textId="77777777" w:rsidR="0027028E" w:rsidRPr="00534280" w:rsidRDefault="0027028E" w:rsidP="00A54EBC">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3</w:t>
            </w:r>
          </w:p>
        </w:tc>
      </w:tr>
      <w:tr w:rsidR="0027028E" w:rsidRPr="00534280" w14:paraId="4E819854" w14:textId="77777777" w:rsidTr="00A54EBC">
        <w:trPr>
          <w:trHeight w:val="60"/>
        </w:trPr>
        <w:tc>
          <w:tcPr>
            <w:cnfStyle w:val="001000000000" w:firstRow="0" w:lastRow="0" w:firstColumn="1" w:lastColumn="0" w:oddVBand="0" w:evenVBand="0" w:oddHBand="0" w:evenHBand="0" w:firstRowFirstColumn="0" w:firstRowLastColumn="0" w:lastRowFirstColumn="0" w:lastRowLastColumn="0"/>
            <w:tcW w:w="740" w:type="dxa"/>
            <w:vAlign w:val="center"/>
            <w:hideMark/>
          </w:tcPr>
          <w:p w14:paraId="5AAC219E" w14:textId="77777777" w:rsidR="0027028E" w:rsidRPr="00534280" w:rsidRDefault="0027028E" w:rsidP="00A54EBC">
            <w:pPr>
              <w:widowControl/>
              <w:suppressAutoHyphens w:val="0"/>
              <w:jc w:val="center"/>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59</w:t>
            </w:r>
          </w:p>
        </w:tc>
        <w:tc>
          <w:tcPr>
            <w:tcW w:w="7335" w:type="dxa"/>
            <w:hideMark/>
          </w:tcPr>
          <w:p w14:paraId="18927FBF" w14:textId="77777777" w:rsidR="0027028E" w:rsidRPr="00534280" w:rsidRDefault="0027028E" w:rsidP="00E94660">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HOMOGENIZADOR DE SOLUÇÕES 22 TUBOS.</w:t>
            </w:r>
          </w:p>
        </w:tc>
        <w:tc>
          <w:tcPr>
            <w:tcW w:w="992" w:type="dxa"/>
            <w:vAlign w:val="center"/>
            <w:hideMark/>
          </w:tcPr>
          <w:p w14:paraId="473B7197" w14:textId="77777777" w:rsidR="0027028E" w:rsidRPr="00534280" w:rsidRDefault="0027028E" w:rsidP="00A54EBC">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1</w:t>
            </w:r>
          </w:p>
        </w:tc>
      </w:tr>
      <w:tr w:rsidR="0027028E" w:rsidRPr="00534280" w14:paraId="14677917" w14:textId="77777777" w:rsidTr="00A54EBC">
        <w:trPr>
          <w:trHeight w:val="60"/>
        </w:trPr>
        <w:tc>
          <w:tcPr>
            <w:cnfStyle w:val="001000000000" w:firstRow="0" w:lastRow="0" w:firstColumn="1" w:lastColumn="0" w:oddVBand="0" w:evenVBand="0" w:oddHBand="0" w:evenHBand="0" w:firstRowFirstColumn="0" w:firstRowLastColumn="0" w:lastRowFirstColumn="0" w:lastRowLastColumn="0"/>
            <w:tcW w:w="740" w:type="dxa"/>
            <w:vAlign w:val="center"/>
            <w:hideMark/>
          </w:tcPr>
          <w:p w14:paraId="5CBDACA0" w14:textId="77777777" w:rsidR="0027028E" w:rsidRPr="00534280" w:rsidRDefault="0027028E" w:rsidP="00A54EBC">
            <w:pPr>
              <w:widowControl/>
              <w:suppressAutoHyphens w:val="0"/>
              <w:jc w:val="center"/>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60</w:t>
            </w:r>
          </w:p>
        </w:tc>
        <w:tc>
          <w:tcPr>
            <w:tcW w:w="7335" w:type="dxa"/>
            <w:hideMark/>
          </w:tcPr>
          <w:p w14:paraId="7394555B" w14:textId="77777777" w:rsidR="0027028E" w:rsidRPr="00534280" w:rsidRDefault="0027028E" w:rsidP="00E94660">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IMITÂNCIOMETRO Modelo: TITAN Fabricante: INTERACOUSTIICS.</w:t>
            </w:r>
          </w:p>
        </w:tc>
        <w:tc>
          <w:tcPr>
            <w:tcW w:w="992" w:type="dxa"/>
            <w:vAlign w:val="center"/>
            <w:hideMark/>
          </w:tcPr>
          <w:p w14:paraId="1C9B7F18" w14:textId="77777777" w:rsidR="0027028E" w:rsidRPr="00534280" w:rsidRDefault="0027028E" w:rsidP="00A54EBC">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1</w:t>
            </w:r>
          </w:p>
        </w:tc>
      </w:tr>
      <w:tr w:rsidR="0027028E" w:rsidRPr="00534280" w14:paraId="00B2413B" w14:textId="77777777" w:rsidTr="00A54EBC">
        <w:trPr>
          <w:trHeight w:val="677"/>
        </w:trPr>
        <w:tc>
          <w:tcPr>
            <w:cnfStyle w:val="001000000000" w:firstRow="0" w:lastRow="0" w:firstColumn="1" w:lastColumn="0" w:oddVBand="0" w:evenVBand="0" w:oddHBand="0" w:evenHBand="0" w:firstRowFirstColumn="0" w:firstRowLastColumn="0" w:lastRowFirstColumn="0" w:lastRowLastColumn="0"/>
            <w:tcW w:w="740" w:type="dxa"/>
            <w:vAlign w:val="center"/>
            <w:hideMark/>
          </w:tcPr>
          <w:p w14:paraId="609D11C3" w14:textId="77777777" w:rsidR="0027028E" w:rsidRPr="00534280" w:rsidRDefault="0027028E" w:rsidP="00A54EBC">
            <w:pPr>
              <w:widowControl/>
              <w:suppressAutoHyphens w:val="0"/>
              <w:jc w:val="center"/>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61</w:t>
            </w:r>
          </w:p>
        </w:tc>
        <w:tc>
          <w:tcPr>
            <w:tcW w:w="7335" w:type="dxa"/>
            <w:hideMark/>
          </w:tcPr>
          <w:p w14:paraId="04BF5EB4" w14:textId="77777777" w:rsidR="0027028E" w:rsidRPr="00534280" w:rsidRDefault="0027028E" w:rsidP="00E94660">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IMPEDANCIOMENTRO AUDIOMETRO AUTOMÁTICO MICROPROCESSADO E PORTÁTIL. MADSEN ORTOFLEX 100. MODELO TYPE 1012. NÚMERO DE SÉRIE 1751005 ACOMPANHA: IMPRESSORA SANIBEL SUPPLY, Nº DE SÉRIE 2000067.</w:t>
            </w:r>
          </w:p>
        </w:tc>
        <w:tc>
          <w:tcPr>
            <w:tcW w:w="992" w:type="dxa"/>
            <w:vAlign w:val="center"/>
            <w:hideMark/>
          </w:tcPr>
          <w:p w14:paraId="3CA0D258" w14:textId="77777777" w:rsidR="0027028E" w:rsidRPr="00534280" w:rsidRDefault="0027028E" w:rsidP="00A54EBC">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1</w:t>
            </w:r>
          </w:p>
        </w:tc>
      </w:tr>
      <w:tr w:rsidR="0027028E" w:rsidRPr="00534280" w14:paraId="50EA2C65" w14:textId="77777777" w:rsidTr="00A54EBC">
        <w:trPr>
          <w:trHeight w:val="114"/>
        </w:trPr>
        <w:tc>
          <w:tcPr>
            <w:cnfStyle w:val="001000000000" w:firstRow="0" w:lastRow="0" w:firstColumn="1" w:lastColumn="0" w:oddVBand="0" w:evenVBand="0" w:oddHBand="0" w:evenHBand="0" w:firstRowFirstColumn="0" w:firstRowLastColumn="0" w:lastRowFirstColumn="0" w:lastRowLastColumn="0"/>
            <w:tcW w:w="740" w:type="dxa"/>
            <w:vAlign w:val="center"/>
            <w:hideMark/>
          </w:tcPr>
          <w:p w14:paraId="517D1DF1" w14:textId="77777777" w:rsidR="0027028E" w:rsidRPr="00534280" w:rsidRDefault="0027028E" w:rsidP="00A54EBC">
            <w:pPr>
              <w:widowControl/>
              <w:suppressAutoHyphens w:val="0"/>
              <w:jc w:val="center"/>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62</w:t>
            </w:r>
          </w:p>
        </w:tc>
        <w:tc>
          <w:tcPr>
            <w:tcW w:w="7335" w:type="dxa"/>
            <w:hideMark/>
          </w:tcPr>
          <w:p w14:paraId="47F29885" w14:textId="77777777" w:rsidR="0027028E" w:rsidRPr="00534280" w:rsidRDefault="0027028E" w:rsidP="00E94660">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INCUBADORA BIOLOGICA STERMAX. NS: 46412</w:t>
            </w:r>
          </w:p>
        </w:tc>
        <w:tc>
          <w:tcPr>
            <w:tcW w:w="992" w:type="dxa"/>
            <w:vAlign w:val="center"/>
            <w:hideMark/>
          </w:tcPr>
          <w:p w14:paraId="40D1EFD2" w14:textId="77777777" w:rsidR="0027028E" w:rsidRPr="00534280" w:rsidRDefault="0027028E" w:rsidP="00A54EBC">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1</w:t>
            </w:r>
          </w:p>
        </w:tc>
      </w:tr>
      <w:tr w:rsidR="0027028E" w:rsidRPr="00534280" w14:paraId="33FE806F" w14:textId="77777777" w:rsidTr="00A54EBC">
        <w:trPr>
          <w:trHeight w:val="345"/>
        </w:trPr>
        <w:tc>
          <w:tcPr>
            <w:cnfStyle w:val="001000000000" w:firstRow="0" w:lastRow="0" w:firstColumn="1" w:lastColumn="0" w:oddVBand="0" w:evenVBand="0" w:oddHBand="0" w:evenHBand="0" w:firstRowFirstColumn="0" w:firstRowLastColumn="0" w:lastRowFirstColumn="0" w:lastRowLastColumn="0"/>
            <w:tcW w:w="740" w:type="dxa"/>
            <w:vAlign w:val="center"/>
            <w:hideMark/>
          </w:tcPr>
          <w:p w14:paraId="42B6081E" w14:textId="77777777" w:rsidR="0027028E" w:rsidRPr="00534280" w:rsidRDefault="0027028E" w:rsidP="00A54EBC">
            <w:pPr>
              <w:widowControl/>
              <w:suppressAutoHyphens w:val="0"/>
              <w:jc w:val="center"/>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63</w:t>
            </w:r>
          </w:p>
        </w:tc>
        <w:tc>
          <w:tcPr>
            <w:tcW w:w="7335" w:type="dxa"/>
            <w:hideMark/>
          </w:tcPr>
          <w:p w14:paraId="5C62302D" w14:textId="77777777" w:rsidR="0027028E" w:rsidRPr="00534280" w:rsidRDefault="0027028E" w:rsidP="00E94660">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INFRAVERMELHO DE MESA PARA USO EM REABILITAÇÃO FÍSICA. MARC:PHILIPS. REFERENCIA: 0517-T.</w:t>
            </w:r>
          </w:p>
        </w:tc>
        <w:tc>
          <w:tcPr>
            <w:tcW w:w="992" w:type="dxa"/>
            <w:vAlign w:val="center"/>
            <w:hideMark/>
          </w:tcPr>
          <w:p w14:paraId="3DDF20EA" w14:textId="77777777" w:rsidR="0027028E" w:rsidRPr="00534280" w:rsidRDefault="0027028E" w:rsidP="00A54EBC">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1</w:t>
            </w:r>
          </w:p>
        </w:tc>
      </w:tr>
      <w:tr w:rsidR="0027028E" w:rsidRPr="00534280" w14:paraId="034C0892" w14:textId="77777777" w:rsidTr="00A54EBC">
        <w:trPr>
          <w:trHeight w:val="167"/>
        </w:trPr>
        <w:tc>
          <w:tcPr>
            <w:cnfStyle w:val="001000000000" w:firstRow="0" w:lastRow="0" w:firstColumn="1" w:lastColumn="0" w:oddVBand="0" w:evenVBand="0" w:oddHBand="0" w:evenHBand="0" w:firstRowFirstColumn="0" w:firstRowLastColumn="0" w:lastRowFirstColumn="0" w:lastRowLastColumn="0"/>
            <w:tcW w:w="740" w:type="dxa"/>
            <w:vAlign w:val="center"/>
            <w:hideMark/>
          </w:tcPr>
          <w:p w14:paraId="4591EA7B" w14:textId="77777777" w:rsidR="0027028E" w:rsidRPr="00534280" w:rsidRDefault="0027028E" w:rsidP="00A54EBC">
            <w:pPr>
              <w:widowControl/>
              <w:suppressAutoHyphens w:val="0"/>
              <w:jc w:val="center"/>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64</w:t>
            </w:r>
          </w:p>
        </w:tc>
        <w:tc>
          <w:tcPr>
            <w:tcW w:w="7335" w:type="dxa"/>
            <w:hideMark/>
          </w:tcPr>
          <w:p w14:paraId="09DD4774" w14:textId="77777777" w:rsidR="0027028E" w:rsidRPr="00534280" w:rsidRDefault="0027028E" w:rsidP="00E94660">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INFRAVERMELHO DE PEDESTAL MONTADO SOBRE RODIZIOS PARA USO REABILITAÇAO FISICA. REFENCIA: 3014/22.</w:t>
            </w:r>
          </w:p>
        </w:tc>
        <w:tc>
          <w:tcPr>
            <w:tcW w:w="992" w:type="dxa"/>
            <w:vAlign w:val="center"/>
            <w:hideMark/>
          </w:tcPr>
          <w:p w14:paraId="090AEDA8" w14:textId="77777777" w:rsidR="0027028E" w:rsidRPr="00534280" w:rsidRDefault="0027028E" w:rsidP="00A54EBC">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3</w:t>
            </w:r>
          </w:p>
        </w:tc>
      </w:tr>
      <w:tr w:rsidR="0027028E" w:rsidRPr="00534280" w14:paraId="3BB9E14C" w14:textId="77777777" w:rsidTr="00A54EBC">
        <w:trPr>
          <w:trHeight w:val="253"/>
        </w:trPr>
        <w:tc>
          <w:tcPr>
            <w:cnfStyle w:val="001000000000" w:firstRow="0" w:lastRow="0" w:firstColumn="1" w:lastColumn="0" w:oddVBand="0" w:evenVBand="0" w:oddHBand="0" w:evenHBand="0" w:firstRowFirstColumn="0" w:firstRowLastColumn="0" w:lastRowFirstColumn="0" w:lastRowLastColumn="0"/>
            <w:tcW w:w="740" w:type="dxa"/>
            <w:vAlign w:val="center"/>
            <w:hideMark/>
          </w:tcPr>
          <w:p w14:paraId="16F187E8" w14:textId="77777777" w:rsidR="0027028E" w:rsidRPr="00534280" w:rsidRDefault="0027028E" w:rsidP="00A54EBC">
            <w:pPr>
              <w:widowControl/>
              <w:suppressAutoHyphens w:val="0"/>
              <w:jc w:val="center"/>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65</w:t>
            </w:r>
          </w:p>
        </w:tc>
        <w:tc>
          <w:tcPr>
            <w:tcW w:w="7335" w:type="dxa"/>
            <w:hideMark/>
          </w:tcPr>
          <w:p w14:paraId="4AF791F8" w14:textId="77777777" w:rsidR="0027028E" w:rsidRPr="00534280" w:rsidRDefault="0027028E" w:rsidP="00E94660">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INSTRUMENTOS DE BIÓPSIA AUTOMÁTICO PRO-MAG ULTRA. MARCA: ARGON REF: 7675. NUMERO DE SÉRIE: 36437.</w:t>
            </w:r>
          </w:p>
        </w:tc>
        <w:tc>
          <w:tcPr>
            <w:tcW w:w="992" w:type="dxa"/>
            <w:vAlign w:val="center"/>
            <w:hideMark/>
          </w:tcPr>
          <w:p w14:paraId="16A7BAE7" w14:textId="77777777" w:rsidR="0027028E" w:rsidRPr="00534280" w:rsidRDefault="0027028E" w:rsidP="00A54EBC">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1</w:t>
            </w:r>
          </w:p>
        </w:tc>
      </w:tr>
      <w:tr w:rsidR="0027028E" w:rsidRPr="00534280" w14:paraId="0B1D08D4" w14:textId="77777777" w:rsidTr="00A54EBC">
        <w:trPr>
          <w:trHeight w:val="487"/>
        </w:trPr>
        <w:tc>
          <w:tcPr>
            <w:cnfStyle w:val="001000000000" w:firstRow="0" w:lastRow="0" w:firstColumn="1" w:lastColumn="0" w:oddVBand="0" w:evenVBand="0" w:oddHBand="0" w:evenHBand="0" w:firstRowFirstColumn="0" w:firstRowLastColumn="0" w:lastRowFirstColumn="0" w:lastRowLastColumn="0"/>
            <w:tcW w:w="740" w:type="dxa"/>
            <w:vAlign w:val="center"/>
            <w:hideMark/>
          </w:tcPr>
          <w:p w14:paraId="6504EEFC" w14:textId="77777777" w:rsidR="0027028E" w:rsidRPr="00534280" w:rsidRDefault="0027028E" w:rsidP="00A54EBC">
            <w:pPr>
              <w:widowControl/>
              <w:suppressAutoHyphens w:val="0"/>
              <w:jc w:val="center"/>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66</w:t>
            </w:r>
          </w:p>
        </w:tc>
        <w:tc>
          <w:tcPr>
            <w:tcW w:w="7335" w:type="dxa"/>
            <w:hideMark/>
          </w:tcPr>
          <w:p w14:paraId="0951133D" w14:textId="77777777" w:rsidR="0027028E" w:rsidRPr="00534280" w:rsidRDefault="0027028E" w:rsidP="00E94660">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INSTRUMENTOS DE BIÓPSIA AUTOMÁTICO PRO-MAG ULTRA. MARCA: ARGON REF: 7675. NUMERO DE SÉRIE: 36438.</w:t>
            </w:r>
          </w:p>
        </w:tc>
        <w:tc>
          <w:tcPr>
            <w:tcW w:w="992" w:type="dxa"/>
            <w:vAlign w:val="center"/>
            <w:hideMark/>
          </w:tcPr>
          <w:p w14:paraId="065BCEE6" w14:textId="77777777" w:rsidR="0027028E" w:rsidRPr="00534280" w:rsidRDefault="0027028E" w:rsidP="00A54EBC">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1</w:t>
            </w:r>
          </w:p>
        </w:tc>
      </w:tr>
      <w:tr w:rsidR="0027028E" w:rsidRPr="00534280" w14:paraId="74C6BC79" w14:textId="77777777" w:rsidTr="00A54EBC">
        <w:trPr>
          <w:trHeight w:val="422"/>
        </w:trPr>
        <w:tc>
          <w:tcPr>
            <w:cnfStyle w:val="001000000000" w:firstRow="0" w:lastRow="0" w:firstColumn="1" w:lastColumn="0" w:oddVBand="0" w:evenVBand="0" w:oddHBand="0" w:evenHBand="0" w:firstRowFirstColumn="0" w:firstRowLastColumn="0" w:lastRowFirstColumn="0" w:lastRowLastColumn="0"/>
            <w:tcW w:w="740" w:type="dxa"/>
            <w:vAlign w:val="center"/>
            <w:hideMark/>
          </w:tcPr>
          <w:p w14:paraId="73E85420" w14:textId="77777777" w:rsidR="0027028E" w:rsidRPr="00534280" w:rsidRDefault="0027028E" w:rsidP="00A54EBC">
            <w:pPr>
              <w:widowControl/>
              <w:suppressAutoHyphens w:val="0"/>
              <w:jc w:val="center"/>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lastRenderedPageBreak/>
              <w:t>67</w:t>
            </w:r>
          </w:p>
        </w:tc>
        <w:tc>
          <w:tcPr>
            <w:tcW w:w="7335" w:type="dxa"/>
            <w:hideMark/>
          </w:tcPr>
          <w:p w14:paraId="32F048C9" w14:textId="77777777" w:rsidR="0027028E" w:rsidRPr="00534280" w:rsidRDefault="0027028E" w:rsidP="00E94660">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LARINGOSCOPIO RIGIDO COM JOGO DE 6 LÂMINA FINALIDADE PARA ENTUBACAO ESTRUTURA.</w:t>
            </w:r>
          </w:p>
        </w:tc>
        <w:tc>
          <w:tcPr>
            <w:tcW w:w="992" w:type="dxa"/>
            <w:vAlign w:val="center"/>
            <w:hideMark/>
          </w:tcPr>
          <w:p w14:paraId="472515EB" w14:textId="77777777" w:rsidR="0027028E" w:rsidRPr="00534280" w:rsidRDefault="0027028E" w:rsidP="00A54EBC">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3</w:t>
            </w:r>
          </w:p>
        </w:tc>
      </w:tr>
      <w:tr w:rsidR="0027028E" w:rsidRPr="00534280" w14:paraId="5459323A" w14:textId="77777777" w:rsidTr="00A54EBC">
        <w:trPr>
          <w:trHeight w:val="372"/>
        </w:trPr>
        <w:tc>
          <w:tcPr>
            <w:cnfStyle w:val="001000000000" w:firstRow="0" w:lastRow="0" w:firstColumn="1" w:lastColumn="0" w:oddVBand="0" w:evenVBand="0" w:oddHBand="0" w:evenHBand="0" w:firstRowFirstColumn="0" w:firstRowLastColumn="0" w:lastRowFirstColumn="0" w:lastRowLastColumn="0"/>
            <w:tcW w:w="740" w:type="dxa"/>
            <w:vAlign w:val="center"/>
            <w:hideMark/>
          </w:tcPr>
          <w:p w14:paraId="07396193" w14:textId="77777777" w:rsidR="0027028E" w:rsidRPr="00534280" w:rsidRDefault="0027028E" w:rsidP="00A54EBC">
            <w:pPr>
              <w:widowControl/>
              <w:suppressAutoHyphens w:val="0"/>
              <w:jc w:val="center"/>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68</w:t>
            </w:r>
          </w:p>
        </w:tc>
        <w:tc>
          <w:tcPr>
            <w:tcW w:w="7335" w:type="dxa"/>
            <w:hideMark/>
          </w:tcPr>
          <w:p w14:paraId="3F61025E" w14:textId="77777777" w:rsidR="0027028E" w:rsidRPr="00534280" w:rsidRDefault="0027028E" w:rsidP="00E94660">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LAVADORA DE ENDÓSCOPIO, MODELO EWS-I, SANDERS MEDICAL. NS: EWS000007</w:t>
            </w:r>
          </w:p>
        </w:tc>
        <w:tc>
          <w:tcPr>
            <w:tcW w:w="992" w:type="dxa"/>
            <w:vAlign w:val="center"/>
            <w:hideMark/>
          </w:tcPr>
          <w:p w14:paraId="07A4B24F" w14:textId="77777777" w:rsidR="0027028E" w:rsidRPr="00534280" w:rsidRDefault="0027028E" w:rsidP="00A54EBC">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1</w:t>
            </w:r>
          </w:p>
        </w:tc>
      </w:tr>
      <w:tr w:rsidR="0027028E" w:rsidRPr="00534280" w14:paraId="08F302B7" w14:textId="77777777" w:rsidTr="00A54EBC">
        <w:trPr>
          <w:trHeight w:val="193"/>
        </w:trPr>
        <w:tc>
          <w:tcPr>
            <w:cnfStyle w:val="001000000000" w:firstRow="0" w:lastRow="0" w:firstColumn="1" w:lastColumn="0" w:oddVBand="0" w:evenVBand="0" w:oddHBand="0" w:evenHBand="0" w:firstRowFirstColumn="0" w:firstRowLastColumn="0" w:lastRowFirstColumn="0" w:lastRowLastColumn="0"/>
            <w:tcW w:w="740" w:type="dxa"/>
            <w:vAlign w:val="center"/>
            <w:hideMark/>
          </w:tcPr>
          <w:p w14:paraId="7CE8B761" w14:textId="77777777" w:rsidR="0027028E" w:rsidRPr="00534280" w:rsidRDefault="0027028E" w:rsidP="00A54EBC">
            <w:pPr>
              <w:widowControl/>
              <w:suppressAutoHyphens w:val="0"/>
              <w:jc w:val="center"/>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69</w:t>
            </w:r>
          </w:p>
        </w:tc>
        <w:tc>
          <w:tcPr>
            <w:tcW w:w="7335" w:type="dxa"/>
            <w:hideMark/>
          </w:tcPr>
          <w:p w14:paraId="06CFFC0D" w14:textId="77777777" w:rsidR="0027028E" w:rsidRPr="00534280" w:rsidRDefault="0027028E" w:rsidP="00E94660">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LAVADORA ULTRASSONICA. NS: 23080197</w:t>
            </w:r>
          </w:p>
        </w:tc>
        <w:tc>
          <w:tcPr>
            <w:tcW w:w="992" w:type="dxa"/>
            <w:vAlign w:val="center"/>
            <w:hideMark/>
          </w:tcPr>
          <w:p w14:paraId="74054347" w14:textId="77777777" w:rsidR="0027028E" w:rsidRPr="00534280" w:rsidRDefault="0027028E" w:rsidP="00A54EBC">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1</w:t>
            </w:r>
          </w:p>
        </w:tc>
      </w:tr>
      <w:tr w:rsidR="0027028E" w:rsidRPr="00534280" w14:paraId="2A64D909" w14:textId="77777777" w:rsidTr="00A54EBC">
        <w:trPr>
          <w:trHeight w:val="382"/>
        </w:trPr>
        <w:tc>
          <w:tcPr>
            <w:cnfStyle w:val="001000000000" w:firstRow="0" w:lastRow="0" w:firstColumn="1" w:lastColumn="0" w:oddVBand="0" w:evenVBand="0" w:oddHBand="0" w:evenHBand="0" w:firstRowFirstColumn="0" w:firstRowLastColumn="0" w:lastRowFirstColumn="0" w:lastRowLastColumn="0"/>
            <w:tcW w:w="740" w:type="dxa"/>
            <w:vAlign w:val="center"/>
            <w:hideMark/>
          </w:tcPr>
          <w:p w14:paraId="6DBBED23" w14:textId="77777777" w:rsidR="0027028E" w:rsidRPr="00534280" w:rsidRDefault="0027028E" w:rsidP="00A54EBC">
            <w:pPr>
              <w:widowControl/>
              <w:suppressAutoHyphens w:val="0"/>
              <w:jc w:val="center"/>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70</w:t>
            </w:r>
          </w:p>
        </w:tc>
        <w:tc>
          <w:tcPr>
            <w:tcW w:w="7335" w:type="dxa"/>
            <w:hideMark/>
          </w:tcPr>
          <w:p w14:paraId="5D853C91" w14:textId="77777777" w:rsidR="0027028E" w:rsidRPr="00534280" w:rsidRDefault="0027028E" w:rsidP="00E94660">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LENSOMETRO PARA USO EM OFTALMOLOGIA MEDICAÇAO DE LENTES E PRISMAS MOD.LM 1SE NÚMERO DE SÉRIE 8929635.</w:t>
            </w:r>
          </w:p>
        </w:tc>
        <w:tc>
          <w:tcPr>
            <w:tcW w:w="992" w:type="dxa"/>
            <w:vAlign w:val="center"/>
            <w:hideMark/>
          </w:tcPr>
          <w:p w14:paraId="5B717365" w14:textId="77777777" w:rsidR="0027028E" w:rsidRPr="00534280" w:rsidRDefault="0027028E" w:rsidP="00A54EBC">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1</w:t>
            </w:r>
          </w:p>
        </w:tc>
      </w:tr>
      <w:tr w:rsidR="0027028E" w:rsidRPr="00534280" w14:paraId="2A951BA2" w14:textId="77777777" w:rsidTr="00A54EBC">
        <w:trPr>
          <w:trHeight w:val="189"/>
        </w:trPr>
        <w:tc>
          <w:tcPr>
            <w:cnfStyle w:val="001000000000" w:firstRow="0" w:lastRow="0" w:firstColumn="1" w:lastColumn="0" w:oddVBand="0" w:evenVBand="0" w:oddHBand="0" w:evenHBand="0" w:firstRowFirstColumn="0" w:firstRowLastColumn="0" w:lastRowFirstColumn="0" w:lastRowLastColumn="0"/>
            <w:tcW w:w="740" w:type="dxa"/>
            <w:vAlign w:val="center"/>
            <w:hideMark/>
          </w:tcPr>
          <w:p w14:paraId="79E704F5" w14:textId="77777777" w:rsidR="0027028E" w:rsidRPr="00534280" w:rsidRDefault="0027028E" w:rsidP="00A54EBC">
            <w:pPr>
              <w:widowControl/>
              <w:suppressAutoHyphens w:val="0"/>
              <w:jc w:val="center"/>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71</w:t>
            </w:r>
          </w:p>
        </w:tc>
        <w:tc>
          <w:tcPr>
            <w:tcW w:w="7335" w:type="dxa"/>
            <w:hideMark/>
          </w:tcPr>
          <w:p w14:paraId="2EB63147" w14:textId="77777777" w:rsidR="0027028E" w:rsidRPr="00534280" w:rsidRDefault="0027028E" w:rsidP="00E94660">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 xml:space="preserve">MESA PARA EXAME OBSTETRICO. </w:t>
            </w:r>
          </w:p>
        </w:tc>
        <w:tc>
          <w:tcPr>
            <w:tcW w:w="992" w:type="dxa"/>
            <w:vAlign w:val="center"/>
            <w:hideMark/>
          </w:tcPr>
          <w:p w14:paraId="1E8D3774" w14:textId="77777777" w:rsidR="0027028E" w:rsidRPr="00534280" w:rsidRDefault="0027028E" w:rsidP="00A54EBC">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1</w:t>
            </w:r>
          </w:p>
        </w:tc>
      </w:tr>
      <w:tr w:rsidR="0027028E" w:rsidRPr="00534280" w14:paraId="5ED21CEE" w14:textId="77777777" w:rsidTr="00A54EBC">
        <w:trPr>
          <w:trHeight w:val="236"/>
        </w:trPr>
        <w:tc>
          <w:tcPr>
            <w:cnfStyle w:val="001000000000" w:firstRow="0" w:lastRow="0" w:firstColumn="1" w:lastColumn="0" w:oddVBand="0" w:evenVBand="0" w:oddHBand="0" w:evenHBand="0" w:firstRowFirstColumn="0" w:firstRowLastColumn="0" w:lastRowFirstColumn="0" w:lastRowLastColumn="0"/>
            <w:tcW w:w="740" w:type="dxa"/>
            <w:vAlign w:val="center"/>
            <w:hideMark/>
          </w:tcPr>
          <w:p w14:paraId="3551DC0F" w14:textId="77777777" w:rsidR="0027028E" w:rsidRPr="00534280" w:rsidRDefault="0027028E" w:rsidP="00A54EBC">
            <w:pPr>
              <w:widowControl/>
              <w:suppressAutoHyphens w:val="0"/>
              <w:jc w:val="center"/>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72</w:t>
            </w:r>
          </w:p>
        </w:tc>
        <w:tc>
          <w:tcPr>
            <w:tcW w:w="7335" w:type="dxa"/>
            <w:hideMark/>
          </w:tcPr>
          <w:p w14:paraId="20740CDC" w14:textId="77777777" w:rsidR="0027028E" w:rsidRPr="00534280" w:rsidRDefault="0027028E" w:rsidP="00E94660">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MONITO INSTRAMED, INMAX TIPO CF. Nº DE SÉRIE: 062016MX5701</w:t>
            </w:r>
          </w:p>
        </w:tc>
        <w:tc>
          <w:tcPr>
            <w:tcW w:w="992" w:type="dxa"/>
            <w:vAlign w:val="center"/>
            <w:hideMark/>
          </w:tcPr>
          <w:p w14:paraId="1F1E0C7F" w14:textId="77777777" w:rsidR="0027028E" w:rsidRPr="00534280" w:rsidRDefault="0027028E" w:rsidP="00A54EBC">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1</w:t>
            </w:r>
          </w:p>
        </w:tc>
      </w:tr>
      <w:tr w:rsidR="0027028E" w:rsidRPr="00534280" w14:paraId="62157C12" w14:textId="77777777" w:rsidTr="00A54EBC">
        <w:trPr>
          <w:trHeight w:val="125"/>
        </w:trPr>
        <w:tc>
          <w:tcPr>
            <w:cnfStyle w:val="001000000000" w:firstRow="0" w:lastRow="0" w:firstColumn="1" w:lastColumn="0" w:oddVBand="0" w:evenVBand="0" w:oddHBand="0" w:evenHBand="0" w:firstRowFirstColumn="0" w:firstRowLastColumn="0" w:lastRowFirstColumn="0" w:lastRowLastColumn="0"/>
            <w:tcW w:w="740" w:type="dxa"/>
            <w:vAlign w:val="center"/>
            <w:hideMark/>
          </w:tcPr>
          <w:p w14:paraId="3DACCA86" w14:textId="77777777" w:rsidR="0027028E" w:rsidRPr="00534280" w:rsidRDefault="0027028E" w:rsidP="00A54EBC">
            <w:pPr>
              <w:widowControl/>
              <w:suppressAutoHyphens w:val="0"/>
              <w:jc w:val="center"/>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73</w:t>
            </w:r>
          </w:p>
        </w:tc>
        <w:tc>
          <w:tcPr>
            <w:tcW w:w="7335" w:type="dxa"/>
            <w:hideMark/>
          </w:tcPr>
          <w:p w14:paraId="28E25E62" w14:textId="77777777" w:rsidR="0027028E" w:rsidRPr="00534280" w:rsidRDefault="0027028E" w:rsidP="00E94660">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 xml:space="preserve">MONITOR CARDIACO MULTI PARAMETRICO MODELO DX 2020. DIXTAL. </w:t>
            </w:r>
          </w:p>
        </w:tc>
        <w:tc>
          <w:tcPr>
            <w:tcW w:w="992" w:type="dxa"/>
            <w:vAlign w:val="center"/>
            <w:hideMark/>
          </w:tcPr>
          <w:p w14:paraId="0F4B9811" w14:textId="77777777" w:rsidR="0027028E" w:rsidRPr="00534280" w:rsidRDefault="0027028E" w:rsidP="00A54EBC">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1</w:t>
            </w:r>
          </w:p>
        </w:tc>
      </w:tr>
      <w:tr w:rsidR="0027028E" w:rsidRPr="00534280" w14:paraId="4E70D1CF" w14:textId="77777777" w:rsidTr="00A54EBC">
        <w:trPr>
          <w:trHeight w:val="314"/>
        </w:trPr>
        <w:tc>
          <w:tcPr>
            <w:cnfStyle w:val="001000000000" w:firstRow="0" w:lastRow="0" w:firstColumn="1" w:lastColumn="0" w:oddVBand="0" w:evenVBand="0" w:oddHBand="0" w:evenHBand="0" w:firstRowFirstColumn="0" w:firstRowLastColumn="0" w:lastRowFirstColumn="0" w:lastRowLastColumn="0"/>
            <w:tcW w:w="740" w:type="dxa"/>
            <w:vAlign w:val="center"/>
            <w:hideMark/>
          </w:tcPr>
          <w:p w14:paraId="6D45ABB5" w14:textId="77777777" w:rsidR="0027028E" w:rsidRPr="00534280" w:rsidRDefault="0027028E" w:rsidP="00A54EBC">
            <w:pPr>
              <w:widowControl/>
              <w:suppressAutoHyphens w:val="0"/>
              <w:jc w:val="center"/>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74</w:t>
            </w:r>
          </w:p>
        </w:tc>
        <w:tc>
          <w:tcPr>
            <w:tcW w:w="7335" w:type="dxa"/>
            <w:hideMark/>
          </w:tcPr>
          <w:p w14:paraId="24D9318C" w14:textId="77777777" w:rsidR="0027028E" w:rsidRPr="00534280" w:rsidRDefault="0027028E" w:rsidP="00E94660">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MONITOR FETAL CARDIOTOCOGRAFO TRANSDUTOR DE ULTRASSOM      MR.  PHILIPS MODELO AVALON FM20 SÉRIE Nº 65850854.</w:t>
            </w:r>
          </w:p>
        </w:tc>
        <w:tc>
          <w:tcPr>
            <w:tcW w:w="992" w:type="dxa"/>
            <w:vAlign w:val="center"/>
            <w:hideMark/>
          </w:tcPr>
          <w:p w14:paraId="3B4E85D3" w14:textId="77777777" w:rsidR="0027028E" w:rsidRPr="00534280" w:rsidRDefault="0027028E" w:rsidP="00A54EBC">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1</w:t>
            </w:r>
          </w:p>
        </w:tc>
      </w:tr>
      <w:tr w:rsidR="0027028E" w:rsidRPr="00534280" w14:paraId="29F7E286" w14:textId="77777777" w:rsidTr="00A54EBC">
        <w:trPr>
          <w:trHeight w:val="278"/>
        </w:trPr>
        <w:tc>
          <w:tcPr>
            <w:cnfStyle w:val="001000000000" w:firstRow="0" w:lastRow="0" w:firstColumn="1" w:lastColumn="0" w:oddVBand="0" w:evenVBand="0" w:oddHBand="0" w:evenHBand="0" w:firstRowFirstColumn="0" w:firstRowLastColumn="0" w:lastRowFirstColumn="0" w:lastRowLastColumn="0"/>
            <w:tcW w:w="740" w:type="dxa"/>
            <w:vAlign w:val="center"/>
            <w:hideMark/>
          </w:tcPr>
          <w:p w14:paraId="592DCA17" w14:textId="77777777" w:rsidR="0027028E" w:rsidRPr="00534280" w:rsidRDefault="0027028E" w:rsidP="00A54EBC">
            <w:pPr>
              <w:widowControl/>
              <w:suppressAutoHyphens w:val="0"/>
              <w:jc w:val="center"/>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75</w:t>
            </w:r>
          </w:p>
        </w:tc>
        <w:tc>
          <w:tcPr>
            <w:tcW w:w="7335" w:type="dxa"/>
            <w:hideMark/>
          </w:tcPr>
          <w:p w14:paraId="4CAEB0AB" w14:textId="77777777" w:rsidR="0027028E" w:rsidRPr="00534280" w:rsidRDefault="0027028E" w:rsidP="00E94660">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MONITORIZAÇÃO AMBULATORIAL DE PRESSÃO ARTERIAL, MONITORES MR. CARDIOS   MOD. DYNA – MAPA   SÉRIE Nº 1703152526.</w:t>
            </w:r>
          </w:p>
        </w:tc>
        <w:tc>
          <w:tcPr>
            <w:tcW w:w="992" w:type="dxa"/>
            <w:vAlign w:val="center"/>
            <w:hideMark/>
          </w:tcPr>
          <w:p w14:paraId="64BC6191" w14:textId="77777777" w:rsidR="0027028E" w:rsidRPr="00534280" w:rsidRDefault="0027028E" w:rsidP="00A54EBC">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1</w:t>
            </w:r>
          </w:p>
        </w:tc>
      </w:tr>
      <w:tr w:rsidR="0027028E" w:rsidRPr="00534280" w14:paraId="4C11704D" w14:textId="77777777" w:rsidTr="00A54EBC">
        <w:trPr>
          <w:trHeight w:val="369"/>
        </w:trPr>
        <w:tc>
          <w:tcPr>
            <w:cnfStyle w:val="001000000000" w:firstRow="0" w:lastRow="0" w:firstColumn="1" w:lastColumn="0" w:oddVBand="0" w:evenVBand="0" w:oddHBand="0" w:evenHBand="0" w:firstRowFirstColumn="0" w:firstRowLastColumn="0" w:lastRowFirstColumn="0" w:lastRowLastColumn="0"/>
            <w:tcW w:w="740" w:type="dxa"/>
            <w:vAlign w:val="center"/>
            <w:hideMark/>
          </w:tcPr>
          <w:p w14:paraId="25BA0945" w14:textId="77777777" w:rsidR="0027028E" w:rsidRPr="00534280" w:rsidRDefault="0027028E" w:rsidP="00A54EBC">
            <w:pPr>
              <w:widowControl/>
              <w:suppressAutoHyphens w:val="0"/>
              <w:jc w:val="center"/>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76</w:t>
            </w:r>
          </w:p>
        </w:tc>
        <w:tc>
          <w:tcPr>
            <w:tcW w:w="7335" w:type="dxa"/>
            <w:hideMark/>
          </w:tcPr>
          <w:p w14:paraId="6D0266B1" w14:textId="77777777" w:rsidR="0027028E" w:rsidRPr="00534280" w:rsidRDefault="0027028E" w:rsidP="00E94660">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MONITORIZAÇÃO AMBULATORIAL DE PRESSÃO ARTERIAL, MONITORES MR. CARDIOS   MOD. DYNA – MAPA   SÉRIE Nº 1703152527.</w:t>
            </w:r>
          </w:p>
        </w:tc>
        <w:tc>
          <w:tcPr>
            <w:tcW w:w="992" w:type="dxa"/>
            <w:vAlign w:val="center"/>
            <w:hideMark/>
          </w:tcPr>
          <w:p w14:paraId="102A9136" w14:textId="77777777" w:rsidR="0027028E" w:rsidRPr="00534280" w:rsidRDefault="0027028E" w:rsidP="00A54EBC">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1</w:t>
            </w:r>
          </w:p>
        </w:tc>
      </w:tr>
      <w:tr w:rsidR="0027028E" w:rsidRPr="00534280" w14:paraId="5F9183EA" w14:textId="77777777" w:rsidTr="00A54EBC">
        <w:trPr>
          <w:trHeight w:val="447"/>
        </w:trPr>
        <w:tc>
          <w:tcPr>
            <w:cnfStyle w:val="001000000000" w:firstRow="0" w:lastRow="0" w:firstColumn="1" w:lastColumn="0" w:oddVBand="0" w:evenVBand="0" w:oddHBand="0" w:evenHBand="0" w:firstRowFirstColumn="0" w:firstRowLastColumn="0" w:lastRowFirstColumn="0" w:lastRowLastColumn="0"/>
            <w:tcW w:w="740" w:type="dxa"/>
            <w:vAlign w:val="center"/>
            <w:hideMark/>
          </w:tcPr>
          <w:p w14:paraId="540E0FD7" w14:textId="77777777" w:rsidR="0027028E" w:rsidRPr="00534280" w:rsidRDefault="0027028E" w:rsidP="00A54EBC">
            <w:pPr>
              <w:widowControl/>
              <w:suppressAutoHyphens w:val="0"/>
              <w:jc w:val="center"/>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77</w:t>
            </w:r>
          </w:p>
        </w:tc>
        <w:tc>
          <w:tcPr>
            <w:tcW w:w="7335" w:type="dxa"/>
            <w:hideMark/>
          </w:tcPr>
          <w:p w14:paraId="3A828B17" w14:textId="77777777" w:rsidR="0027028E" w:rsidRPr="00534280" w:rsidRDefault="0027028E" w:rsidP="00E94660">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MONITORIZAÇÃO AMBULATORIAL DE PRESSÃO ARTERIAL, MONITORES MR. CARDIOS   MOD. DYNA – MAPA   SÉRIE Nº 1703152528.</w:t>
            </w:r>
          </w:p>
        </w:tc>
        <w:tc>
          <w:tcPr>
            <w:tcW w:w="992" w:type="dxa"/>
            <w:vAlign w:val="center"/>
            <w:hideMark/>
          </w:tcPr>
          <w:p w14:paraId="3D1EBEFB" w14:textId="77777777" w:rsidR="0027028E" w:rsidRPr="00534280" w:rsidRDefault="0027028E" w:rsidP="00A54EBC">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1</w:t>
            </w:r>
          </w:p>
        </w:tc>
      </w:tr>
      <w:tr w:rsidR="0027028E" w:rsidRPr="00534280" w14:paraId="44F9106A" w14:textId="77777777" w:rsidTr="00A54EBC">
        <w:trPr>
          <w:trHeight w:val="411"/>
        </w:trPr>
        <w:tc>
          <w:tcPr>
            <w:cnfStyle w:val="001000000000" w:firstRow="0" w:lastRow="0" w:firstColumn="1" w:lastColumn="0" w:oddVBand="0" w:evenVBand="0" w:oddHBand="0" w:evenHBand="0" w:firstRowFirstColumn="0" w:firstRowLastColumn="0" w:lastRowFirstColumn="0" w:lastRowLastColumn="0"/>
            <w:tcW w:w="740" w:type="dxa"/>
            <w:vAlign w:val="center"/>
            <w:hideMark/>
          </w:tcPr>
          <w:p w14:paraId="6C7E94F3" w14:textId="77777777" w:rsidR="0027028E" w:rsidRPr="00534280" w:rsidRDefault="0027028E" w:rsidP="00A54EBC">
            <w:pPr>
              <w:widowControl/>
              <w:suppressAutoHyphens w:val="0"/>
              <w:jc w:val="center"/>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78</w:t>
            </w:r>
          </w:p>
        </w:tc>
        <w:tc>
          <w:tcPr>
            <w:tcW w:w="7335" w:type="dxa"/>
            <w:hideMark/>
          </w:tcPr>
          <w:p w14:paraId="4F253286" w14:textId="77777777" w:rsidR="0027028E" w:rsidRPr="00534280" w:rsidRDefault="0027028E" w:rsidP="00E94660">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MONITORIZAÇÃO AMBULATORIAL DE PRESSÃO ARTERIAL, MONITORES MR. CARDIOS   MOD. DYNA – MAPA   SÉRIE Nº 1703152529.</w:t>
            </w:r>
          </w:p>
        </w:tc>
        <w:tc>
          <w:tcPr>
            <w:tcW w:w="992" w:type="dxa"/>
            <w:vAlign w:val="center"/>
            <w:hideMark/>
          </w:tcPr>
          <w:p w14:paraId="61102F72" w14:textId="77777777" w:rsidR="0027028E" w:rsidRPr="00534280" w:rsidRDefault="0027028E" w:rsidP="00A54EBC">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1</w:t>
            </w:r>
          </w:p>
        </w:tc>
      </w:tr>
      <w:tr w:rsidR="0027028E" w:rsidRPr="00534280" w14:paraId="04E64D82" w14:textId="77777777" w:rsidTr="00A54EBC">
        <w:trPr>
          <w:trHeight w:val="361"/>
        </w:trPr>
        <w:tc>
          <w:tcPr>
            <w:cnfStyle w:val="001000000000" w:firstRow="0" w:lastRow="0" w:firstColumn="1" w:lastColumn="0" w:oddVBand="0" w:evenVBand="0" w:oddHBand="0" w:evenHBand="0" w:firstRowFirstColumn="0" w:firstRowLastColumn="0" w:lastRowFirstColumn="0" w:lastRowLastColumn="0"/>
            <w:tcW w:w="740" w:type="dxa"/>
            <w:vAlign w:val="center"/>
            <w:hideMark/>
          </w:tcPr>
          <w:p w14:paraId="21F790D8" w14:textId="77777777" w:rsidR="0027028E" w:rsidRPr="00534280" w:rsidRDefault="0027028E" w:rsidP="00A54EBC">
            <w:pPr>
              <w:widowControl/>
              <w:suppressAutoHyphens w:val="0"/>
              <w:jc w:val="center"/>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79</w:t>
            </w:r>
          </w:p>
        </w:tc>
        <w:tc>
          <w:tcPr>
            <w:tcW w:w="7335" w:type="dxa"/>
            <w:hideMark/>
          </w:tcPr>
          <w:p w14:paraId="317C7C3F" w14:textId="77777777" w:rsidR="0027028E" w:rsidRPr="00534280" w:rsidRDefault="0027028E" w:rsidP="00E94660">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MONITORIZAÇÃO AMBULATORIAL DE PRESSÃO ARTERIAL, MONITORES MR. CARDIOS   MOD. DYNA – MAPA   SÉRIE Nº 1703152530.</w:t>
            </w:r>
          </w:p>
        </w:tc>
        <w:tc>
          <w:tcPr>
            <w:tcW w:w="992" w:type="dxa"/>
            <w:vAlign w:val="center"/>
            <w:hideMark/>
          </w:tcPr>
          <w:p w14:paraId="0FB74532" w14:textId="77777777" w:rsidR="0027028E" w:rsidRPr="00534280" w:rsidRDefault="0027028E" w:rsidP="00A54EBC">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1</w:t>
            </w:r>
          </w:p>
        </w:tc>
      </w:tr>
      <w:tr w:rsidR="0027028E" w:rsidRPr="00534280" w14:paraId="0CBAAF19" w14:textId="77777777" w:rsidTr="00A54EBC">
        <w:trPr>
          <w:trHeight w:val="326"/>
        </w:trPr>
        <w:tc>
          <w:tcPr>
            <w:cnfStyle w:val="001000000000" w:firstRow="0" w:lastRow="0" w:firstColumn="1" w:lastColumn="0" w:oddVBand="0" w:evenVBand="0" w:oddHBand="0" w:evenHBand="0" w:firstRowFirstColumn="0" w:firstRowLastColumn="0" w:lastRowFirstColumn="0" w:lastRowLastColumn="0"/>
            <w:tcW w:w="740" w:type="dxa"/>
            <w:vAlign w:val="center"/>
            <w:hideMark/>
          </w:tcPr>
          <w:p w14:paraId="12382C80" w14:textId="77777777" w:rsidR="0027028E" w:rsidRPr="00534280" w:rsidRDefault="0027028E" w:rsidP="00A54EBC">
            <w:pPr>
              <w:widowControl/>
              <w:suppressAutoHyphens w:val="0"/>
              <w:jc w:val="center"/>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80</w:t>
            </w:r>
          </w:p>
        </w:tc>
        <w:tc>
          <w:tcPr>
            <w:tcW w:w="7335" w:type="dxa"/>
            <w:hideMark/>
          </w:tcPr>
          <w:p w14:paraId="100FEDCA" w14:textId="77777777" w:rsidR="0027028E" w:rsidRPr="00534280" w:rsidRDefault="0027028E" w:rsidP="00E94660">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MONITORIZAÇÃO AMBULATORIAL DE PRESSÃO ARTERIAL, MONITORES MR. CARDIOS   MOD. DYNA – MAPA   SÉRIE Nº 1703152531.</w:t>
            </w:r>
          </w:p>
        </w:tc>
        <w:tc>
          <w:tcPr>
            <w:tcW w:w="992" w:type="dxa"/>
            <w:vAlign w:val="center"/>
            <w:hideMark/>
          </w:tcPr>
          <w:p w14:paraId="4E221634" w14:textId="77777777" w:rsidR="0027028E" w:rsidRPr="00534280" w:rsidRDefault="0027028E" w:rsidP="00A54EBC">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1</w:t>
            </w:r>
          </w:p>
        </w:tc>
      </w:tr>
      <w:tr w:rsidR="0027028E" w:rsidRPr="00534280" w14:paraId="1EBCF5FE" w14:textId="77777777" w:rsidTr="00A54EBC">
        <w:trPr>
          <w:trHeight w:val="275"/>
        </w:trPr>
        <w:tc>
          <w:tcPr>
            <w:cnfStyle w:val="001000000000" w:firstRow="0" w:lastRow="0" w:firstColumn="1" w:lastColumn="0" w:oddVBand="0" w:evenVBand="0" w:oddHBand="0" w:evenHBand="0" w:firstRowFirstColumn="0" w:firstRowLastColumn="0" w:lastRowFirstColumn="0" w:lastRowLastColumn="0"/>
            <w:tcW w:w="740" w:type="dxa"/>
            <w:vAlign w:val="center"/>
            <w:hideMark/>
          </w:tcPr>
          <w:p w14:paraId="70DBFC44" w14:textId="77777777" w:rsidR="0027028E" w:rsidRPr="00534280" w:rsidRDefault="0027028E" w:rsidP="00A54EBC">
            <w:pPr>
              <w:widowControl/>
              <w:suppressAutoHyphens w:val="0"/>
              <w:jc w:val="center"/>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81</w:t>
            </w:r>
          </w:p>
        </w:tc>
        <w:tc>
          <w:tcPr>
            <w:tcW w:w="7335" w:type="dxa"/>
            <w:hideMark/>
          </w:tcPr>
          <w:p w14:paraId="4269A0A8" w14:textId="77777777" w:rsidR="0027028E" w:rsidRPr="00534280" w:rsidRDefault="0027028E" w:rsidP="00E94660">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MONITORIZAÇÃO AMBULATORIAL DE PRESSÃO ARTERIAL, MONITORES MR. CARDIOS   MOD. DYNA – MAPA   SÉRIE Nº 1703152532.</w:t>
            </w:r>
          </w:p>
        </w:tc>
        <w:tc>
          <w:tcPr>
            <w:tcW w:w="992" w:type="dxa"/>
            <w:vAlign w:val="center"/>
            <w:hideMark/>
          </w:tcPr>
          <w:p w14:paraId="694532DB" w14:textId="77777777" w:rsidR="0027028E" w:rsidRPr="00534280" w:rsidRDefault="0027028E" w:rsidP="00A54EBC">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1</w:t>
            </w:r>
          </w:p>
        </w:tc>
      </w:tr>
      <w:tr w:rsidR="0027028E" w:rsidRPr="00534280" w14:paraId="6568868F" w14:textId="77777777" w:rsidTr="00A54EBC">
        <w:trPr>
          <w:trHeight w:val="381"/>
        </w:trPr>
        <w:tc>
          <w:tcPr>
            <w:cnfStyle w:val="001000000000" w:firstRow="0" w:lastRow="0" w:firstColumn="1" w:lastColumn="0" w:oddVBand="0" w:evenVBand="0" w:oddHBand="0" w:evenHBand="0" w:firstRowFirstColumn="0" w:firstRowLastColumn="0" w:lastRowFirstColumn="0" w:lastRowLastColumn="0"/>
            <w:tcW w:w="740" w:type="dxa"/>
            <w:vAlign w:val="center"/>
            <w:hideMark/>
          </w:tcPr>
          <w:p w14:paraId="5235E378" w14:textId="77777777" w:rsidR="0027028E" w:rsidRPr="00534280" w:rsidRDefault="0027028E" w:rsidP="00A54EBC">
            <w:pPr>
              <w:widowControl/>
              <w:suppressAutoHyphens w:val="0"/>
              <w:jc w:val="center"/>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82</w:t>
            </w:r>
          </w:p>
        </w:tc>
        <w:tc>
          <w:tcPr>
            <w:tcW w:w="7335" w:type="dxa"/>
            <w:hideMark/>
          </w:tcPr>
          <w:p w14:paraId="78645665" w14:textId="77777777" w:rsidR="0027028E" w:rsidRPr="00534280" w:rsidRDefault="0027028E" w:rsidP="00E94660">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MONITORIZAÇÃO AMBULATORIAL DE PRESSÃO ARTERIAL, MONITORES MR. CARDIOS   MOD. DYNA – MAPA   SÉRIE Nº 1703152533.</w:t>
            </w:r>
          </w:p>
        </w:tc>
        <w:tc>
          <w:tcPr>
            <w:tcW w:w="992" w:type="dxa"/>
            <w:vAlign w:val="center"/>
            <w:hideMark/>
          </w:tcPr>
          <w:p w14:paraId="3C535ECC" w14:textId="77777777" w:rsidR="0027028E" w:rsidRPr="00534280" w:rsidRDefault="0027028E" w:rsidP="00A54EBC">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1</w:t>
            </w:r>
          </w:p>
        </w:tc>
      </w:tr>
      <w:tr w:rsidR="0027028E" w:rsidRPr="00534280" w14:paraId="0DCF3ADF" w14:textId="77777777" w:rsidTr="00A54EBC">
        <w:trPr>
          <w:trHeight w:val="331"/>
        </w:trPr>
        <w:tc>
          <w:tcPr>
            <w:cnfStyle w:val="001000000000" w:firstRow="0" w:lastRow="0" w:firstColumn="1" w:lastColumn="0" w:oddVBand="0" w:evenVBand="0" w:oddHBand="0" w:evenHBand="0" w:firstRowFirstColumn="0" w:firstRowLastColumn="0" w:lastRowFirstColumn="0" w:lastRowLastColumn="0"/>
            <w:tcW w:w="740" w:type="dxa"/>
            <w:vAlign w:val="center"/>
            <w:hideMark/>
          </w:tcPr>
          <w:p w14:paraId="75FEFC9B" w14:textId="77777777" w:rsidR="0027028E" w:rsidRPr="00534280" w:rsidRDefault="0027028E" w:rsidP="00A54EBC">
            <w:pPr>
              <w:widowControl/>
              <w:suppressAutoHyphens w:val="0"/>
              <w:jc w:val="center"/>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83</w:t>
            </w:r>
          </w:p>
        </w:tc>
        <w:tc>
          <w:tcPr>
            <w:tcW w:w="7335" w:type="dxa"/>
            <w:hideMark/>
          </w:tcPr>
          <w:p w14:paraId="522DAC49" w14:textId="77777777" w:rsidR="0027028E" w:rsidRPr="00534280" w:rsidRDefault="0027028E" w:rsidP="00E94660">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MONITORIZAÇÃO AMBULATORIAL DE PRESSÃO ARTERIAL, MONITORES MR. CARDIOS   MOD. DYNA – MAPA   SÉRIE Nº 1703152534.</w:t>
            </w:r>
          </w:p>
        </w:tc>
        <w:tc>
          <w:tcPr>
            <w:tcW w:w="992" w:type="dxa"/>
            <w:vAlign w:val="center"/>
            <w:hideMark/>
          </w:tcPr>
          <w:p w14:paraId="3D374E9A" w14:textId="77777777" w:rsidR="0027028E" w:rsidRPr="00534280" w:rsidRDefault="0027028E" w:rsidP="00A54EBC">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1</w:t>
            </w:r>
          </w:p>
        </w:tc>
      </w:tr>
      <w:tr w:rsidR="0027028E" w:rsidRPr="00534280" w14:paraId="6BAC67F5" w14:textId="77777777" w:rsidTr="00A54EBC">
        <w:trPr>
          <w:trHeight w:val="296"/>
        </w:trPr>
        <w:tc>
          <w:tcPr>
            <w:cnfStyle w:val="001000000000" w:firstRow="0" w:lastRow="0" w:firstColumn="1" w:lastColumn="0" w:oddVBand="0" w:evenVBand="0" w:oddHBand="0" w:evenHBand="0" w:firstRowFirstColumn="0" w:firstRowLastColumn="0" w:lastRowFirstColumn="0" w:lastRowLastColumn="0"/>
            <w:tcW w:w="740" w:type="dxa"/>
            <w:vAlign w:val="center"/>
            <w:hideMark/>
          </w:tcPr>
          <w:p w14:paraId="62123714" w14:textId="77777777" w:rsidR="0027028E" w:rsidRPr="00534280" w:rsidRDefault="0027028E" w:rsidP="00A54EBC">
            <w:pPr>
              <w:widowControl/>
              <w:suppressAutoHyphens w:val="0"/>
              <w:jc w:val="center"/>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84</w:t>
            </w:r>
          </w:p>
        </w:tc>
        <w:tc>
          <w:tcPr>
            <w:tcW w:w="7335" w:type="dxa"/>
            <w:hideMark/>
          </w:tcPr>
          <w:p w14:paraId="6FD7F1B3" w14:textId="77777777" w:rsidR="0027028E" w:rsidRPr="00534280" w:rsidRDefault="0027028E" w:rsidP="00E94660">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MONITORIZAÇÃO AMBULATORIAL DE PRESSÃO ARTERIAL, MONITORES MR. CARDIOS   MOD. DYNA – MAPA   SÉRIE Nº 1703152535.</w:t>
            </w:r>
          </w:p>
        </w:tc>
        <w:tc>
          <w:tcPr>
            <w:tcW w:w="992" w:type="dxa"/>
            <w:vAlign w:val="center"/>
            <w:hideMark/>
          </w:tcPr>
          <w:p w14:paraId="4A604E65" w14:textId="77777777" w:rsidR="0027028E" w:rsidRPr="00534280" w:rsidRDefault="0027028E" w:rsidP="00A54EBC">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1</w:t>
            </w:r>
          </w:p>
        </w:tc>
      </w:tr>
      <w:tr w:rsidR="0027028E" w:rsidRPr="00534280" w14:paraId="19E90344" w14:textId="77777777" w:rsidTr="00A54EBC">
        <w:trPr>
          <w:trHeight w:val="387"/>
        </w:trPr>
        <w:tc>
          <w:tcPr>
            <w:cnfStyle w:val="001000000000" w:firstRow="0" w:lastRow="0" w:firstColumn="1" w:lastColumn="0" w:oddVBand="0" w:evenVBand="0" w:oddHBand="0" w:evenHBand="0" w:firstRowFirstColumn="0" w:firstRowLastColumn="0" w:lastRowFirstColumn="0" w:lastRowLastColumn="0"/>
            <w:tcW w:w="740" w:type="dxa"/>
            <w:vAlign w:val="center"/>
            <w:hideMark/>
          </w:tcPr>
          <w:p w14:paraId="501D1817" w14:textId="77777777" w:rsidR="0027028E" w:rsidRPr="00534280" w:rsidRDefault="0027028E" w:rsidP="00A54EBC">
            <w:pPr>
              <w:widowControl/>
              <w:suppressAutoHyphens w:val="0"/>
              <w:jc w:val="center"/>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85</w:t>
            </w:r>
          </w:p>
        </w:tc>
        <w:tc>
          <w:tcPr>
            <w:tcW w:w="7335" w:type="dxa"/>
            <w:hideMark/>
          </w:tcPr>
          <w:p w14:paraId="07320E63" w14:textId="77777777" w:rsidR="0027028E" w:rsidRPr="00534280" w:rsidRDefault="0027028E" w:rsidP="00E94660">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NEBULIZADOR ADULTO/ INFANTIL. MARCA: G-TECH. MODELO: COMPACT DC1.</w:t>
            </w:r>
          </w:p>
        </w:tc>
        <w:tc>
          <w:tcPr>
            <w:tcW w:w="992" w:type="dxa"/>
            <w:vAlign w:val="center"/>
            <w:hideMark/>
          </w:tcPr>
          <w:p w14:paraId="265EB240" w14:textId="77777777" w:rsidR="0027028E" w:rsidRPr="00534280" w:rsidRDefault="0027028E" w:rsidP="00A54EBC">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1</w:t>
            </w:r>
          </w:p>
        </w:tc>
      </w:tr>
      <w:tr w:rsidR="0027028E" w:rsidRPr="00534280" w14:paraId="6C1E2648" w14:textId="77777777" w:rsidTr="00A54EBC">
        <w:trPr>
          <w:trHeight w:val="196"/>
        </w:trPr>
        <w:tc>
          <w:tcPr>
            <w:cnfStyle w:val="001000000000" w:firstRow="0" w:lastRow="0" w:firstColumn="1" w:lastColumn="0" w:oddVBand="0" w:evenVBand="0" w:oddHBand="0" w:evenHBand="0" w:firstRowFirstColumn="0" w:firstRowLastColumn="0" w:lastRowFirstColumn="0" w:lastRowLastColumn="0"/>
            <w:tcW w:w="740" w:type="dxa"/>
            <w:vAlign w:val="center"/>
            <w:hideMark/>
          </w:tcPr>
          <w:p w14:paraId="1B2EFC28" w14:textId="77777777" w:rsidR="0027028E" w:rsidRPr="00534280" w:rsidRDefault="0027028E" w:rsidP="00A54EBC">
            <w:pPr>
              <w:widowControl/>
              <w:suppressAutoHyphens w:val="0"/>
              <w:jc w:val="center"/>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86</w:t>
            </w:r>
          </w:p>
        </w:tc>
        <w:tc>
          <w:tcPr>
            <w:tcW w:w="7335" w:type="dxa"/>
            <w:hideMark/>
          </w:tcPr>
          <w:p w14:paraId="748C43B3" w14:textId="77777777" w:rsidR="0027028E" w:rsidRPr="00534280" w:rsidRDefault="0027028E" w:rsidP="00E94660">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NEGATOSCIOPIO COM 3 CORPOS TIPO PARA FIXAÇAO EM PAREDE.</w:t>
            </w:r>
          </w:p>
        </w:tc>
        <w:tc>
          <w:tcPr>
            <w:tcW w:w="992" w:type="dxa"/>
            <w:vAlign w:val="center"/>
            <w:hideMark/>
          </w:tcPr>
          <w:p w14:paraId="440E1A92" w14:textId="77777777" w:rsidR="0027028E" w:rsidRPr="00534280" w:rsidRDefault="0027028E" w:rsidP="00A54EBC">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3</w:t>
            </w:r>
          </w:p>
        </w:tc>
      </w:tr>
      <w:tr w:rsidR="0027028E" w:rsidRPr="00534280" w14:paraId="42E844D9" w14:textId="77777777" w:rsidTr="00A54EBC">
        <w:trPr>
          <w:trHeight w:val="299"/>
        </w:trPr>
        <w:tc>
          <w:tcPr>
            <w:cnfStyle w:val="001000000000" w:firstRow="0" w:lastRow="0" w:firstColumn="1" w:lastColumn="0" w:oddVBand="0" w:evenVBand="0" w:oddHBand="0" w:evenHBand="0" w:firstRowFirstColumn="0" w:firstRowLastColumn="0" w:lastRowFirstColumn="0" w:lastRowLastColumn="0"/>
            <w:tcW w:w="740" w:type="dxa"/>
            <w:vAlign w:val="center"/>
            <w:hideMark/>
          </w:tcPr>
          <w:p w14:paraId="5BAF90CA" w14:textId="77777777" w:rsidR="0027028E" w:rsidRPr="00534280" w:rsidRDefault="0027028E" w:rsidP="00A54EBC">
            <w:pPr>
              <w:widowControl/>
              <w:suppressAutoHyphens w:val="0"/>
              <w:jc w:val="center"/>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87</w:t>
            </w:r>
          </w:p>
        </w:tc>
        <w:tc>
          <w:tcPr>
            <w:tcW w:w="7335" w:type="dxa"/>
            <w:hideMark/>
          </w:tcPr>
          <w:p w14:paraId="7952804D" w14:textId="77777777" w:rsidR="0027028E" w:rsidRPr="00534280" w:rsidRDefault="0027028E" w:rsidP="00E94660">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NEGATOSCOPIO COM 2 CORPOS TIPO PARA FIXAÇAO EM PAREDE ESTRUTURA.</w:t>
            </w:r>
          </w:p>
        </w:tc>
        <w:tc>
          <w:tcPr>
            <w:tcW w:w="992" w:type="dxa"/>
            <w:vAlign w:val="center"/>
            <w:hideMark/>
          </w:tcPr>
          <w:p w14:paraId="6D1111E4" w14:textId="77777777" w:rsidR="0027028E" w:rsidRPr="00534280" w:rsidRDefault="0027028E" w:rsidP="00A54EBC">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19</w:t>
            </w:r>
          </w:p>
        </w:tc>
      </w:tr>
      <w:tr w:rsidR="0027028E" w:rsidRPr="00534280" w14:paraId="62E4570B" w14:textId="77777777" w:rsidTr="00A54EBC">
        <w:trPr>
          <w:trHeight w:val="391"/>
        </w:trPr>
        <w:tc>
          <w:tcPr>
            <w:cnfStyle w:val="001000000000" w:firstRow="0" w:lastRow="0" w:firstColumn="1" w:lastColumn="0" w:oddVBand="0" w:evenVBand="0" w:oddHBand="0" w:evenHBand="0" w:firstRowFirstColumn="0" w:firstRowLastColumn="0" w:lastRowFirstColumn="0" w:lastRowLastColumn="0"/>
            <w:tcW w:w="740" w:type="dxa"/>
            <w:vAlign w:val="center"/>
            <w:hideMark/>
          </w:tcPr>
          <w:p w14:paraId="63A61DC2" w14:textId="77777777" w:rsidR="0027028E" w:rsidRPr="00534280" w:rsidRDefault="0027028E" w:rsidP="00A54EBC">
            <w:pPr>
              <w:widowControl/>
              <w:suppressAutoHyphens w:val="0"/>
              <w:jc w:val="center"/>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88</w:t>
            </w:r>
          </w:p>
        </w:tc>
        <w:tc>
          <w:tcPr>
            <w:tcW w:w="7335" w:type="dxa"/>
            <w:hideMark/>
          </w:tcPr>
          <w:p w14:paraId="76D08F03" w14:textId="77777777" w:rsidR="0027028E" w:rsidRPr="00534280" w:rsidRDefault="0027028E" w:rsidP="00E94660">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OFTALMOSCOPIO BINOCULAR INDIRETO MODELO OHN 3.5 (FC)ACOMPANHA LAMPADA HALOGENA.</w:t>
            </w:r>
          </w:p>
        </w:tc>
        <w:tc>
          <w:tcPr>
            <w:tcW w:w="992" w:type="dxa"/>
            <w:vAlign w:val="center"/>
            <w:hideMark/>
          </w:tcPr>
          <w:p w14:paraId="3A0B69BD" w14:textId="77777777" w:rsidR="0027028E" w:rsidRPr="00534280" w:rsidRDefault="0027028E" w:rsidP="00A54EBC">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1</w:t>
            </w:r>
          </w:p>
        </w:tc>
      </w:tr>
      <w:tr w:rsidR="0027028E" w:rsidRPr="00534280" w14:paraId="14067961" w14:textId="77777777" w:rsidTr="00A54EBC">
        <w:trPr>
          <w:trHeight w:val="214"/>
        </w:trPr>
        <w:tc>
          <w:tcPr>
            <w:cnfStyle w:val="001000000000" w:firstRow="0" w:lastRow="0" w:firstColumn="1" w:lastColumn="0" w:oddVBand="0" w:evenVBand="0" w:oddHBand="0" w:evenHBand="0" w:firstRowFirstColumn="0" w:firstRowLastColumn="0" w:lastRowFirstColumn="0" w:lastRowLastColumn="0"/>
            <w:tcW w:w="740" w:type="dxa"/>
            <w:vAlign w:val="center"/>
            <w:hideMark/>
          </w:tcPr>
          <w:p w14:paraId="6CEC2399" w14:textId="77777777" w:rsidR="0027028E" w:rsidRPr="00534280" w:rsidRDefault="0027028E" w:rsidP="00A54EBC">
            <w:pPr>
              <w:widowControl/>
              <w:suppressAutoHyphens w:val="0"/>
              <w:jc w:val="center"/>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89</w:t>
            </w:r>
          </w:p>
        </w:tc>
        <w:tc>
          <w:tcPr>
            <w:tcW w:w="7335" w:type="dxa"/>
            <w:hideMark/>
          </w:tcPr>
          <w:p w14:paraId="3A1EA649" w14:textId="77777777" w:rsidR="0027028E" w:rsidRPr="00534280" w:rsidRDefault="0027028E" w:rsidP="00E94660">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OTOSCOPIO PORTÁTIL PARA USO EM OTORRINOLARINGOLOGIA.</w:t>
            </w:r>
          </w:p>
        </w:tc>
        <w:tc>
          <w:tcPr>
            <w:tcW w:w="992" w:type="dxa"/>
            <w:vAlign w:val="center"/>
            <w:hideMark/>
          </w:tcPr>
          <w:p w14:paraId="44DE022E" w14:textId="77777777" w:rsidR="0027028E" w:rsidRPr="00534280" w:rsidRDefault="0027028E" w:rsidP="00A54EBC">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2</w:t>
            </w:r>
          </w:p>
        </w:tc>
      </w:tr>
      <w:tr w:rsidR="0027028E" w:rsidRPr="00534280" w14:paraId="6D26B5DE" w14:textId="77777777" w:rsidTr="00A54EBC">
        <w:trPr>
          <w:trHeight w:val="175"/>
        </w:trPr>
        <w:tc>
          <w:tcPr>
            <w:cnfStyle w:val="001000000000" w:firstRow="0" w:lastRow="0" w:firstColumn="1" w:lastColumn="0" w:oddVBand="0" w:evenVBand="0" w:oddHBand="0" w:evenHBand="0" w:firstRowFirstColumn="0" w:firstRowLastColumn="0" w:lastRowFirstColumn="0" w:lastRowLastColumn="0"/>
            <w:tcW w:w="740" w:type="dxa"/>
            <w:vAlign w:val="center"/>
            <w:hideMark/>
          </w:tcPr>
          <w:p w14:paraId="576B2979" w14:textId="77777777" w:rsidR="0027028E" w:rsidRPr="00534280" w:rsidRDefault="0027028E" w:rsidP="00A54EBC">
            <w:pPr>
              <w:widowControl/>
              <w:suppressAutoHyphens w:val="0"/>
              <w:jc w:val="center"/>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90</w:t>
            </w:r>
          </w:p>
        </w:tc>
        <w:tc>
          <w:tcPr>
            <w:tcW w:w="7335" w:type="dxa"/>
            <w:hideMark/>
          </w:tcPr>
          <w:p w14:paraId="4522D961" w14:textId="77777777" w:rsidR="0027028E" w:rsidRPr="00534280" w:rsidRDefault="0027028E" w:rsidP="00E94660">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POLIAS DUPLAS PARA USO EM REABILITAÇÃO FÍSICA.</w:t>
            </w:r>
          </w:p>
        </w:tc>
        <w:tc>
          <w:tcPr>
            <w:tcW w:w="992" w:type="dxa"/>
            <w:vAlign w:val="center"/>
            <w:hideMark/>
          </w:tcPr>
          <w:p w14:paraId="64FA3095" w14:textId="77777777" w:rsidR="0027028E" w:rsidRPr="00534280" w:rsidRDefault="0027028E" w:rsidP="00A54EBC">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1</w:t>
            </w:r>
          </w:p>
        </w:tc>
      </w:tr>
      <w:tr w:rsidR="0027028E" w:rsidRPr="00534280" w14:paraId="721CE244" w14:textId="77777777" w:rsidTr="00A54EBC">
        <w:trPr>
          <w:trHeight w:val="265"/>
        </w:trPr>
        <w:tc>
          <w:tcPr>
            <w:cnfStyle w:val="001000000000" w:firstRow="0" w:lastRow="0" w:firstColumn="1" w:lastColumn="0" w:oddVBand="0" w:evenVBand="0" w:oddHBand="0" w:evenHBand="0" w:firstRowFirstColumn="0" w:firstRowLastColumn="0" w:lastRowFirstColumn="0" w:lastRowLastColumn="0"/>
            <w:tcW w:w="740" w:type="dxa"/>
            <w:vAlign w:val="center"/>
            <w:hideMark/>
          </w:tcPr>
          <w:p w14:paraId="011BFB84" w14:textId="77777777" w:rsidR="0027028E" w:rsidRPr="00534280" w:rsidRDefault="0027028E" w:rsidP="00A54EBC">
            <w:pPr>
              <w:widowControl/>
              <w:suppressAutoHyphens w:val="0"/>
              <w:jc w:val="center"/>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91</w:t>
            </w:r>
          </w:p>
        </w:tc>
        <w:tc>
          <w:tcPr>
            <w:tcW w:w="7335" w:type="dxa"/>
            <w:hideMark/>
          </w:tcPr>
          <w:p w14:paraId="298C9FCA" w14:textId="77777777" w:rsidR="0027028E" w:rsidRPr="00534280" w:rsidRDefault="0027028E" w:rsidP="00E94660">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PROJETOR DE OPTOTIPOS FIXAÇAO EM PAREDE MODELO ES-02. NÚMERO DE SÉRIE: 068/2017.</w:t>
            </w:r>
          </w:p>
        </w:tc>
        <w:tc>
          <w:tcPr>
            <w:tcW w:w="992" w:type="dxa"/>
            <w:vAlign w:val="center"/>
            <w:hideMark/>
          </w:tcPr>
          <w:p w14:paraId="12DAE200" w14:textId="77777777" w:rsidR="0027028E" w:rsidRPr="00534280" w:rsidRDefault="0027028E" w:rsidP="00A54EBC">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1</w:t>
            </w:r>
          </w:p>
        </w:tc>
      </w:tr>
      <w:tr w:rsidR="0027028E" w:rsidRPr="00534280" w14:paraId="2340CF4B" w14:textId="77777777" w:rsidTr="00A54EBC">
        <w:trPr>
          <w:trHeight w:val="339"/>
        </w:trPr>
        <w:tc>
          <w:tcPr>
            <w:cnfStyle w:val="001000000000" w:firstRow="0" w:lastRow="0" w:firstColumn="1" w:lastColumn="0" w:oddVBand="0" w:evenVBand="0" w:oddHBand="0" w:evenHBand="0" w:firstRowFirstColumn="0" w:firstRowLastColumn="0" w:lastRowFirstColumn="0" w:lastRowLastColumn="0"/>
            <w:tcW w:w="740" w:type="dxa"/>
            <w:vAlign w:val="center"/>
            <w:hideMark/>
          </w:tcPr>
          <w:p w14:paraId="59213F1A" w14:textId="77777777" w:rsidR="0027028E" w:rsidRPr="00534280" w:rsidRDefault="0027028E" w:rsidP="00A54EBC">
            <w:pPr>
              <w:widowControl/>
              <w:suppressAutoHyphens w:val="0"/>
              <w:jc w:val="center"/>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92</w:t>
            </w:r>
          </w:p>
        </w:tc>
        <w:tc>
          <w:tcPr>
            <w:tcW w:w="7335" w:type="dxa"/>
            <w:hideMark/>
          </w:tcPr>
          <w:p w14:paraId="6B7EBC5B" w14:textId="77777777" w:rsidR="0027028E" w:rsidRPr="00534280" w:rsidRDefault="0027028E" w:rsidP="00E94660">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REFLETOR PARABÓLICO EM TRIPE FUNDIDO E COLUNA EM TUBO DE 22,22X1,2MM.</w:t>
            </w:r>
          </w:p>
        </w:tc>
        <w:tc>
          <w:tcPr>
            <w:tcW w:w="992" w:type="dxa"/>
            <w:vAlign w:val="center"/>
            <w:hideMark/>
          </w:tcPr>
          <w:p w14:paraId="780CEF2F" w14:textId="77777777" w:rsidR="0027028E" w:rsidRPr="00534280" w:rsidRDefault="0027028E" w:rsidP="00A54EBC">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2</w:t>
            </w:r>
          </w:p>
        </w:tc>
      </w:tr>
      <w:tr w:rsidR="0027028E" w:rsidRPr="00534280" w14:paraId="6BBC6624" w14:textId="77777777" w:rsidTr="00A54EBC">
        <w:trPr>
          <w:trHeight w:val="148"/>
        </w:trPr>
        <w:tc>
          <w:tcPr>
            <w:cnfStyle w:val="001000000000" w:firstRow="0" w:lastRow="0" w:firstColumn="1" w:lastColumn="0" w:oddVBand="0" w:evenVBand="0" w:oddHBand="0" w:evenHBand="0" w:firstRowFirstColumn="0" w:firstRowLastColumn="0" w:lastRowFirstColumn="0" w:lastRowLastColumn="0"/>
            <w:tcW w:w="740" w:type="dxa"/>
            <w:vAlign w:val="center"/>
            <w:hideMark/>
          </w:tcPr>
          <w:p w14:paraId="085D3569" w14:textId="77777777" w:rsidR="0027028E" w:rsidRPr="00534280" w:rsidRDefault="0027028E" w:rsidP="00A54EBC">
            <w:pPr>
              <w:widowControl/>
              <w:suppressAutoHyphens w:val="0"/>
              <w:jc w:val="center"/>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93</w:t>
            </w:r>
          </w:p>
        </w:tc>
        <w:tc>
          <w:tcPr>
            <w:tcW w:w="7335" w:type="dxa"/>
            <w:hideMark/>
          </w:tcPr>
          <w:p w14:paraId="7AD6A35B" w14:textId="77777777" w:rsidR="0027028E" w:rsidRPr="00534280" w:rsidRDefault="0027028E" w:rsidP="00E94660">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REFRATOR OFTALMOLOGICO.</w:t>
            </w:r>
          </w:p>
        </w:tc>
        <w:tc>
          <w:tcPr>
            <w:tcW w:w="992" w:type="dxa"/>
            <w:vAlign w:val="center"/>
            <w:hideMark/>
          </w:tcPr>
          <w:p w14:paraId="1745CC54" w14:textId="77777777" w:rsidR="0027028E" w:rsidRPr="00534280" w:rsidRDefault="0027028E" w:rsidP="00A54EBC">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1</w:t>
            </w:r>
          </w:p>
        </w:tc>
      </w:tr>
      <w:tr w:rsidR="0027028E" w:rsidRPr="00534280" w14:paraId="7E2E73F3" w14:textId="77777777" w:rsidTr="00A54EBC">
        <w:trPr>
          <w:trHeight w:val="336"/>
        </w:trPr>
        <w:tc>
          <w:tcPr>
            <w:cnfStyle w:val="001000000000" w:firstRow="0" w:lastRow="0" w:firstColumn="1" w:lastColumn="0" w:oddVBand="0" w:evenVBand="0" w:oddHBand="0" w:evenHBand="0" w:firstRowFirstColumn="0" w:firstRowLastColumn="0" w:lastRowFirstColumn="0" w:lastRowLastColumn="0"/>
            <w:tcW w:w="740" w:type="dxa"/>
            <w:vAlign w:val="center"/>
            <w:hideMark/>
          </w:tcPr>
          <w:p w14:paraId="35A752B0" w14:textId="77777777" w:rsidR="0027028E" w:rsidRPr="00534280" w:rsidRDefault="0027028E" w:rsidP="00A54EBC">
            <w:pPr>
              <w:widowControl/>
              <w:suppressAutoHyphens w:val="0"/>
              <w:jc w:val="center"/>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94</w:t>
            </w:r>
          </w:p>
        </w:tc>
        <w:tc>
          <w:tcPr>
            <w:tcW w:w="7335" w:type="dxa"/>
            <w:hideMark/>
          </w:tcPr>
          <w:p w14:paraId="6F1BFB15" w14:textId="77777777" w:rsidR="0027028E" w:rsidRPr="00534280" w:rsidRDefault="0027028E" w:rsidP="00E94660">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REFRIGERADOR COM PORTA DE VIDRO 500 LT VERTICAL PARA ARMAZENAMENTO DE MEDICAMENTO.</w:t>
            </w:r>
          </w:p>
        </w:tc>
        <w:tc>
          <w:tcPr>
            <w:tcW w:w="992" w:type="dxa"/>
            <w:vAlign w:val="center"/>
            <w:hideMark/>
          </w:tcPr>
          <w:p w14:paraId="1F7C49F8" w14:textId="77777777" w:rsidR="0027028E" w:rsidRPr="00534280" w:rsidRDefault="0027028E" w:rsidP="00A54EBC">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2</w:t>
            </w:r>
          </w:p>
        </w:tc>
      </w:tr>
      <w:tr w:rsidR="0027028E" w:rsidRPr="00534280" w14:paraId="776B876E" w14:textId="77777777" w:rsidTr="00A54EBC">
        <w:trPr>
          <w:trHeight w:val="143"/>
        </w:trPr>
        <w:tc>
          <w:tcPr>
            <w:cnfStyle w:val="001000000000" w:firstRow="0" w:lastRow="0" w:firstColumn="1" w:lastColumn="0" w:oddVBand="0" w:evenVBand="0" w:oddHBand="0" w:evenHBand="0" w:firstRowFirstColumn="0" w:firstRowLastColumn="0" w:lastRowFirstColumn="0" w:lastRowLastColumn="0"/>
            <w:tcW w:w="740" w:type="dxa"/>
            <w:vAlign w:val="center"/>
            <w:hideMark/>
          </w:tcPr>
          <w:p w14:paraId="57232EB5" w14:textId="77777777" w:rsidR="0027028E" w:rsidRPr="00534280" w:rsidRDefault="0027028E" w:rsidP="00A54EBC">
            <w:pPr>
              <w:widowControl/>
              <w:suppressAutoHyphens w:val="0"/>
              <w:jc w:val="center"/>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95</w:t>
            </w:r>
          </w:p>
        </w:tc>
        <w:tc>
          <w:tcPr>
            <w:tcW w:w="7335" w:type="dxa"/>
            <w:hideMark/>
          </w:tcPr>
          <w:p w14:paraId="7BC3B249" w14:textId="77777777" w:rsidR="0027028E" w:rsidRPr="00534280" w:rsidRDefault="0027028E" w:rsidP="00E94660">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REPROCESSADORA AUTOMÁTICA DE ENDOSCOPIOS – INBRAMED.</w:t>
            </w:r>
          </w:p>
        </w:tc>
        <w:tc>
          <w:tcPr>
            <w:tcW w:w="992" w:type="dxa"/>
            <w:vAlign w:val="center"/>
            <w:hideMark/>
          </w:tcPr>
          <w:p w14:paraId="1D9BA73D" w14:textId="77777777" w:rsidR="0027028E" w:rsidRPr="00534280" w:rsidRDefault="0027028E" w:rsidP="00A54EBC">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2</w:t>
            </w:r>
          </w:p>
        </w:tc>
      </w:tr>
      <w:tr w:rsidR="0027028E" w:rsidRPr="00534280" w14:paraId="534F160A" w14:textId="77777777" w:rsidTr="00A54EBC">
        <w:trPr>
          <w:trHeight w:val="106"/>
        </w:trPr>
        <w:tc>
          <w:tcPr>
            <w:cnfStyle w:val="001000000000" w:firstRow="0" w:lastRow="0" w:firstColumn="1" w:lastColumn="0" w:oddVBand="0" w:evenVBand="0" w:oddHBand="0" w:evenHBand="0" w:firstRowFirstColumn="0" w:firstRowLastColumn="0" w:lastRowFirstColumn="0" w:lastRowLastColumn="0"/>
            <w:tcW w:w="740" w:type="dxa"/>
            <w:vAlign w:val="center"/>
            <w:hideMark/>
          </w:tcPr>
          <w:p w14:paraId="7337709B" w14:textId="77777777" w:rsidR="0027028E" w:rsidRPr="00534280" w:rsidRDefault="0027028E" w:rsidP="00A54EBC">
            <w:pPr>
              <w:widowControl/>
              <w:suppressAutoHyphens w:val="0"/>
              <w:jc w:val="center"/>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96</w:t>
            </w:r>
          </w:p>
        </w:tc>
        <w:tc>
          <w:tcPr>
            <w:tcW w:w="7335" w:type="dxa"/>
            <w:hideMark/>
          </w:tcPr>
          <w:p w14:paraId="30E7EF02" w14:textId="77777777" w:rsidR="0027028E" w:rsidRPr="00534280" w:rsidRDefault="0027028E" w:rsidP="00E94660">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REPROCESSADORA AUTOMÁTICA DE ENDOSCOPIOS FLEXIVEIS – ARGUS.</w:t>
            </w:r>
          </w:p>
        </w:tc>
        <w:tc>
          <w:tcPr>
            <w:tcW w:w="992" w:type="dxa"/>
            <w:vAlign w:val="center"/>
            <w:hideMark/>
          </w:tcPr>
          <w:p w14:paraId="4CC8ED94" w14:textId="77777777" w:rsidR="0027028E" w:rsidRPr="00534280" w:rsidRDefault="0027028E" w:rsidP="00A54EBC">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1</w:t>
            </w:r>
          </w:p>
        </w:tc>
      </w:tr>
      <w:tr w:rsidR="0027028E" w:rsidRPr="00534280" w14:paraId="3C55AB37" w14:textId="77777777" w:rsidTr="00A54EBC">
        <w:trPr>
          <w:trHeight w:val="253"/>
        </w:trPr>
        <w:tc>
          <w:tcPr>
            <w:cnfStyle w:val="001000000000" w:firstRow="0" w:lastRow="0" w:firstColumn="1" w:lastColumn="0" w:oddVBand="0" w:evenVBand="0" w:oddHBand="0" w:evenHBand="0" w:firstRowFirstColumn="0" w:firstRowLastColumn="0" w:lastRowFirstColumn="0" w:lastRowLastColumn="0"/>
            <w:tcW w:w="740" w:type="dxa"/>
            <w:vAlign w:val="center"/>
            <w:hideMark/>
          </w:tcPr>
          <w:p w14:paraId="1C0D5E38" w14:textId="77777777" w:rsidR="0027028E" w:rsidRPr="00534280" w:rsidRDefault="0027028E" w:rsidP="00A54EBC">
            <w:pPr>
              <w:widowControl/>
              <w:suppressAutoHyphens w:val="0"/>
              <w:jc w:val="center"/>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97</w:t>
            </w:r>
          </w:p>
        </w:tc>
        <w:tc>
          <w:tcPr>
            <w:tcW w:w="7335" w:type="dxa"/>
            <w:hideMark/>
          </w:tcPr>
          <w:p w14:paraId="47E442FD" w14:textId="77777777" w:rsidR="0027028E" w:rsidRPr="00534280" w:rsidRDefault="0027028E" w:rsidP="00E94660">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REPROCESSADORA AUTOMÁTICA DE ENDOSCOPIOS FLEXIVEIS.  MODELO: ENDOLAV FABRICANTE: LIFEMED SÉRIE: 10390410020.</w:t>
            </w:r>
          </w:p>
        </w:tc>
        <w:tc>
          <w:tcPr>
            <w:tcW w:w="992" w:type="dxa"/>
            <w:vAlign w:val="center"/>
            <w:hideMark/>
          </w:tcPr>
          <w:p w14:paraId="1AEACA0A" w14:textId="77777777" w:rsidR="0027028E" w:rsidRPr="00534280" w:rsidRDefault="0027028E" w:rsidP="00A54EBC">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1</w:t>
            </w:r>
          </w:p>
        </w:tc>
      </w:tr>
      <w:tr w:rsidR="0027028E" w:rsidRPr="00534280" w14:paraId="46097C69" w14:textId="77777777" w:rsidTr="00A54EBC">
        <w:trPr>
          <w:trHeight w:val="315"/>
        </w:trPr>
        <w:tc>
          <w:tcPr>
            <w:cnfStyle w:val="001000000000" w:firstRow="0" w:lastRow="0" w:firstColumn="1" w:lastColumn="0" w:oddVBand="0" w:evenVBand="0" w:oddHBand="0" w:evenHBand="0" w:firstRowFirstColumn="0" w:firstRowLastColumn="0" w:lastRowFirstColumn="0" w:lastRowLastColumn="0"/>
            <w:tcW w:w="740" w:type="dxa"/>
            <w:vAlign w:val="center"/>
            <w:hideMark/>
          </w:tcPr>
          <w:p w14:paraId="3D961EB1" w14:textId="77777777" w:rsidR="0027028E" w:rsidRPr="00534280" w:rsidRDefault="0027028E" w:rsidP="00A54EBC">
            <w:pPr>
              <w:widowControl/>
              <w:suppressAutoHyphens w:val="0"/>
              <w:jc w:val="center"/>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98</w:t>
            </w:r>
          </w:p>
        </w:tc>
        <w:tc>
          <w:tcPr>
            <w:tcW w:w="7335" w:type="dxa"/>
            <w:hideMark/>
          </w:tcPr>
          <w:p w14:paraId="4324519B" w14:textId="77777777" w:rsidR="0027028E" w:rsidRPr="00534280" w:rsidRDefault="0027028E" w:rsidP="00E94660">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RETINOGRAFO PORTATIL EYER2. NS: 02250103P63</w:t>
            </w:r>
          </w:p>
        </w:tc>
        <w:tc>
          <w:tcPr>
            <w:tcW w:w="992" w:type="dxa"/>
            <w:vAlign w:val="center"/>
            <w:hideMark/>
          </w:tcPr>
          <w:p w14:paraId="635B70F6" w14:textId="77777777" w:rsidR="0027028E" w:rsidRPr="00534280" w:rsidRDefault="0027028E" w:rsidP="00A54EBC">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1</w:t>
            </w:r>
          </w:p>
        </w:tc>
      </w:tr>
      <w:tr w:rsidR="0027028E" w:rsidRPr="00534280" w14:paraId="6375F964" w14:textId="77777777" w:rsidTr="00A54EBC">
        <w:trPr>
          <w:trHeight w:val="356"/>
        </w:trPr>
        <w:tc>
          <w:tcPr>
            <w:cnfStyle w:val="001000000000" w:firstRow="0" w:lastRow="0" w:firstColumn="1" w:lastColumn="0" w:oddVBand="0" w:evenVBand="0" w:oddHBand="0" w:evenHBand="0" w:firstRowFirstColumn="0" w:firstRowLastColumn="0" w:lastRowFirstColumn="0" w:lastRowLastColumn="0"/>
            <w:tcW w:w="740" w:type="dxa"/>
            <w:vAlign w:val="center"/>
            <w:hideMark/>
          </w:tcPr>
          <w:p w14:paraId="74F6A953" w14:textId="77777777" w:rsidR="0027028E" w:rsidRPr="00534280" w:rsidRDefault="0027028E" w:rsidP="00A54EBC">
            <w:pPr>
              <w:widowControl/>
              <w:suppressAutoHyphens w:val="0"/>
              <w:jc w:val="center"/>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99</w:t>
            </w:r>
          </w:p>
        </w:tc>
        <w:tc>
          <w:tcPr>
            <w:tcW w:w="7335" w:type="dxa"/>
            <w:hideMark/>
          </w:tcPr>
          <w:p w14:paraId="35CAC58C" w14:textId="77777777" w:rsidR="0027028E" w:rsidRPr="00534280" w:rsidRDefault="0027028E" w:rsidP="00E94660">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SISTEMA DE TESTE ERGOMÉTRICO COMPUTADORIZADO EM ESTEIRA COM ELETROCARDIOGRAFIA MODELO MASTER TOP ERGO 13- TB: 423289.</w:t>
            </w:r>
          </w:p>
        </w:tc>
        <w:tc>
          <w:tcPr>
            <w:tcW w:w="992" w:type="dxa"/>
            <w:vAlign w:val="center"/>
            <w:hideMark/>
          </w:tcPr>
          <w:p w14:paraId="3F095105" w14:textId="77777777" w:rsidR="0027028E" w:rsidRPr="00534280" w:rsidRDefault="0027028E" w:rsidP="00A54EBC">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1</w:t>
            </w:r>
          </w:p>
        </w:tc>
      </w:tr>
      <w:tr w:rsidR="0027028E" w:rsidRPr="00534280" w14:paraId="24286D8B" w14:textId="77777777" w:rsidTr="00A54EBC">
        <w:trPr>
          <w:trHeight w:val="394"/>
        </w:trPr>
        <w:tc>
          <w:tcPr>
            <w:cnfStyle w:val="001000000000" w:firstRow="0" w:lastRow="0" w:firstColumn="1" w:lastColumn="0" w:oddVBand="0" w:evenVBand="0" w:oddHBand="0" w:evenHBand="0" w:firstRowFirstColumn="0" w:firstRowLastColumn="0" w:lastRowFirstColumn="0" w:lastRowLastColumn="0"/>
            <w:tcW w:w="740" w:type="dxa"/>
            <w:vAlign w:val="center"/>
            <w:hideMark/>
          </w:tcPr>
          <w:p w14:paraId="3FED6398" w14:textId="77777777" w:rsidR="0027028E" w:rsidRPr="00534280" w:rsidRDefault="0027028E" w:rsidP="00A54EBC">
            <w:pPr>
              <w:widowControl/>
              <w:suppressAutoHyphens w:val="0"/>
              <w:jc w:val="center"/>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lastRenderedPageBreak/>
              <w:t>100</w:t>
            </w:r>
          </w:p>
        </w:tc>
        <w:tc>
          <w:tcPr>
            <w:tcW w:w="7335" w:type="dxa"/>
            <w:hideMark/>
          </w:tcPr>
          <w:p w14:paraId="11129823" w14:textId="77777777" w:rsidR="0027028E" w:rsidRPr="00534280" w:rsidRDefault="0027028E" w:rsidP="00E94660">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SISTEMA DE VIDEOENDOSCOPIA DIGESTIVA COMPOSTO POR 01 ARMÁRIO DE AÇO ABERTO MR  VIDEOENDOSCOPIA SISTEMA GASTROSCOPIO E COLONOSCOPIO PARA ENDOSCOPIA ACOMPANHA: MONITOR DE VIDEO MR. WORK PLACE MODELO: DSC1913-D’ LCD SÉRIE Nº  3V456G041 PROCESSADORA MR. FUJINON MOD. EPX2500 SÉRIE Nº 3V456G041 CPU MR. LENOVO MOD. MT-M 10KQ-A0152BP SÉRIE Nº PE02TXLR TECLADO MR. LENOVO SÉRIE Nº 01862124 TECLADO MR. FUJINON MOD. DK2500 SÉRIE: 1411004224 GRAVADORA DE DVD MR. SONY SÉRIE Nº 10360 NOBREAK MR. NHS MODELO SENIVAL SÉRIE Nº 010366 ARMÁRIO DE AÇO ABERTO METÁLICO, C/ PRATELEIRAS E RODÍZIOS.</w:t>
            </w:r>
          </w:p>
        </w:tc>
        <w:tc>
          <w:tcPr>
            <w:tcW w:w="992" w:type="dxa"/>
            <w:vAlign w:val="center"/>
            <w:hideMark/>
          </w:tcPr>
          <w:p w14:paraId="116328FF" w14:textId="77777777" w:rsidR="0027028E" w:rsidRPr="00534280" w:rsidRDefault="0027028E" w:rsidP="00A54EBC">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1</w:t>
            </w:r>
          </w:p>
        </w:tc>
      </w:tr>
      <w:tr w:rsidR="0027028E" w:rsidRPr="00534280" w14:paraId="610FD1DD" w14:textId="77777777" w:rsidTr="00A54EBC">
        <w:trPr>
          <w:trHeight w:val="792"/>
        </w:trPr>
        <w:tc>
          <w:tcPr>
            <w:cnfStyle w:val="001000000000" w:firstRow="0" w:lastRow="0" w:firstColumn="1" w:lastColumn="0" w:oddVBand="0" w:evenVBand="0" w:oddHBand="0" w:evenHBand="0" w:firstRowFirstColumn="0" w:firstRowLastColumn="0" w:lastRowFirstColumn="0" w:lastRowLastColumn="0"/>
            <w:tcW w:w="740" w:type="dxa"/>
            <w:vAlign w:val="center"/>
            <w:hideMark/>
          </w:tcPr>
          <w:p w14:paraId="3DFF3C19" w14:textId="77777777" w:rsidR="0027028E" w:rsidRPr="00534280" w:rsidRDefault="0027028E" w:rsidP="00A54EBC">
            <w:pPr>
              <w:widowControl/>
              <w:suppressAutoHyphens w:val="0"/>
              <w:jc w:val="center"/>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101</w:t>
            </w:r>
          </w:p>
        </w:tc>
        <w:tc>
          <w:tcPr>
            <w:tcW w:w="7335" w:type="dxa"/>
            <w:hideMark/>
          </w:tcPr>
          <w:p w14:paraId="03B15351" w14:textId="77777777" w:rsidR="0027028E" w:rsidRPr="00534280" w:rsidRDefault="0027028E" w:rsidP="00E94660">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SISTEMA DE VIDEOENDOSCOPIA FLEXIVEL- VIDEO GASTROSCOPIO ARGUS MODELO DWE-90 E VIDEO COLONOSCOPIO ARGUS MODELO DWE-130L, PROCESSADORA DE IMAGEM ARGUS MODELO EV-210 A, MONITOR PARA VÍDEO CIRURGIA ARGUS MS190S, ARMÁRIO DE AÇO TLTROLEY.</w:t>
            </w:r>
          </w:p>
        </w:tc>
        <w:tc>
          <w:tcPr>
            <w:tcW w:w="992" w:type="dxa"/>
            <w:vAlign w:val="center"/>
            <w:hideMark/>
          </w:tcPr>
          <w:p w14:paraId="44D601CC" w14:textId="77777777" w:rsidR="0027028E" w:rsidRPr="00534280" w:rsidRDefault="0027028E" w:rsidP="00A54EBC">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1</w:t>
            </w:r>
          </w:p>
        </w:tc>
      </w:tr>
      <w:tr w:rsidR="0027028E" w:rsidRPr="00534280" w14:paraId="2CB53EFF" w14:textId="77777777" w:rsidTr="00A54EBC">
        <w:trPr>
          <w:trHeight w:val="323"/>
        </w:trPr>
        <w:tc>
          <w:tcPr>
            <w:cnfStyle w:val="001000000000" w:firstRow="0" w:lastRow="0" w:firstColumn="1" w:lastColumn="0" w:oddVBand="0" w:evenVBand="0" w:oddHBand="0" w:evenHBand="0" w:firstRowFirstColumn="0" w:firstRowLastColumn="0" w:lastRowFirstColumn="0" w:lastRowLastColumn="0"/>
            <w:tcW w:w="740" w:type="dxa"/>
            <w:vAlign w:val="center"/>
            <w:hideMark/>
          </w:tcPr>
          <w:p w14:paraId="36F2F48F" w14:textId="77777777" w:rsidR="0027028E" w:rsidRPr="00534280" w:rsidRDefault="0027028E" w:rsidP="00A54EBC">
            <w:pPr>
              <w:widowControl/>
              <w:suppressAutoHyphens w:val="0"/>
              <w:jc w:val="center"/>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102</w:t>
            </w:r>
          </w:p>
        </w:tc>
        <w:tc>
          <w:tcPr>
            <w:tcW w:w="7335" w:type="dxa"/>
            <w:hideMark/>
          </w:tcPr>
          <w:p w14:paraId="219CF3A8" w14:textId="77777777" w:rsidR="0027028E" w:rsidRPr="00534280" w:rsidRDefault="0027028E" w:rsidP="00E94660">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TESTE DA ORELHINHA- APARELHO PORTÁTIL DE EMISSÕES OTOACÚSTICAS – MADSEN.</w:t>
            </w:r>
          </w:p>
        </w:tc>
        <w:tc>
          <w:tcPr>
            <w:tcW w:w="992" w:type="dxa"/>
            <w:vAlign w:val="center"/>
            <w:hideMark/>
          </w:tcPr>
          <w:p w14:paraId="1D3C487A" w14:textId="77777777" w:rsidR="0027028E" w:rsidRPr="00534280" w:rsidRDefault="0027028E" w:rsidP="00A54EBC">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1</w:t>
            </w:r>
          </w:p>
        </w:tc>
      </w:tr>
      <w:tr w:rsidR="0027028E" w:rsidRPr="00534280" w14:paraId="672EFF30" w14:textId="77777777" w:rsidTr="00A54EBC">
        <w:trPr>
          <w:trHeight w:val="274"/>
        </w:trPr>
        <w:tc>
          <w:tcPr>
            <w:cnfStyle w:val="001000000000" w:firstRow="0" w:lastRow="0" w:firstColumn="1" w:lastColumn="0" w:oddVBand="0" w:evenVBand="0" w:oddHBand="0" w:evenHBand="0" w:firstRowFirstColumn="0" w:firstRowLastColumn="0" w:lastRowFirstColumn="0" w:lastRowLastColumn="0"/>
            <w:tcW w:w="740" w:type="dxa"/>
            <w:vAlign w:val="center"/>
            <w:hideMark/>
          </w:tcPr>
          <w:p w14:paraId="403E8BD6" w14:textId="77777777" w:rsidR="0027028E" w:rsidRPr="00534280" w:rsidRDefault="0027028E" w:rsidP="00A54EBC">
            <w:pPr>
              <w:widowControl/>
              <w:suppressAutoHyphens w:val="0"/>
              <w:jc w:val="center"/>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103</w:t>
            </w:r>
          </w:p>
        </w:tc>
        <w:tc>
          <w:tcPr>
            <w:tcW w:w="7335" w:type="dxa"/>
            <w:hideMark/>
          </w:tcPr>
          <w:p w14:paraId="3A876A5B" w14:textId="77777777" w:rsidR="0027028E" w:rsidRPr="00534280" w:rsidRDefault="0027028E" w:rsidP="00E94660">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TOCOCARDIOGRAFO FETAL. NS: DE65850854</w:t>
            </w:r>
          </w:p>
        </w:tc>
        <w:tc>
          <w:tcPr>
            <w:tcW w:w="992" w:type="dxa"/>
            <w:vAlign w:val="center"/>
            <w:hideMark/>
          </w:tcPr>
          <w:p w14:paraId="78080830" w14:textId="77777777" w:rsidR="0027028E" w:rsidRPr="00534280" w:rsidRDefault="0027028E" w:rsidP="00A54EBC">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1</w:t>
            </w:r>
          </w:p>
        </w:tc>
      </w:tr>
      <w:tr w:rsidR="0027028E" w:rsidRPr="00534280" w14:paraId="1A68E0BE" w14:textId="77777777" w:rsidTr="00A54EBC">
        <w:trPr>
          <w:trHeight w:val="235"/>
        </w:trPr>
        <w:tc>
          <w:tcPr>
            <w:cnfStyle w:val="001000000000" w:firstRow="0" w:lastRow="0" w:firstColumn="1" w:lastColumn="0" w:oddVBand="0" w:evenVBand="0" w:oddHBand="0" w:evenHBand="0" w:firstRowFirstColumn="0" w:firstRowLastColumn="0" w:lastRowFirstColumn="0" w:lastRowLastColumn="0"/>
            <w:tcW w:w="740" w:type="dxa"/>
            <w:vAlign w:val="center"/>
            <w:hideMark/>
          </w:tcPr>
          <w:p w14:paraId="1100C80E" w14:textId="77777777" w:rsidR="0027028E" w:rsidRPr="00534280" w:rsidRDefault="0027028E" w:rsidP="00A54EBC">
            <w:pPr>
              <w:widowControl/>
              <w:suppressAutoHyphens w:val="0"/>
              <w:jc w:val="center"/>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104</w:t>
            </w:r>
          </w:p>
        </w:tc>
        <w:tc>
          <w:tcPr>
            <w:tcW w:w="7335" w:type="dxa"/>
            <w:hideMark/>
          </w:tcPr>
          <w:p w14:paraId="66077EFA" w14:textId="77777777" w:rsidR="0027028E" w:rsidRPr="00534280" w:rsidRDefault="0027028E" w:rsidP="00E94660">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 xml:space="preserve">TONOMETRO DE APLANAÇAO, PORTATIL. MODELO TW-2417R. NÚMERO DE SÉRIE 247/2021. </w:t>
            </w:r>
          </w:p>
        </w:tc>
        <w:tc>
          <w:tcPr>
            <w:tcW w:w="992" w:type="dxa"/>
            <w:vAlign w:val="center"/>
            <w:hideMark/>
          </w:tcPr>
          <w:p w14:paraId="489F1802" w14:textId="77777777" w:rsidR="0027028E" w:rsidRPr="00534280" w:rsidRDefault="0027028E" w:rsidP="00A54EBC">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1</w:t>
            </w:r>
          </w:p>
        </w:tc>
      </w:tr>
      <w:tr w:rsidR="0027028E" w:rsidRPr="00534280" w14:paraId="5456BFC7" w14:textId="77777777" w:rsidTr="00A54EBC">
        <w:trPr>
          <w:trHeight w:val="241"/>
        </w:trPr>
        <w:tc>
          <w:tcPr>
            <w:cnfStyle w:val="001000000000" w:firstRow="0" w:lastRow="0" w:firstColumn="1" w:lastColumn="0" w:oddVBand="0" w:evenVBand="0" w:oddHBand="0" w:evenHBand="0" w:firstRowFirstColumn="0" w:firstRowLastColumn="0" w:lastRowFirstColumn="0" w:lastRowLastColumn="0"/>
            <w:tcW w:w="740" w:type="dxa"/>
            <w:vAlign w:val="center"/>
            <w:hideMark/>
          </w:tcPr>
          <w:p w14:paraId="44828E99" w14:textId="77777777" w:rsidR="0027028E" w:rsidRPr="00534280" w:rsidRDefault="0027028E" w:rsidP="00A54EBC">
            <w:pPr>
              <w:widowControl/>
              <w:suppressAutoHyphens w:val="0"/>
              <w:jc w:val="center"/>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105</w:t>
            </w:r>
          </w:p>
        </w:tc>
        <w:tc>
          <w:tcPr>
            <w:tcW w:w="7335" w:type="dxa"/>
            <w:hideMark/>
          </w:tcPr>
          <w:p w14:paraId="5FA5588D" w14:textId="77777777" w:rsidR="0027028E" w:rsidRPr="00534280" w:rsidRDefault="0027028E" w:rsidP="00E94660">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 xml:space="preserve">ULTRASSOM COM DOPPLER COLORIDO MR. FIGLASS MOD. FT422 COM TECLADO SÉRIE Nº50000524850 COM ACESSORIOS. </w:t>
            </w:r>
          </w:p>
        </w:tc>
        <w:tc>
          <w:tcPr>
            <w:tcW w:w="992" w:type="dxa"/>
            <w:vAlign w:val="center"/>
            <w:hideMark/>
          </w:tcPr>
          <w:p w14:paraId="6542F24F" w14:textId="77777777" w:rsidR="0027028E" w:rsidRPr="00534280" w:rsidRDefault="0027028E" w:rsidP="00A54EBC">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1</w:t>
            </w:r>
          </w:p>
        </w:tc>
      </w:tr>
      <w:tr w:rsidR="0027028E" w:rsidRPr="00534280" w14:paraId="37B81DC1" w14:textId="77777777" w:rsidTr="00A54EBC">
        <w:trPr>
          <w:trHeight w:val="333"/>
        </w:trPr>
        <w:tc>
          <w:tcPr>
            <w:cnfStyle w:val="001000000000" w:firstRow="0" w:lastRow="0" w:firstColumn="1" w:lastColumn="0" w:oddVBand="0" w:evenVBand="0" w:oddHBand="0" w:evenHBand="0" w:firstRowFirstColumn="0" w:firstRowLastColumn="0" w:lastRowFirstColumn="0" w:lastRowLastColumn="0"/>
            <w:tcW w:w="740" w:type="dxa"/>
            <w:vAlign w:val="center"/>
            <w:hideMark/>
          </w:tcPr>
          <w:p w14:paraId="1F081188" w14:textId="77777777" w:rsidR="0027028E" w:rsidRPr="00534280" w:rsidRDefault="0027028E" w:rsidP="00A54EBC">
            <w:pPr>
              <w:widowControl/>
              <w:suppressAutoHyphens w:val="0"/>
              <w:jc w:val="center"/>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106</w:t>
            </w:r>
          </w:p>
        </w:tc>
        <w:tc>
          <w:tcPr>
            <w:tcW w:w="7335" w:type="dxa"/>
            <w:hideMark/>
          </w:tcPr>
          <w:p w14:paraId="139558E3" w14:textId="77777777" w:rsidR="0027028E" w:rsidRPr="00534280" w:rsidRDefault="0027028E" w:rsidP="00E94660">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ULTRASSOM COM DOPPLER COLORIDO MR. FIGLASS MOD. FT422 COM TECLADO SÉRIE Nº 50000301534 COM ACESSORIOS.</w:t>
            </w:r>
          </w:p>
        </w:tc>
        <w:tc>
          <w:tcPr>
            <w:tcW w:w="992" w:type="dxa"/>
            <w:vAlign w:val="center"/>
            <w:hideMark/>
          </w:tcPr>
          <w:p w14:paraId="637FC512" w14:textId="77777777" w:rsidR="0027028E" w:rsidRPr="00534280" w:rsidRDefault="0027028E" w:rsidP="00A54EBC">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1</w:t>
            </w:r>
          </w:p>
        </w:tc>
      </w:tr>
      <w:tr w:rsidR="0027028E" w:rsidRPr="00534280" w14:paraId="473A86CF" w14:textId="77777777" w:rsidTr="00A54EBC">
        <w:trPr>
          <w:trHeight w:val="567"/>
        </w:trPr>
        <w:tc>
          <w:tcPr>
            <w:cnfStyle w:val="001000000000" w:firstRow="0" w:lastRow="0" w:firstColumn="1" w:lastColumn="0" w:oddVBand="0" w:evenVBand="0" w:oddHBand="0" w:evenHBand="0" w:firstRowFirstColumn="0" w:firstRowLastColumn="0" w:lastRowFirstColumn="0" w:lastRowLastColumn="0"/>
            <w:tcW w:w="740" w:type="dxa"/>
            <w:vAlign w:val="center"/>
            <w:hideMark/>
          </w:tcPr>
          <w:p w14:paraId="2D5A4344" w14:textId="77777777" w:rsidR="0027028E" w:rsidRPr="00534280" w:rsidRDefault="0027028E" w:rsidP="00A54EBC">
            <w:pPr>
              <w:widowControl/>
              <w:suppressAutoHyphens w:val="0"/>
              <w:jc w:val="center"/>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107</w:t>
            </w:r>
          </w:p>
        </w:tc>
        <w:tc>
          <w:tcPr>
            <w:tcW w:w="7335" w:type="dxa"/>
            <w:hideMark/>
          </w:tcPr>
          <w:p w14:paraId="7AD34C7C" w14:textId="77777777" w:rsidR="0027028E" w:rsidRPr="00534280" w:rsidRDefault="0027028E" w:rsidP="00E94660">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VENTILADOR PULMONAR PARA PACIENTES PEDIATRICOS E ADULTO MR. CARE FUSION MOD. INTERMED 1X5 SÉRIE Nº IX5-2016-09-03890 ACOMPANHA CARRINHO.</w:t>
            </w:r>
          </w:p>
        </w:tc>
        <w:tc>
          <w:tcPr>
            <w:tcW w:w="992" w:type="dxa"/>
            <w:vAlign w:val="center"/>
            <w:hideMark/>
          </w:tcPr>
          <w:p w14:paraId="172A2783" w14:textId="77777777" w:rsidR="0027028E" w:rsidRPr="00534280" w:rsidRDefault="0027028E" w:rsidP="00A54EBC">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34280">
              <w:rPr>
                <w:rFonts w:eastAsia="Times New Roman" w:cs="Times New Roman"/>
                <w:color w:val="000000"/>
                <w:kern w:val="0"/>
                <w:sz w:val="20"/>
                <w:szCs w:val="20"/>
                <w:lang w:eastAsia="pt-BR" w:bidi="ar-SA"/>
              </w:rPr>
              <w:t>1</w:t>
            </w:r>
          </w:p>
        </w:tc>
      </w:tr>
    </w:tbl>
    <w:p w14:paraId="28BFC072" w14:textId="77777777" w:rsidR="0027028E" w:rsidRDefault="0027028E" w:rsidP="0027028E">
      <w:pPr>
        <w:spacing w:before="240" w:after="240"/>
        <w:jc w:val="both"/>
        <w:rPr>
          <w:rFonts w:cs="Times New Roman"/>
          <w:b/>
          <w:bCs/>
        </w:rPr>
      </w:pPr>
    </w:p>
    <w:p w14:paraId="2DF6CB66" w14:textId="66035423" w:rsidR="0027028E" w:rsidRPr="004D015C" w:rsidRDefault="0027028E" w:rsidP="0027028E">
      <w:pPr>
        <w:spacing w:before="240" w:after="240"/>
        <w:jc w:val="both"/>
        <w:rPr>
          <w:rFonts w:cs="Times New Roman"/>
          <w:b/>
          <w:bCs/>
        </w:rPr>
      </w:pPr>
      <w:r w:rsidRPr="00D34D8E">
        <w:rPr>
          <w:rFonts w:cs="Times New Roman"/>
          <w:b/>
          <w:bCs/>
        </w:rPr>
        <w:t>Lista de Equipamentos do Grupo 0</w:t>
      </w:r>
      <w:r>
        <w:rPr>
          <w:rFonts w:cs="Times New Roman"/>
          <w:b/>
          <w:bCs/>
        </w:rPr>
        <w:t>3</w:t>
      </w:r>
      <w:r w:rsidRPr="00D34D8E">
        <w:rPr>
          <w:rFonts w:cs="Times New Roman"/>
          <w:b/>
          <w:bCs/>
        </w:rPr>
        <w:t xml:space="preserve">: </w:t>
      </w:r>
    </w:p>
    <w:tbl>
      <w:tblPr>
        <w:tblStyle w:val="TabeladeGrade1Clara"/>
        <w:tblW w:w="9067" w:type="dxa"/>
        <w:tblLook w:val="04A0" w:firstRow="1" w:lastRow="0" w:firstColumn="1" w:lastColumn="0" w:noHBand="0" w:noVBand="1"/>
      </w:tblPr>
      <w:tblGrid>
        <w:gridCol w:w="740"/>
        <w:gridCol w:w="7335"/>
        <w:gridCol w:w="992"/>
      </w:tblGrid>
      <w:tr w:rsidR="0027028E" w:rsidRPr="005C7C58" w14:paraId="6173DBB9" w14:textId="77777777" w:rsidTr="00A54EBC">
        <w:trPr>
          <w:cnfStyle w:val="100000000000" w:firstRow="1" w:lastRow="0" w:firstColumn="0" w:lastColumn="0" w:oddVBand="0" w:evenVBand="0" w:oddHBand="0"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9067" w:type="dxa"/>
            <w:gridSpan w:val="3"/>
            <w:noWrap/>
            <w:vAlign w:val="center"/>
            <w:hideMark/>
          </w:tcPr>
          <w:p w14:paraId="6FE5E44A" w14:textId="7626F675" w:rsidR="0027028E" w:rsidRPr="005C7C58" w:rsidRDefault="0027028E" w:rsidP="00A54EBC">
            <w:pPr>
              <w:widowControl/>
              <w:suppressAutoHyphens w:val="0"/>
              <w:jc w:val="center"/>
              <w:rPr>
                <w:rFonts w:eastAsia="Times New Roman" w:cs="Times New Roman"/>
                <w:b w:val="0"/>
                <w:bCs w:val="0"/>
                <w:color w:val="000000"/>
                <w:kern w:val="0"/>
                <w:sz w:val="20"/>
                <w:szCs w:val="20"/>
                <w:lang w:eastAsia="pt-BR" w:bidi="ar-SA"/>
              </w:rPr>
            </w:pPr>
            <w:r>
              <w:rPr>
                <w:rFonts w:eastAsia="Times New Roman" w:cs="Times New Roman"/>
                <w:color w:val="000000"/>
                <w:kern w:val="0"/>
                <w:sz w:val="20"/>
                <w:szCs w:val="20"/>
                <w:lang w:eastAsia="pt-BR" w:bidi="ar-SA"/>
              </w:rPr>
              <w:t xml:space="preserve">Unidade Demandante: </w:t>
            </w:r>
            <w:r w:rsidRPr="005C7C58">
              <w:rPr>
                <w:rFonts w:eastAsia="Times New Roman" w:cs="Times New Roman"/>
                <w:color w:val="000000"/>
                <w:kern w:val="0"/>
                <w:sz w:val="20"/>
                <w:szCs w:val="20"/>
                <w:lang w:eastAsia="pt-BR" w:bidi="ar-SA"/>
              </w:rPr>
              <w:t xml:space="preserve">Centro </w:t>
            </w:r>
            <w:r w:rsidR="00A54EBC">
              <w:rPr>
                <w:rFonts w:eastAsia="Times New Roman" w:cs="Times New Roman"/>
                <w:color w:val="000000"/>
                <w:kern w:val="0"/>
                <w:sz w:val="20"/>
                <w:szCs w:val="20"/>
                <w:lang w:eastAsia="pt-BR" w:bidi="ar-SA"/>
              </w:rPr>
              <w:t>d</w:t>
            </w:r>
            <w:r w:rsidRPr="005C7C58">
              <w:rPr>
                <w:rFonts w:eastAsia="Times New Roman" w:cs="Times New Roman"/>
                <w:color w:val="000000"/>
                <w:kern w:val="0"/>
                <w:sz w:val="20"/>
                <w:szCs w:val="20"/>
                <w:lang w:eastAsia="pt-BR" w:bidi="ar-SA"/>
              </w:rPr>
              <w:t>e Especialidades Odontológicas</w:t>
            </w:r>
          </w:p>
        </w:tc>
      </w:tr>
      <w:tr w:rsidR="0027028E" w:rsidRPr="005C7C58" w14:paraId="09193F80" w14:textId="77777777" w:rsidTr="00A54EBC">
        <w:trPr>
          <w:trHeight w:val="315"/>
        </w:trPr>
        <w:tc>
          <w:tcPr>
            <w:cnfStyle w:val="001000000000" w:firstRow="0" w:lastRow="0" w:firstColumn="1" w:lastColumn="0" w:oddVBand="0" w:evenVBand="0" w:oddHBand="0" w:evenHBand="0" w:firstRowFirstColumn="0" w:firstRowLastColumn="0" w:lastRowFirstColumn="0" w:lastRowLastColumn="0"/>
            <w:tcW w:w="740" w:type="dxa"/>
            <w:vAlign w:val="center"/>
            <w:hideMark/>
          </w:tcPr>
          <w:p w14:paraId="34C13754" w14:textId="77777777" w:rsidR="0027028E" w:rsidRPr="005C7C58" w:rsidRDefault="0027028E" w:rsidP="00A54EBC">
            <w:pPr>
              <w:widowControl/>
              <w:suppressAutoHyphens w:val="0"/>
              <w:jc w:val="center"/>
              <w:rPr>
                <w:rFonts w:eastAsia="Times New Roman" w:cs="Times New Roman"/>
                <w:b w:val="0"/>
                <w:bCs w:val="0"/>
                <w:color w:val="000000"/>
                <w:kern w:val="0"/>
                <w:sz w:val="20"/>
                <w:szCs w:val="20"/>
                <w:lang w:eastAsia="pt-BR" w:bidi="ar-SA"/>
              </w:rPr>
            </w:pPr>
            <w:r w:rsidRPr="005C7C58">
              <w:rPr>
                <w:rFonts w:eastAsia="Times New Roman" w:cs="Times New Roman"/>
                <w:color w:val="000000"/>
                <w:kern w:val="0"/>
                <w:sz w:val="20"/>
                <w:szCs w:val="20"/>
                <w:lang w:eastAsia="pt-BR" w:bidi="ar-SA"/>
              </w:rPr>
              <w:t>Item</w:t>
            </w:r>
          </w:p>
        </w:tc>
        <w:tc>
          <w:tcPr>
            <w:tcW w:w="7335" w:type="dxa"/>
            <w:vAlign w:val="center"/>
            <w:hideMark/>
          </w:tcPr>
          <w:p w14:paraId="7374534D" w14:textId="27B0265C" w:rsidR="0027028E" w:rsidRPr="005C7C58" w:rsidRDefault="0027028E" w:rsidP="00A54EBC">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b/>
                <w:bCs/>
                <w:color w:val="000000"/>
                <w:kern w:val="0"/>
                <w:sz w:val="20"/>
                <w:szCs w:val="20"/>
                <w:lang w:eastAsia="pt-BR" w:bidi="ar-SA"/>
              </w:rPr>
            </w:pPr>
            <w:r w:rsidRPr="005C7C58">
              <w:rPr>
                <w:rFonts w:eastAsia="Times New Roman" w:cs="Times New Roman"/>
                <w:b/>
                <w:bCs/>
                <w:color w:val="000000"/>
                <w:kern w:val="0"/>
                <w:sz w:val="20"/>
                <w:szCs w:val="20"/>
                <w:lang w:eastAsia="pt-BR" w:bidi="ar-SA"/>
              </w:rPr>
              <w:t>Equipamento</w:t>
            </w:r>
          </w:p>
        </w:tc>
        <w:tc>
          <w:tcPr>
            <w:tcW w:w="992" w:type="dxa"/>
            <w:vAlign w:val="center"/>
            <w:hideMark/>
          </w:tcPr>
          <w:p w14:paraId="50AC9D3E" w14:textId="2BBC6978" w:rsidR="0027028E" w:rsidRPr="005C7C58" w:rsidRDefault="0027028E" w:rsidP="00A54EBC">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b/>
                <w:bCs/>
                <w:color w:val="000000"/>
                <w:kern w:val="0"/>
                <w:sz w:val="20"/>
                <w:szCs w:val="20"/>
                <w:lang w:eastAsia="pt-BR" w:bidi="ar-SA"/>
              </w:rPr>
            </w:pPr>
            <w:r w:rsidRPr="005C7C58">
              <w:rPr>
                <w:rFonts w:eastAsia="Times New Roman" w:cs="Times New Roman"/>
                <w:b/>
                <w:bCs/>
                <w:color w:val="000000"/>
                <w:kern w:val="0"/>
                <w:sz w:val="20"/>
                <w:szCs w:val="20"/>
                <w:lang w:eastAsia="pt-BR" w:bidi="ar-SA"/>
              </w:rPr>
              <w:t>Quant.</w:t>
            </w:r>
          </w:p>
        </w:tc>
      </w:tr>
      <w:tr w:rsidR="0027028E" w:rsidRPr="005C7C58" w14:paraId="054E5A13" w14:textId="77777777" w:rsidTr="00A54EBC">
        <w:trPr>
          <w:trHeight w:val="918"/>
        </w:trPr>
        <w:tc>
          <w:tcPr>
            <w:cnfStyle w:val="001000000000" w:firstRow="0" w:lastRow="0" w:firstColumn="1" w:lastColumn="0" w:oddVBand="0" w:evenVBand="0" w:oddHBand="0" w:evenHBand="0" w:firstRowFirstColumn="0" w:firstRowLastColumn="0" w:lastRowFirstColumn="0" w:lastRowLastColumn="0"/>
            <w:tcW w:w="740" w:type="dxa"/>
            <w:noWrap/>
            <w:vAlign w:val="center"/>
            <w:hideMark/>
          </w:tcPr>
          <w:p w14:paraId="28A5BB29" w14:textId="77777777" w:rsidR="0027028E" w:rsidRPr="005C7C58" w:rsidRDefault="0027028E" w:rsidP="00A54EBC">
            <w:pPr>
              <w:widowControl/>
              <w:suppressAutoHyphens w:val="0"/>
              <w:jc w:val="center"/>
              <w:rPr>
                <w:rFonts w:eastAsia="Times New Roman" w:cs="Times New Roman"/>
                <w:color w:val="000000"/>
                <w:kern w:val="0"/>
                <w:sz w:val="20"/>
                <w:szCs w:val="20"/>
                <w:lang w:eastAsia="pt-BR" w:bidi="ar-SA"/>
              </w:rPr>
            </w:pPr>
            <w:r w:rsidRPr="005C7C58">
              <w:rPr>
                <w:rFonts w:eastAsia="Times New Roman" w:cs="Times New Roman"/>
                <w:color w:val="000000"/>
                <w:kern w:val="0"/>
                <w:sz w:val="20"/>
                <w:szCs w:val="20"/>
                <w:lang w:eastAsia="pt-BR" w:bidi="ar-SA"/>
              </w:rPr>
              <w:t>1</w:t>
            </w:r>
          </w:p>
        </w:tc>
        <w:tc>
          <w:tcPr>
            <w:tcW w:w="7335" w:type="dxa"/>
            <w:hideMark/>
          </w:tcPr>
          <w:p w14:paraId="7909ED6E" w14:textId="77777777" w:rsidR="0027028E" w:rsidRPr="005C7C58" w:rsidRDefault="0027028E" w:rsidP="00E94660">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C7C58">
              <w:rPr>
                <w:rFonts w:eastAsia="Times New Roman" w:cs="Times New Roman"/>
                <w:color w:val="000000"/>
                <w:kern w:val="0"/>
                <w:sz w:val="20"/>
                <w:szCs w:val="20"/>
                <w:lang w:eastAsia="pt-BR" w:bidi="ar-SA"/>
              </w:rPr>
              <w:t>EQUIPOS ODONTOLÓGICOS COMPLETOS (CADEIRA, REFLETOR, MESA CART) DA MARCA KAVO, MODELO</w:t>
            </w:r>
            <w:r>
              <w:rPr>
                <w:rFonts w:eastAsia="Times New Roman" w:cs="Times New Roman"/>
                <w:color w:val="000000"/>
                <w:kern w:val="0"/>
                <w:sz w:val="20"/>
                <w:szCs w:val="20"/>
                <w:lang w:eastAsia="pt-BR" w:bidi="ar-SA"/>
              </w:rPr>
              <w:t xml:space="preserve"> </w:t>
            </w:r>
            <w:r w:rsidRPr="005C7C58">
              <w:rPr>
                <w:rFonts w:eastAsia="Times New Roman" w:cs="Times New Roman"/>
                <w:color w:val="000000"/>
                <w:kern w:val="0"/>
                <w:sz w:val="20"/>
                <w:szCs w:val="20"/>
                <w:lang w:eastAsia="pt-BR" w:bidi="ar-SA"/>
              </w:rPr>
              <w:t>UNIK.</w:t>
            </w:r>
            <w:r>
              <w:rPr>
                <w:rFonts w:eastAsia="Times New Roman" w:cs="Times New Roman"/>
                <w:color w:val="000000"/>
                <w:kern w:val="0"/>
                <w:sz w:val="20"/>
                <w:szCs w:val="20"/>
                <w:lang w:eastAsia="pt-BR" w:bidi="ar-SA"/>
              </w:rPr>
              <w:t xml:space="preserve"> </w:t>
            </w:r>
            <w:r w:rsidRPr="005C7C58">
              <w:rPr>
                <w:rFonts w:eastAsia="Times New Roman" w:cs="Times New Roman"/>
                <w:color w:val="000000"/>
                <w:kern w:val="0"/>
                <w:sz w:val="20"/>
                <w:szCs w:val="20"/>
                <w:lang w:eastAsia="pt-BR" w:bidi="ar-SA"/>
              </w:rPr>
              <w:t>(N° DE SÉRIE 2006-039.773 / 2006-039.776 / 2006-039.779 / 2006-039.788 /</w:t>
            </w:r>
            <w:r>
              <w:rPr>
                <w:rFonts w:eastAsia="Times New Roman" w:cs="Times New Roman"/>
                <w:color w:val="000000"/>
                <w:kern w:val="0"/>
                <w:sz w:val="20"/>
                <w:szCs w:val="20"/>
                <w:lang w:eastAsia="pt-BR" w:bidi="ar-SA"/>
              </w:rPr>
              <w:t xml:space="preserve"> </w:t>
            </w:r>
            <w:r w:rsidRPr="005C7C58">
              <w:rPr>
                <w:rFonts w:eastAsia="Times New Roman" w:cs="Times New Roman"/>
                <w:color w:val="000000"/>
                <w:kern w:val="0"/>
                <w:sz w:val="20"/>
                <w:szCs w:val="20"/>
                <w:lang w:eastAsia="pt-BR" w:bidi="ar-SA"/>
              </w:rPr>
              <w:t>2006-039.791 / 2006-039.785 / 2006-039.771 / 2006-039.786 / 2006-039.784 / 2006-039.787)</w:t>
            </w:r>
          </w:p>
        </w:tc>
        <w:tc>
          <w:tcPr>
            <w:tcW w:w="992" w:type="dxa"/>
            <w:noWrap/>
            <w:vAlign w:val="center"/>
            <w:hideMark/>
          </w:tcPr>
          <w:p w14:paraId="0CE6977D" w14:textId="77777777" w:rsidR="0027028E" w:rsidRPr="005C7C58" w:rsidRDefault="0027028E" w:rsidP="00A54EBC">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C7C58">
              <w:rPr>
                <w:rFonts w:eastAsia="Times New Roman" w:cs="Times New Roman"/>
                <w:color w:val="000000"/>
                <w:kern w:val="0"/>
                <w:sz w:val="20"/>
                <w:szCs w:val="20"/>
                <w:lang w:eastAsia="pt-BR" w:bidi="ar-SA"/>
              </w:rPr>
              <w:t>10</w:t>
            </w:r>
          </w:p>
        </w:tc>
      </w:tr>
      <w:tr w:rsidR="0027028E" w:rsidRPr="005C7C58" w14:paraId="028EADBB" w14:textId="77777777" w:rsidTr="00A54EBC">
        <w:trPr>
          <w:trHeight w:val="228"/>
        </w:trPr>
        <w:tc>
          <w:tcPr>
            <w:cnfStyle w:val="001000000000" w:firstRow="0" w:lastRow="0" w:firstColumn="1" w:lastColumn="0" w:oddVBand="0" w:evenVBand="0" w:oddHBand="0" w:evenHBand="0" w:firstRowFirstColumn="0" w:firstRowLastColumn="0" w:lastRowFirstColumn="0" w:lastRowLastColumn="0"/>
            <w:tcW w:w="740" w:type="dxa"/>
            <w:noWrap/>
            <w:vAlign w:val="center"/>
            <w:hideMark/>
          </w:tcPr>
          <w:p w14:paraId="29E23F34" w14:textId="77777777" w:rsidR="0027028E" w:rsidRPr="005C7C58" w:rsidRDefault="0027028E" w:rsidP="00A54EBC">
            <w:pPr>
              <w:widowControl/>
              <w:suppressAutoHyphens w:val="0"/>
              <w:jc w:val="center"/>
              <w:rPr>
                <w:rFonts w:eastAsia="Times New Roman" w:cs="Times New Roman"/>
                <w:color w:val="000000"/>
                <w:kern w:val="0"/>
                <w:sz w:val="20"/>
                <w:szCs w:val="20"/>
                <w:lang w:eastAsia="pt-BR" w:bidi="ar-SA"/>
              </w:rPr>
            </w:pPr>
            <w:r w:rsidRPr="005C7C58">
              <w:rPr>
                <w:rFonts w:eastAsia="Times New Roman" w:cs="Times New Roman"/>
                <w:color w:val="000000"/>
                <w:kern w:val="0"/>
                <w:sz w:val="20"/>
                <w:szCs w:val="20"/>
                <w:lang w:eastAsia="pt-BR" w:bidi="ar-SA"/>
              </w:rPr>
              <w:t>2</w:t>
            </w:r>
          </w:p>
        </w:tc>
        <w:tc>
          <w:tcPr>
            <w:tcW w:w="7335" w:type="dxa"/>
            <w:hideMark/>
          </w:tcPr>
          <w:p w14:paraId="679F7F7C" w14:textId="77777777" w:rsidR="0027028E" w:rsidRPr="005C7C58" w:rsidRDefault="0027028E" w:rsidP="00E94660">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C7C58">
              <w:rPr>
                <w:rFonts w:eastAsia="Times New Roman" w:cs="Times New Roman"/>
                <w:color w:val="000000"/>
                <w:kern w:val="0"/>
                <w:sz w:val="20"/>
                <w:szCs w:val="20"/>
                <w:lang w:eastAsia="pt-BR" w:bidi="ar-SA"/>
              </w:rPr>
              <w:t>MOCHOS ODONTOLÓGICOS MARCA KAVO (NÃO CONSTA N° DE SÉRIE)</w:t>
            </w:r>
          </w:p>
        </w:tc>
        <w:tc>
          <w:tcPr>
            <w:tcW w:w="992" w:type="dxa"/>
            <w:noWrap/>
            <w:vAlign w:val="center"/>
            <w:hideMark/>
          </w:tcPr>
          <w:p w14:paraId="6CEAB0D4" w14:textId="77777777" w:rsidR="0027028E" w:rsidRPr="005C7C58" w:rsidRDefault="0027028E" w:rsidP="00A54EBC">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C7C58">
              <w:rPr>
                <w:rFonts w:eastAsia="Times New Roman" w:cs="Times New Roman"/>
                <w:color w:val="000000"/>
                <w:kern w:val="0"/>
                <w:sz w:val="20"/>
                <w:szCs w:val="20"/>
                <w:lang w:eastAsia="pt-BR" w:bidi="ar-SA"/>
              </w:rPr>
              <w:t>19</w:t>
            </w:r>
          </w:p>
        </w:tc>
      </w:tr>
      <w:tr w:rsidR="0027028E" w:rsidRPr="005C7C58" w14:paraId="14AA7105" w14:textId="77777777" w:rsidTr="00A54EBC">
        <w:trPr>
          <w:trHeight w:val="416"/>
        </w:trPr>
        <w:tc>
          <w:tcPr>
            <w:cnfStyle w:val="001000000000" w:firstRow="0" w:lastRow="0" w:firstColumn="1" w:lastColumn="0" w:oddVBand="0" w:evenVBand="0" w:oddHBand="0" w:evenHBand="0" w:firstRowFirstColumn="0" w:firstRowLastColumn="0" w:lastRowFirstColumn="0" w:lastRowLastColumn="0"/>
            <w:tcW w:w="740" w:type="dxa"/>
            <w:noWrap/>
            <w:vAlign w:val="center"/>
            <w:hideMark/>
          </w:tcPr>
          <w:p w14:paraId="36AB8406" w14:textId="77777777" w:rsidR="0027028E" w:rsidRPr="005C7C58" w:rsidRDefault="0027028E" w:rsidP="00A54EBC">
            <w:pPr>
              <w:widowControl/>
              <w:suppressAutoHyphens w:val="0"/>
              <w:jc w:val="center"/>
              <w:rPr>
                <w:rFonts w:eastAsia="Times New Roman" w:cs="Times New Roman"/>
                <w:color w:val="000000"/>
                <w:kern w:val="0"/>
                <w:sz w:val="20"/>
                <w:szCs w:val="20"/>
                <w:lang w:eastAsia="pt-BR" w:bidi="ar-SA"/>
              </w:rPr>
            </w:pPr>
            <w:r w:rsidRPr="005C7C58">
              <w:rPr>
                <w:rFonts w:eastAsia="Times New Roman" w:cs="Times New Roman"/>
                <w:color w:val="000000"/>
                <w:kern w:val="0"/>
                <w:sz w:val="20"/>
                <w:szCs w:val="20"/>
                <w:lang w:eastAsia="pt-BR" w:bidi="ar-SA"/>
              </w:rPr>
              <w:t>3</w:t>
            </w:r>
          </w:p>
        </w:tc>
        <w:tc>
          <w:tcPr>
            <w:tcW w:w="7335" w:type="dxa"/>
            <w:noWrap/>
            <w:hideMark/>
          </w:tcPr>
          <w:p w14:paraId="6CF4B0A6" w14:textId="77777777" w:rsidR="0027028E" w:rsidRPr="005C7C58" w:rsidRDefault="0027028E" w:rsidP="00E94660">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C7C58">
              <w:rPr>
                <w:rFonts w:eastAsia="Times New Roman" w:cs="Times New Roman"/>
                <w:color w:val="000000"/>
                <w:kern w:val="0"/>
                <w:sz w:val="20"/>
                <w:szCs w:val="20"/>
                <w:lang w:eastAsia="pt-BR" w:bidi="ar-SA"/>
              </w:rPr>
              <w:t>AUTOCLAVE VITALI CRISTÓFOLI 54 LITROS (N° DE SÉRIE VCD54010127L688955)</w:t>
            </w:r>
          </w:p>
        </w:tc>
        <w:tc>
          <w:tcPr>
            <w:tcW w:w="992" w:type="dxa"/>
            <w:noWrap/>
            <w:vAlign w:val="center"/>
            <w:hideMark/>
          </w:tcPr>
          <w:p w14:paraId="0229B251" w14:textId="77777777" w:rsidR="0027028E" w:rsidRPr="005C7C58" w:rsidRDefault="0027028E" w:rsidP="00A54EBC">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C7C58">
              <w:rPr>
                <w:rFonts w:eastAsia="Times New Roman" w:cs="Times New Roman"/>
                <w:color w:val="000000"/>
                <w:kern w:val="0"/>
                <w:sz w:val="20"/>
                <w:szCs w:val="20"/>
                <w:lang w:eastAsia="pt-BR" w:bidi="ar-SA"/>
              </w:rPr>
              <w:t>1</w:t>
            </w:r>
          </w:p>
        </w:tc>
      </w:tr>
      <w:tr w:rsidR="0027028E" w:rsidRPr="005C7C58" w14:paraId="13031E7F" w14:textId="77777777" w:rsidTr="00A54EBC">
        <w:trPr>
          <w:trHeight w:val="365"/>
        </w:trPr>
        <w:tc>
          <w:tcPr>
            <w:cnfStyle w:val="001000000000" w:firstRow="0" w:lastRow="0" w:firstColumn="1" w:lastColumn="0" w:oddVBand="0" w:evenVBand="0" w:oddHBand="0" w:evenHBand="0" w:firstRowFirstColumn="0" w:firstRowLastColumn="0" w:lastRowFirstColumn="0" w:lastRowLastColumn="0"/>
            <w:tcW w:w="740" w:type="dxa"/>
            <w:noWrap/>
            <w:vAlign w:val="center"/>
            <w:hideMark/>
          </w:tcPr>
          <w:p w14:paraId="69BE8B02" w14:textId="77777777" w:rsidR="0027028E" w:rsidRPr="005C7C58" w:rsidRDefault="0027028E" w:rsidP="00A54EBC">
            <w:pPr>
              <w:widowControl/>
              <w:suppressAutoHyphens w:val="0"/>
              <w:jc w:val="center"/>
              <w:rPr>
                <w:rFonts w:eastAsia="Times New Roman" w:cs="Times New Roman"/>
                <w:color w:val="000000"/>
                <w:kern w:val="0"/>
                <w:sz w:val="20"/>
                <w:szCs w:val="20"/>
                <w:lang w:eastAsia="pt-BR" w:bidi="ar-SA"/>
              </w:rPr>
            </w:pPr>
            <w:r w:rsidRPr="005C7C58">
              <w:rPr>
                <w:rFonts w:eastAsia="Times New Roman" w:cs="Times New Roman"/>
                <w:color w:val="000000"/>
                <w:kern w:val="0"/>
                <w:sz w:val="20"/>
                <w:szCs w:val="20"/>
                <w:lang w:eastAsia="pt-BR" w:bidi="ar-SA"/>
              </w:rPr>
              <w:t>4</w:t>
            </w:r>
          </w:p>
        </w:tc>
        <w:tc>
          <w:tcPr>
            <w:tcW w:w="7335" w:type="dxa"/>
            <w:noWrap/>
            <w:hideMark/>
          </w:tcPr>
          <w:p w14:paraId="4DE7B36D" w14:textId="77777777" w:rsidR="0027028E" w:rsidRPr="005C7C58" w:rsidRDefault="0027028E" w:rsidP="00E94660">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C7C58">
              <w:rPr>
                <w:rFonts w:eastAsia="Times New Roman" w:cs="Times New Roman"/>
                <w:color w:val="000000"/>
                <w:kern w:val="0"/>
                <w:sz w:val="20"/>
                <w:szCs w:val="20"/>
                <w:lang w:eastAsia="pt-BR" w:bidi="ar-SA"/>
              </w:rPr>
              <w:t>AUTOCLAVE HORIZONTAL 12 LITROS MARCA DIGITALI (N° DE SÉRIE 21183509DA)</w:t>
            </w:r>
          </w:p>
        </w:tc>
        <w:tc>
          <w:tcPr>
            <w:tcW w:w="992" w:type="dxa"/>
            <w:noWrap/>
            <w:vAlign w:val="center"/>
            <w:hideMark/>
          </w:tcPr>
          <w:p w14:paraId="4CDB456C" w14:textId="77777777" w:rsidR="0027028E" w:rsidRPr="005C7C58" w:rsidRDefault="0027028E" w:rsidP="00A54EBC">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C7C58">
              <w:rPr>
                <w:rFonts w:eastAsia="Times New Roman" w:cs="Times New Roman"/>
                <w:color w:val="000000"/>
                <w:kern w:val="0"/>
                <w:sz w:val="20"/>
                <w:szCs w:val="20"/>
                <w:lang w:eastAsia="pt-BR" w:bidi="ar-SA"/>
              </w:rPr>
              <w:t>1</w:t>
            </w:r>
          </w:p>
        </w:tc>
      </w:tr>
      <w:tr w:rsidR="0027028E" w:rsidRPr="005C7C58" w14:paraId="004BDFFC" w14:textId="77777777" w:rsidTr="00A54EBC">
        <w:trPr>
          <w:trHeight w:val="315"/>
        </w:trPr>
        <w:tc>
          <w:tcPr>
            <w:cnfStyle w:val="001000000000" w:firstRow="0" w:lastRow="0" w:firstColumn="1" w:lastColumn="0" w:oddVBand="0" w:evenVBand="0" w:oddHBand="0" w:evenHBand="0" w:firstRowFirstColumn="0" w:firstRowLastColumn="0" w:lastRowFirstColumn="0" w:lastRowLastColumn="0"/>
            <w:tcW w:w="740" w:type="dxa"/>
            <w:noWrap/>
            <w:vAlign w:val="center"/>
            <w:hideMark/>
          </w:tcPr>
          <w:p w14:paraId="79B5B4F1" w14:textId="77777777" w:rsidR="0027028E" w:rsidRPr="005C7C58" w:rsidRDefault="0027028E" w:rsidP="00A54EBC">
            <w:pPr>
              <w:widowControl/>
              <w:suppressAutoHyphens w:val="0"/>
              <w:jc w:val="center"/>
              <w:rPr>
                <w:rFonts w:eastAsia="Times New Roman" w:cs="Times New Roman"/>
                <w:color w:val="000000"/>
                <w:kern w:val="0"/>
                <w:sz w:val="20"/>
                <w:szCs w:val="20"/>
                <w:lang w:eastAsia="pt-BR" w:bidi="ar-SA"/>
              </w:rPr>
            </w:pPr>
            <w:r w:rsidRPr="005C7C58">
              <w:rPr>
                <w:rFonts w:eastAsia="Times New Roman" w:cs="Times New Roman"/>
                <w:color w:val="000000"/>
                <w:kern w:val="0"/>
                <w:sz w:val="20"/>
                <w:szCs w:val="20"/>
                <w:lang w:eastAsia="pt-BR" w:bidi="ar-SA"/>
              </w:rPr>
              <w:t>5</w:t>
            </w:r>
          </w:p>
        </w:tc>
        <w:tc>
          <w:tcPr>
            <w:tcW w:w="7335" w:type="dxa"/>
            <w:noWrap/>
            <w:hideMark/>
          </w:tcPr>
          <w:p w14:paraId="4AEB7457" w14:textId="77777777" w:rsidR="0027028E" w:rsidRPr="005C7C58" w:rsidRDefault="0027028E" w:rsidP="00E94660">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C7C58">
              <w:rPr>
                <w:rFonts w:eastAsia="Times New Roman" w:cs="Times New Roman"/>
                <w:color w:val="000000"/>
                <w:kern w:val="0"/>
                <w:sz w:val="20"/>
                <w:szCs w:val="20"/>
                <w:lang w:eastAsia="pt-BR" w:bidi="ar-SA"/>
              </w:rPr>
              <w:t>APARELHO DE RADIOGRAFIA INTRAORAL SPECTRO 70XDABI ATLANT (N° DE SÉRIE 005148)</w:t>
            </w:r>
          </w:p>
        </w:tc>
        <w:tc>
          <w:tcPr>
            <w:tcW w:w="992" w:type="dxa"/>
            <w:noWrap/>
            <w:vAlign w:val="center"/>
            <w:hideMark/>
          </w:tcPr>
          <w:p w14:paraId="45DB11EF" w14:textId="77777777" w:rsidR="0027028E" w:rsidRPr="005C7C58" w:rsidRDefault="0027028E" w:rsidP="00A54EBC">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C7C58">
              <w:rPr>
                <w:rFonts w:eastAsia="Times New Roman" w:cs="Times New Roman"/>
                <w:color w:val="000000"/>
                <w:kern w:val="0"/>
                <w:sz w:val="20"/>
                <w:szCs w:val="20"/>
                <w:lang w:eastAsia="pt-BR" w:bidi="ar-SA"/>
              </w:rPr>
              <w:t>1</w:t>
            </w:r>
          </w:p>
        </w:tc>
      </w:tr>
      <w:tr w:rsidR="0027028E" w:rsidRPr="005C7C58" w14:paraId="7E2A0F9D" w14:textId="77777777" w:rsidTr="00A54EBC">
        <w:trPr>
          <w:trHeight w:val="315"/>
        </w:trPr>
        <w:tc>
          <w:tcPr>
            <w:cnfStyle w:val="001000000000" w:firstRow="0" w:lastRow="0" w:firstColumn="1" w:lastColumn="0" w:oddVBand="0" w:evenVBand="0" w:oddHBand="0" w:evenHBand="0" w:firstRowFirstColumn="0" w:firstRowLastColumn="0" w:lastRowFirstColumn="0" w:lastRowLastColumn="0"/>
            <w:tcW w:w="740" w:type="dxa"/>
            <w:noWrap/>
            <w:vAlign w:val="center"/>
            <w:hideMark/>
          </w:tcPr>
          <w:p w14:paraId="79DC7812" w14:textId="77777777" w:rsidR="0027028E" w:rsidRPr="005C7C58" w:rsidRDefault="0027028E" w:rsidP="00A54EBC">
            <w:pPr>
              <w:widowControl/>
              <w:suppressAutoHyphens w:val="0"/>
              <w:jc w:val="center"/>
              <w:rPr>
                <w:rFonts w:eastAsia="Times New Roman" w:cs="Times New Roman"/>
                <w:color w:val="000000"/>
                <w:kern w:val="0"/>
                <w:sz w:val="20"/>
                <w:szCs w:val="20"/>
                <w:lang w:eastAsia="pt-BR" w:bidi="ar-SA"/>
              </w:rPr>
            </w:pPr>
            <w:r w:rsidRPr="005C7C58">
              <w:rPr>
                <w:rFonts w:eastAsia="Times New Roman" w:cs="Times New Roman"/>
                <w:color w:val="000000"/>
                <w:kern w:val="0"/>
                <w:sz w:val="20"/>
                <w:szCs w:val="20"/>
                <w:lang w:eastAsia="pt-BR" w:bidi="ar-SA"/>
              </w:rPr>
              <w:t>6</w:t>
            </w:r>
          </w:p>
        </w:tc>
        <w:tc>
          <w:tcPr>
            <w:tcW w:w="7335" w:type="dxa"/>
            <w:noWrap/>
            <w:hideMark/>
          </w:tcPr>
          <w:p w14:paraId="19F74D38" w14:textId="77777777" w:rsidR="0027028E" w:rsidRPr="005C7C58" w:rsidRDefault="0027028E" w:rsidP="00E94660">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C7C58">
              <w:rPr>
                <w:rFonts w:eastAsia="Times New Roman" w:cs="Times New Roman"/>
                <w:color w:val="000000"/>
                <w:kern w:val="0"/>
                <w:sz w:val="20"/>
                <w:szCs w:val="20"/>
                <w:lang w:eastAsia="pt-BR" w:bidi="ar-SA"/>
              </w:rPr>
              <w:t>APARELHO DE RADIOGRAFIA INTRAORAL PROCION (N° DE SÉRIE 01019160096-B)</w:t>
            </w:r>
          </w:p>
        </w:tc>
        <w:tc>
          <w:tcPr>
            <w:tcW w:w="992" w:type="dxa"/>
            <w:noWrap/>
            <w:vAlign w:val="center"/>
            <w:hideMark/>
          </w:tcPr>
          <w:p w14:paraId="3F5A16D0" w14:textId="77777777" w:rsidR="0027028E" w:rsidRPr="005C7C58" w:rsidRDefault="0027028E" w:rsidP="00A54EBC">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C7C58">
              <w:rPr>
                <w:rFonts w:eastAsia="Times New Roman" w:cs="Times New Roman"/>
                <w:color w:val="000000"/>
                <w:kern w:val="0"/>
                <w:sz w:val="20"/>
                <w:szCs w:val="20"/>
                <w:lang w:eastAsia="pt-BR" w:bidi="ar-SA"/>
              </w:rPr>
              <w:t>1</w:t>
            </w:r>
          </w:p>
        </w:tc>
      </w:tr>
      <w:tr w:rsidR="0027028E" w:rsidRPr="005C7C58" w14:paraId="770F11D2" w14:textId="77777777" w:rsidTr="00A54EBC">
        <w:trPr>
          <w:trHeight w:val="315"/>
        </w:trPr>
        <w:tc>
          <w:tcPr>
            <w:cnfStyle w:val="001000000000" w:firstRow="0" w:lastRow="0" w:firstColumn="1" w:lastColumn="0" w:oddVBand="0" w:evenVBand="0" w:oddHBand="0" w:evenHBand="0" w:firstRowFirstColumn="0" w:firstRowLastColumn="0" w:lastRowFirstColumn="0" w:lastRowLastColumn="0"/>
            <w:tcW w:w="740" w:type="dxa"/>
            <w:noWrap/>
            <w:vAlign w:val="center"/>
            <w:hideMark/>
          </w:tcPr>
          <w:p w14:paraId="2EA5E303" w14:textId="77777777" w:rsidR="0027028E" w:rsidRPr="005C7C58" w:rsidRDefault="0027028E" w:rsidP="00A54EBC">
            <w:pPr>
              <w:widowControl/>
              <w:suppressAutoHyphens w:val="0"/>
              <w:jc w:val="center"/>
              <w:rPr>
                <w:rFonts w:eastAsia="Times New Roman" w:cs="Times New Roman"/>
                <w:color w:val="000000"/>
                <w:kern w:val="0"/>
                <w:sz w:val="20"/>
                <w:szCs w:val="20"/>
                <w:lang w:eastAsia="pt-BR" w:bidi="ar-SA"/>
              </w:rPr>
            </w:pPr>
            <w:r w:rsidRPr="005C7C58">
              <w:rPr>
                <w:rFonts w:eastAsia="Times New Roman" w:cs="Times New Roman"/>
                <w:color w:val="000000"/>
                <w:kern w:val="0"/>
                <w:sz w:val="20"/>
                <w:szCs w:val="20"/>
                <w:lang w:eastAsia="pt-BR" w:bidi="ar-SA"/>
              </w:rPr>
              <w:t>7</w:t>
            </w:r>
          </w:p>
        </w:tc>
        <w:tc>
          <w:tcPr>
            <w:tcW w:w="7335" w:type="dxa"/>
            <w:noWrap/>
            <w:hideMark/>
          </w:tcPr>
          <w:p w14:paraId="2D02B000" w14:textId="77777777" w:rsidR="0027028E" w:rsidRPr="005C7C58" w:rsidRDefault="0027028E" w:rsidP="00E94660">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C7C58">
              <w:rPr>
                <w:rFonts w:eastAsia="Times New Roman" w:cs="Times New Roman"/>
                <w:color w:val="000000"/>
                <w:kern w:val="0"/>
                <w:sz w:val="20"/>
                <w:szCs w:val="20"/>
                <w:lang w:eastAsia="pt-BR" w:bidi="ar-SA"/>
              </w:rPr>
              <w:t>SENSOR RADIOGRÁFICO DIGITAL EAGLE 1 DABI ATLANTE (N° DE SÉRIE 500003357229)</w:t>
            </w:r>
          </w:p>
        </w:tc>
        <w:tc>
          <w:tcPr>
            <w:tcW w:w="992" w:type="dxa"/>
            <w:noWrap/>
            <w:vAlign w:val="center"/>
            <w:hideMark/>
          </w:tcPr>
          <w:p w14:paraId="5B26B588" w14:textId="77777777" w:rsidR="0027028E" w:rsidRPr="005C7C58" w:rsidRDefault="0027028E" w:rsidP="00A54EBC">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C7C58">
              <w:rPr>
                <w:rFonts w:eastAsia="Times New Roman" w:cs="Times New Roman"/>
                <w:color w:val="000000"/>
                <w:kern w:val="0"/>
                <w:sz w:val="20"/>
                <w:szCs w:val="20"/>
                <w:lang w:eastAsia="pt-BR" w:bidi="ar-SA"/>
              </w:rPr>
              <w:t>1</w:t>
            </w:r>
          </w:p>
        </w:tc>
      </w:tr>
      <w:tr w:rsidR="0027028E" w:rsidRPr="005C7C58" w14:paraId="3BECB52F" w14:textId="77777777" w:rsidTr="00A54EBC">
        <w:trPr>
          <w:trHeight w:val="180"/>
        </w:trPr>
        <w:tc>
          <w:tcPr>
            <w:cnfStyle w:val="001000000000" w:firstRow="0" w:lastRow="0" w:firstColumn="1" w:lastColumn="0" w:oddVBand="0" w:evenVBand="0" w:oddHBand="0" w:evenHBand="0" w:firstRowFirstColumn="0" w:firstRowLastColumn="0" w:lastRowFirstColumn="0" w:lastRowLastColumn="0"/>
            <w:tcW w:w="740" w:type="dxa"/>
            <w:noWrap/>
            <w:vAlign w:val="center"/>
            <w:hideMark/>
          </w:tcPr>
          <w:p w14:paraId="182BA951" w14:textId="77777777" w:rsidR="0027028E" w:rsidRPr="005C7C58" w:rsidRDefault="0027028E" w:rsidP="00A54EBC">
            <w:pPr>
              <w:widowControl/>
              <w:suppressAutoHyphens w:val="0"/>
              <w:jc w:val="center"/>
              <w:rPr>
                <w:rFonts w:eastAsia="Times New Roman" w:cs="Times New Roman"/>
                <w:color w:val="000000"/>
                <w:kern w:val="0"/>
                <w:sz w:val="20"/>
                <w:szCs w:val="20"/>
                <w:lang w:eastAsia="pt-BR" w:bidi="ar-SA"/>
              </w:rPr>
            </w:pPr>
            <w:r w:rsidRPr="005C7C58">
              <w:rPr>
                <w:rFonts w:eastAsia="Times New Roman" w:cs="Times New Roman"/>
                <w:color w:val="000000"/>
                <w:kern w:val="0"/>
                <w:sz w:val="20"/>
                <w:szCs w:val="20"/>
                <w:lang w:eastAsia="pt-BR" w:bidi="ar-SA"/>
              </w:rPr>
              <w:t>8</w:t>
            </w:r>
          </w:p>
        </w:tc>
        <w:tc>
          <w:tcPr>
            <w:tcW w:w="7335" w:type="dxa"/>
            <w:noWrap/>
            <w:hideMark/>
          </w:tcPr>
          <w:p w14:paraId="5E0B3DFF" w14:textId="77777777" w:rsidR="0027028E" w:rsidRPr="005C7C58" w:rsidRDefault="0027028E" w:rsidP="00E94660">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C7C58">
              <w:rPr>
                <w:rFonts w:eastAsia="Times New Roman" w:cs="Times New Roman"/>
                <w:color w:val="000000"/>
                <w:kern w:val="0"/>
                <w:sz w:val="20"/>
                <w:szCs w:val="20"/>
                <w:lang w:eastAsia="pt-BR" w:bidi="ar-SA"/>
              </w:rPr>
              <w:t>SISTEMA DE DIGITALIZAÇÃO EAGLE PS (N° DE SÉRIE 500003372526)</w:t>
            </w:r>
          </w:p>
        </w:tc>
        <w:tc>
          <w:tcPr>
            <w:tcW w:w="992" w:type="dxa"/>
            <w:noWrap/>
            <w:vAlign w:val="center"/>
            <w:hideMark/>
          </w:tcPr>
          <w:p w14:paraId="70565AF7" w14:textId="77777777" w:rsidR="0027028E" w:rsidRPr="005C7C58" w:rsidRDefault="0027028E" w:rsidP="00A54EBC">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C7C58">
              <w:rPr>
                <w:rFonts w:eastAsia="Times New Roman" w:cs="Times New Roman"/>
                <w:color w:val="000000"/>
                <w:kern w:val="0"/>
                <w:sz w:val="20"/>
                <w:szCs w:val="20"/>
                <w:lang w:eastAsia="pt-BR" w:bidi="ar-SA"/>
              </w:rPr>
              <w:t>1</w:t>
            </w:r>
          </w:p>
        </w:tc>
      </w:tr>
      <w:tr w:rsidR="0027028E" w:rsidRPr="005C7C58" w14:paraId="282BFD56" w14:textId="77777777" w:rsidTr="00A54EBC">
        <w:trPr>
          <w:trHeight w:val="84"/>
        </w:trPr>
        <w:tc>
          <w:tcPr>
            <w:cnfStyle w:val="001000000000" w:firstRow="0" w:lastRow="0" w:firstColumn="1" w:lastColumn="0" w:oddVBand="0" w:evenVBand="0" w:oddHBand="0" w:evenHBand="0" w:firstRowFirstColumn="0" w:firstRowLastColumn="0" w:lastRowFirstColumn="0" w:lastRowLastColumn="0"/>
            <w:tcW w:w="740" w:type="dxa"/>
            <w:noWrap/>
            <w:vAlign w:val="center"/>
            <w:hideMark/>
          </w:tcPr>
          <w:p w14:paraId="02EFA4DE" w14:textId="77777777" w:rsidR="0027028E" w:rsidRPr="005C7C58" w:rsidRDefault="0027028E" w:rsidP="00A54EBC">
            <w:pPr>
              <w:widowControl/>
              <w:suppressAutoHyphens w:val="0"/>
              <w:jc w:val="center"/>
              <w:rPr>
                <w:rFonts w:eastAsia="Times New Roman" w:cs="Times New Roman"/>
                <w:color w:val="000000"/>
                <w:kern w:val="0"/>
                <w:sz w:val="20"/>
                <w:szCs w:val="20"/>
                <w:lang w:eastAsia="pt-BR" w:bidi="ar-SA"/>
              </w:rPr>
            </w:pPr>
            <w:r w:rsidRPr="005C7C58">
              <w:rPr>
                <w:rFonts w:eastAsia="Times New Roman" w:cs="Times New Roman"/>
                <w:color w:val="000000"/>
                <w:kern w:val="0"/>
                <w:sz w:val="20"/>
                <w:szCs w:val="20"/>
                <w:lang w:eastAsia="pt-BR" w:bidi="ar-SA"/>
              </w:rPr>
              <w:t>9</w:t>
            </w:r>
          </w:p>
        </w:tc>
        <w:tc>
          <w:tcPr>
            <w:tcW w:w="7335" w:type="dxa"/>
            <w:noWrap/>
            <w:hideMark/>
          </w:tcPr>
          <w:p w14:paraId="3E94957E" w14:textId="77777777" w:rsidR="0027028E" w:rsidRPr="005C7C58" w:rsidRDefault="0027028E" w:rsidP="00E94660">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C7C58">
              <w:rPr>
                <w:rFonts w:eastAsia="Times New Roman" w:cs="Times New Roman"/>
                <w:color w:val="000000"/>
                <w:kern w:val="0"/>
                <w:sz w:val="20"/>
                <w:szCs w:val="20"/>
                <w:lang w:eastAsia="pt-BR" w:bidi="ar-SA"/>
              </w:rPr>
              <w:t>BOMBA DE VÁCUO MD 600 (N° DE SÉRIE 2427)</w:t>
            </w:r>
          </w:p>
        </w:tc>
        <w:tc>
          <w:tcPr>
            <w:tcW w:w="992" w:type="dxa"/>
            <w:noWrap/>
            <w:vAlign w:val="center"/>
            <w:hideMark/>
          </w:tcPr>
          <w:p w14:paraId="6537C922" w14:textId="77777777" w:rsidR="0027028E" w:rsidRPr="005C7C58" w:rsidRDefault="0027028E" w:rsidP="00A54EBC">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C7C58">
              <w:rPr>
                <w:rFonts w:eastAsia="Times New Roman" w:cs="Times New Roman"/>
                <w:color w:val="000000"/>
                <w:kern w:val="0"/>
                <w:sz w:val="20"/>
                <w:szCs w:val="20"/>
                <w:lang w:eastAsia="pt-BR" w:bidi="ar-SA"/>
              </w:rPr>
              <w:t>1</w:t>
            </w:r>
          </w:p>
        </w:tc>
      </w:tr>
      <w:tr w:rsidR="0027028E" w:rsidRPr="005C7C58" w14:paraId="52D2D0F5" w14:textId="77777777" w:rsidTr="00A54EBC">
        <w:trPr>
          <w:trHeight w:val="130"/>
        </w:trPr>
        <w:tc>
          <w:tcPr>
            <w:cnfStyle w:val="001000000000" w:firstRow="0" w:lastRow="0" w:firstColumn="1" w:lastColumn="0" w:oddVBand="0" w:evenVBand="0" w:oddHBand="0" w:evenHBand="0" w:firstRowFirstColumn="0" w:firstRowLastColumn="0" w:lastRowFirstColumn="0" w:lastRowLastColumn="0"/>
            <w:tcW w:w="740" w:type="dxa"/>
            <w:noWrap/>
            <w:vAlign w:val="center"/>
            <w:hideMark/>
          </w:tcPr>
          <w:p w14:paraId="3AA299DE" w14:textId="77777777" w:rsidR="0027028E" w:rsidRPr="005C7C58" w:rsidRDefault="0027028E" w:rsidP="00A54EBC">
            <w:pPr>
              <w:widowControl/>
              <w:suppressAutoHyphens w:val="0"/>
              <w:jc w:val="center"/>
              <w:rPr>
                <w:rFonts w:eastAsia="Times New Roman" w:cs="Times New Roman"/>
                <w:color w:val="000000"/>
                <w:kern w:val="0"/>
                <w:sz w:val="20"/>
                <w:szCs w:val="20"/>
                <w:lang w:eastAsia="pt-BR" w:bidi="ar-SA"/>
              </w:rPr>
            </w:pPr>
            <w:r w:rsidRPr="005C7C58">
              <w:rPr>
                <w:rFonts w:eastAsia="Times New Roman" w:cs="Times New Roman"/>
                <w:color w:val="000000"/>
                <w:kern w:val="0"/>
                <w:sz w:val="20"/>
                <w:szCs w:val="20"/>
                <w:lang w:eastAsia="pt-BR" w:bidi="ar-SA"/>
              </w:rPr>
              <w:t>10</w:t>
            </w:r>
          </w:p>
        </w:tc>
        <w:tc>
          <w:tcPr>
            <w:tcW w:w="7335" w:type="dxa"/>
            <w:noWrap/>
            <w:hideMark/>
          </w:tcPr>
          <w:p w14:paraId="0AF5BA62" w14:textId="77777777" w:rsidR="0027028E" w:rsidRPr="005C7C58" w:rsidRDefault="0027028E" w:rsidP="00E94660">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C7C58">
              <w:rPr>
                <w:rFonts w:eastAsia="Times New Roman" w:cs="Times New Roman"/>
                <w:color w:val="000000"/>
                <w:kern w:val="0"/>
                <w:sz w:val="20"/>
                <w:szCs w:val="20"/>
                <w:lang w:eastAsia="pt-BR" w:bidi="ar-SA"/>
              </w:rPr>
              <w:t>BOMBA DE VÁCUO KAVO UNIK JET 1 (N° DE SÉRIE 2313827)</w:t>
            </w:r>
          </w:p>
        </w:tc>
        <w:tc>
          <w:tcPr>
            <w:tcW w:w="992" w:type="dxa"/>
            <w:noWrap/>
            <w:vAlign w:val="center"/>
            <w:hideMark/>
          </w:tcPr>
          <w:p w14:paraId="0FFC0830" w14:textId="77777777" w:rsidR="0027028E" w:rsidRPr="005C7C58" w:rsidRDefault="0027028E" w:rsidP="00A54EBC">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C7C58">
              <w:rPr>
                <w:rFonts w:eastAsia="Times New Roman" w:cs="Times New Roman"/>
                <w:color w:val="000000"/>
                <w:kern w:val="0"/>
                <w:sz w:val="20"/>
                <w:szCs w:val="20"/>
                <w:lang w:eastAsia="pt-BR" w:bidi="ar-SA"/>
              </w:rPr>
              <w:t>1</w:t>
            </w:r>
          </w:p>
        </w:tc>
      </w:tr>
      <w:tr w:rsidR="0027028E" w:rsidRPr="005C7C58" w14:paraId="77100D88" w14:textId="77777777" w:rsidTr="00A54EBC">
        <w:trPr>
          <w:trHeight w:val="176"/>
        </w:trPr>
        <w:tc>
          <w:tcPr>
            <w:cnfStyle w:val="001000000000" w:firstRow="0" w:lastRow="0" w:firstColumn="1" w:lastColumn="0" w:oddVBand="0" w:evenVBand="0" w:oddHBand="0" w:evenHBand="0" w:firstRowFirstColumn="0" w:firstRowLastColumn="0" w:lastRowFirstColumn="0" w:lastRowLastColumn="0"/>
            <w:tcW w:w="740" w:type="dxa"/>
            <w:noWrap/>
            <w:vAlign w:val="center"/>
            <w:hideMark/>
          </w:tcPr>
          <w:p w14:paraId="7CA737B1" w14:textId="77777777" w:rsidR="0027028E" w:rsidRPr="005C7C58" w:rsidRDefault="0027028E" w:rsidP="00A54EBC">
            <w:pPr>
              <w:widowControl/>
              <w:suppressAutoHyphens w:val="0"/>
              <w:jc w:val="center"/>
              <w:rPr>
                <w:rFonts w:eastAsia="Times New Roman" w:cs="Times New Roman"/>
                <w:color w:val="000000"/>
                <w:kern w:val="0"/>
                <w:sz w:val="20"/>
                <w:szCs w:val="20"/>
                <w:lang w:eastAsia="pt-BR" w:bidi="ar-SA"/>
              </w:rPr>
            </w:pPr>
            <w:r w:rsidRPr="005C7C58">
              <w:rPr>
                <w:rFonts w:eastAsia="Times New Roman" w:cs="Times New Roman"/>
                <w:color w:val="000000"/>
                <w:kern w:val="0"/>
                <w:sz w:val="20"/>
                <w:szCs w:val="20"/>
                <w:lang w:eastAsia="pt-BR" w:bidi="ar-SA"/>
              </w:rPr>
              <w:t>11</w:t>
            </w:r>
          </w:p>
        </w:tc>
        <w:tc>
          <w:tcPr>
            <w:tcW w:w="7335" w:type="dxa"/>
            <w:noWrap/>
            <w:hideMark/>
          </w:tcPr>
          <w:p w14:paraId="361088B2" w14:textId="77777777" w:rsidR="0027028E" w:rsidRPr="005C7C58" w:rsidRDefault="0027028E" w:rsidP="00E94660">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C7C58">
              <w:rPr>
                <w:rFonts w:eastAsia="Times New Roman" w:cs="Times New Roman"/>
                <w:color w:val="000000"/>
                <w:kern w:val="0"/>
                <w:sz w:val="20"/>
                <w:szCs w:val="20"/>
                <w:lang w:eastAsia="pt-BR" w:bidi="ar-SA"/>
              </w:rPr>
              <w:t>DESTILADOR DE ÁGUA DA MARCA BIOTRON 750W. (N° DE SÉRIE 22031684)</w:t>
            </w:r>
          </w:p>
        </w:tc>
        <w:tc>
          <w:tcPr>
            <w:tcW w:w="992" w:type="dxa"/>
            <w:noWrap/>
            <w:vAlign w:val="center"/>
            <w:hideMark/>
          </w:tcPr>
          <w:p w14:paraId="3358F732" w14:textId="77777777" w:rsidR="0027028E" w:rsidRPr="005C7C58" w:rsidRDefault="0027028E" w:rsidP="00A54EBC">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C7C58">
              <w:rPr>
                <w:rFonts w:eastAsia="Times New Roman" w:cs="Times New Roman"/>
                <w:color w:val="000000"/>
                <w:kern w:val="0"/>
                <w:sz w:val="20"/>
                <w:szCs w:val="20"/>
                <w:lang w:eastAsia="pt-BR" w:bidi="ar-SA"/>
              </w:rPr>
              <w:t>1</w:t>
            </w:r>
          </w:p>
        </w:tc>
      </w:tr>
      <w:tr w:rsidR="0027028E" w:rsidRPr="005C7C58" w14:paraId="4F223978" w14:textId="77777777" w:rsidTr="00A54EBC">
        <w:trPr>
          <w:trHeight w:val="315"/>
        </w:trPr>
        <w:tc>
          <w:tcPr>
            <w:cnfStyle w:val="001000000000" w:firstRow="0" w:lastRow="0" w:firstColumn="1" w:lastColumn="0" w:oddVBand="0" w:evenVBand="0" w:oddHBand="0" w:evenHBand="0" w:firstRowFirstColumn="0" w:firstRowLastColumn="0" w:lastRowFirstColumn="0" w:lastRowLastColumn="0"/>
            <w:tcW w:w="740" w:type="dxa"/>
            <w:noWrap/>
            <w:vAlign w:val="center"/>
            <w:hideMark/>
          </w:tcPr>
          <w:p w14:paraId="3DE4087A" w14:textId="77777777" w:rsidR="0027028E" w:rsidRPr="005C7C58" w:rsidRDefault="0027028E" w:rsidP="00A54EBC">
            <w:pPr>
              <w:widowControl/>
              <w:suppressAutoHyphens w:val="0"/>
              <w:jc w:val="center"/>
              <w:rPr>
                <w:rFonts w:eastAsia="Times New Roman" w:cs="Times New Roman"/>
                <w:color w:val="000000"/>
                <w:kern w:val="0"/>
                <w:sz w:val="20"/>
                <w:szCs w:val="20"/>
                <w:lang w:eastAsia="pt-BR" w:bidi="ar-SA"/>
              </w:rPr>
            </w:pPr>
            <w:r w:rsidRPr="005C7C58">
              <w:rPr>
                <w:rFonts w:eastAsia="Times New Roman" w:cs="Times New Roman"/>
                <w:color w:val="000000"/>
                <w:kern w:val="0"/>
                <w:sz w:val="20"/>
                <w:szCs w:val="20"/>
                <w:lang w:eastAsia="pt-BR" w:bidi="ar-SA"/>
              </w:rPr>
              <w:t>12</w:t>
            </w:r>
          </w:p>
        </w:tc>
        <w:tc>
          <w:tcPr>
            <w:tcW w:w="7335" w:type="dxa"/>
            <w:noWrap/>
            <w:hideMark/>
          </w:tcPr>
          <w:p w14:paraId="702603B6" w14:textId="77777777" w:rsidR="0027028E" w:rsidRPr="005C7C58" w:rsidRDefault="0027028E" w:rsidP="00E94660">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C7C58">
              <w:rPr>
                <w:rFonts w:eastAsia="Times New Roman" w:cs="Times New Roman"/>
                <w:color w:val="000000"/>
                <w:kern w:val="0"/>
                <w:sz w:val="20"/>
                <w:szCs w:val="20"/>
                <w:lang w:eastAsia="pt-BR" w:bidi="ar-SA"/>
              </w:rPr>
              <w:t>MOTOR ENDODÔNTICO MK LIFE (N° DE SÉRIE EE1E1031A004)</w:t>
            </w:r>
          </w:p>
        </w:tc>
        <w:tc>
          <w:tcPr>
            <w:tcW w:w="992" w:type="dxa"/>
            <w:noWrap/>
            <w:vAlign w:val="center"/>
            <w:hideMark/>
          </w:tcPr>
          <w:p w14:paraId="7D6963AF" w14:textId="77777777" w:rsidR="0027028E" w:rsidRPr="005C7C58" w:rsidRDefault="0027028E" w:rsidP="00A54EBC">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C7C58">
              <w:rPr>
                <w:rFonts w:eastAsia="Times New Roman" w:cs="Times New Roman"/>
                <w:color w:val="000000"/>
                <w:kern w:val="0"/>
                <w:sz w:val="20"/>
                <w:szCs w:val="20"/>
                <w:lang w:eastAsia="pt-BR" w:bidi="ar-SA"/>
              </w:rPr>
              <w:t>1</w:t>
            </w:r>
          </w:p>
        </w:tc>
      </w:tr>
      <w:tr w:rsidR="0027028E" w:rsidRPr="005C7C58" w14:paraId="2571D8FD" w14:textId="77777777" w:rsidTr="00A54EBC">
        <w:trPr>
          <w:trHeight w:val="253"/>
        </w:trPr>
        <w:tc>
          <w:tcPr>
            <w:cnfStyle w:val="001000000000" w:firstRow="0" w:lastRow="0" w:firstColumn="1" w:lastColumn="0" w:oddVBand="0" w:evenVBand="0" w:oddHBand="0" w:evenHBand="0" w:firstRowFirstColumn="0" w:firstRowLastColumn="0" w:lastRowFirstColumn="0" w:lastRowLastColumn="0"/>
            <w:tcW w:w="740" w:type="dxa"/>
            <w:noWrap/>
            <w:vAlign w:val="center"/>
            <w:hideMark/>
          </w:tcPr>
          <w:p w14:paraId="6F038509" w14:textId="77777777" w:rsidR="0027028E" w:rsidRPr="005C7C58" w:rsidRDefault="0027028E" w:rsidP="00A54EBC">
            <w:pPr>
              <w:widowControl/>
              <w:suppressAutoHyphens w:val="0"/>
              <w:jc w:val="center"/>
              <w:rPr>
                <w:rFonts w:eastAsia="Times New Roman" w:cs="Times New Roman"/>
                <w:color w:val="000000"/>
                <w:kern w:val="0"/>
                <w:sz w:val="20"/>
                <w:szCs w:val="20"/>
                <w:lang w:eastAsia="pt-BR" w:bidi="ar-SA"/>
              </w:rPr>
            </w:pPr>
            <w:r w:rsidRPr="005C7C58">
              <w:rPr>
                <w:rFonts w:eastAsia="Times New Roman" w:cs="Times New Roman"/>
                <w:color w:val="000000"/>
                <w:kern w:val="0"/>
                <w:sz w:val="20"/>
                <w:szCs w:val="20"/>
                <w:lang w:eastAsia="pt-BR" w:bidi="ar-SA"/>
              </w:rPr>
              <w:t>13</w:t>
            </w:r>
          </w:p>
        </w:tc>
        <w:tc>
          <w:tcPr>
            <w:tcW w:w="7335" w:type="dxa"/>
            <w:noWrap/>
            <w:hideMark/>
          </w:tcPr>
          <w:p w14:paraId="75139F4E" w14:textId="77777777" w:rsidR="0027028E" w:rsidRPr="005C7C58" w:rsidRDefault="0027028E" w:rsidP="00E94660">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C7C58">
              <w:rPr>
                <w:rFonts w:eastAsia="Times New Roman" w:cs="Times New Roman"/>
                <w:color w:val="000000"/>
                <w:kern w:val="0"/>
                <w:sz w:val="20"/>
                <w:szCs w:val="20"/>
                <w:lang w:eastAsia="pt-BR" w:bidi="ar-SA"/>
              </w:rPr>
              <w:t>BISTURI ELÉTRICO DELTRONIX B-1600MP (N° DE SÉRIE CB1008010)</w:t>
            </w:r>
          </w:p>
        </w:tc>
        <w:tc>
          <w:tcPr>
            <w:tcW w:w="992" w:type="dxa"/>
            <w:noWrap/>
            <w:vAlign w:val="center"/>
            <w:hideMark/>
          </w:tcPr>
          <w:p w14:paraId="0CD3690D" w14:textId="77777777" w:rsidR="0027028E" w:rsidRPr="005C7C58" w:rsidRDefault="0027028E" w:rsidP="00A54EBC">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C7C58">
              <w:rPr>
                <w:rFonts w:eastAsia="Times New Roman" w:cs="Times New Roman"/>
                <w:color w:val="000000"/>
                <w:kern w:val="0"/>
                <w:sz w:val="20"/>
                <w:szCs w:val="20"/>
                <w:lang w:eastAsia="pt-BR" w:bidi="ar-SA"/>
              </w:rPr>
              <w:t>1</w:t>
            </w:r>
          </w:p>
        </w:tc>
      </w:tr>
      <w:tr w:rsidR="0027028E" w:rsidRPr="005C7C58" w14:paraId="0677843C" w14:textId="77777777" w:rsidTr="00A54EBC">
        <w:trPr>
          <w:trHeight w:val="270"/>
        </w:trPr>
        <w:tc>
          <w:tcPr>
            <w:cnfStyle w:val="001000000000" w:firstRow="0" w:lastRow="0" w:firstColumn="1" w:lastColumn="0" w:oddVBand="0" w:evenVBand="0" w:oddHBand="0" w:evenHBand="0" w:firstRowFirstColumn="0" w:firstRowLastColumn="0" w:lastRowFirstColumn="0" w:lastRowLastColumn="0"/>
            <w:tcW w:w="740" w:type="dxa"/>
            <w:noWrap/>
            <w:vAlign w:val="center"/>
            <w:hideMark/>
          </w:tcPr>
          <w:p w14:paraId="1B9E1D68" w14:textId="77777777" w:rsidR="0027028E" w:rsidRPr="005C7C58" w:rsidRDefault="0027028E" w:rsidP="00A54EBC">
            <w:pPr>
              <w:widowControl/>
              <w:suppressAutoHyphens w:val="0"/>
              <w:jc w:val="center"/>
              <w:rPr>
                <w:rFonts w:eastAsia="Times New Roman" w:cs="Times New Roman"/>
                <w:color w:val="000000"/>
                <w:kern w:val="0"/>
                <w:sz w:val="20"/>
                <w:szCs w:val="20"/>
                <w:lang w:eastAsia="pt-BR" w:bidi="ar-SA"/>
              </w:rPr>
            </w:pPr>
            <w:r w:rsidRPr="005C7C58">
              <w:rPr>
                <w:rFonts w:eastAsia="Times New Roman" w:cs="Times New Roman"/>
                <w:color w:val="000000"/>
                <w:kern w:val="0"/>
                <w:sz w:val="20"/>
                <w:szCs w:val="20"/>
                <w:lang w:eastAsia="pt-BR" w:bidi="ar-SA"/>
              </w:rPr>
              <w:t>14</w:t>
            </w:r>
          </w:p>
        </w:tc>
        <w:tc>
          <w:tcPr>
            <w:tcW w:w="7335" w:type="dxa"/>
            <w:noWrap/>
            <w:hideMark/>
          </w:tcPr>
          <w:p w14:paraId="1BDADACD" w14:textId="77777777" w:rsidR="0027028E" w:rsidRPr="005C7C58" w:rsidRDefault="0027028E" w:rsidP="00E94660">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C7C58">
              <w:rPr>
                <w:rFonts w:eastAsia="Times New Roman" w:cs="Times New Roman"/>
                <w:color w:val="000000"/>
                <w:kern w:val="0"/>
                <w:sz w:val="20"/>
                <w:szCs w:val="20"/>
                <w:lang w:eastAsia="pt-BR" w:bidi="ar-SA"/>
              </w:rPr>
              <w:t>CUBA ULTRASSÔNICA 6L D700 (N° DE SÉRIE 03210125953)</w:t>
            </w:r>
          </w:p>
        </w:tc>
        <w:tc>
          <w:tcPr>
            <w:tcW w:w="992" w:type="dxa"/>
            <w:noWrap/>
            <w:vAlign w:val="center"/>
            <w:hideMark/>
          </w:tcPr>
          <w:p w14:paraId="3608B0E8" w14:textId="77777777" w:rsidR="0027028E" w:rsidRPr="005C7C58" w:rsidRDefault="0027028E" w:rsidP="00A54EBC">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C7C58">
              <w:rPr>
                <w:rFonts w:eastAsia="Times New Roman" w:cs="Times New Roman"/>
                <w:color w:val="000000"/>
                <w:kern w:val="0"/>
                <w:sz w:val="20"/>
                <w:szCs w:val="20"/>
                <w:lang w:eastAsia="pt-BR" w:bidi="ar-SA"/>
              </w:rPr>
              <w:t>1</w:t>
            </w:r>
          </w:p>
        </w:tc>
      </w:tr>
      <w:tr w:rsidR="0027028E" w:rsidRPr="005C7C58" w14:paraId="528EC24C" w14:textId="77777777" w:rsidTr="00A54EBC">
        <w:trPr>
          <w:trHeight w:val="315"/>
        </w:trPr>
        <w:tc>
          <w:tcPr>
            <w:cnfStyle w:val="001000000000" w:firstRow="0" w:lastRow="0" w:firstColumn="1" w:lastColumn="0" w:oddVBand="0" w:evenVBand="0" w:oddHBand="0" w:evenHBand="0" w:firstRowFirstColumn="0" w:firstRowLastColumn="0" w:lastRowFirstColumn="0" w:lastRowLastColumn="0"/>
            <w:tcW w:w="740" w:type="dxa"/>
            <w:noWrap/>
            <w:vAlign w:val="center"/>
            <w:hideMark/>
          </w:tcPr>
          <w:p w14:paraId="32189E01" w14:textId="77777777" w:rsidR="0027028E" w:rsidRPr="005C7C58" w:rsidRDefault="0027028E" w:rsidP="00A54EBC">
            <w:pPr>
              <w:widowControl/>
              <w:suppressAutoHyphens w:val="0"/>
              <w:jc w:val="center"/>
              <w:rPr>
                <w:rFonts w:eastAsia="Times New Roman" w:cs="Times New Roman"/>
                <w:color w:val="000000"/>
                <w:kern w:val="0"/>
                <w:sz w:val="20"/>
                <w:szCs w:val="20"/>
                <w:lang w:eastAsia="pt-BR" w:bidi="ar-SA"/>
              </w:rPr>
            </w:pPr>
            <w:r w:rsidRPr="005C7C58">
              <w:rPr>
                <w:rFonts w:eastAsia="Times New Roman" w:cs="Times New Roman"/>
                <w:color w:val="000000"/>
                <w:kern w:val="0"/>
                <w:sz w:val="20"/>
                <w:szCs w:val="20"/>
                <w:lang w:eastAsia="pt-BR" w:bidi="ar-SA"/>
              </w:rPr>
              <w:lastRenderedPageBreak/>
              <w:t>15</w:t>
            </w:r>
          </w:p>
        </w:tc>
        <w:tc>
          <w:tcPr>
            <w:tcW w:w="7335" w:type="dxa"/>
            <w:noWrap/>
            <w:hideMark/>
          </w:tcPr>
          <w:p w14:paraId="75726CA5" w14:textId="77777777" w:rsidR="0027028E" w:rsidRPr="005C7C58" w:rsidRDefault="0027028E" w:rsidP="00E94660">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C7C58">
              <w:rPr>
                <w:rFonts w:eastAsia="Times New Roman" w:cs="Times New Roman"/>
                <w:color w:val="000000"/>
                <w:kern w:val="0"/>
                <w:sz w:val="20"/>
                <w:szCs w:val="20"/>
                <w:lang w:eastAsia="pt-BR" w:bidi="ar-SA"/>
              </w:rPr>
              <w:t>CUBA ULTRASSÔNICA 2,6L CRISTOFOLI (N° DE SÉRIE 0390101839)</w:t>
            </w:r>
          </w:p>
        </w:tc>
        <w:tc>
          <w:tcPr>
            <w:tcW w:w="992" w:type="dxa"/>
            <w:noWrap/>
            <w:vAlign w:val="center"/>
            <w:hideMark/>
          </w:tcPr>
          <w:p w14:paraId="41BEDF71" w14:textId="77777777" w:rsidR="0027028E" w:rsidRPr="005C7C58" w:rsidRDefault="0027028E" w:rsidP="00A54EBC">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C7C58">
              <w:rPr>
                <w:rFonts w:eastAsia="Times New Roman" w:cs="Times New Roman"/>
                <w:color w:val="000000"/>
                <w:kern w:val="0"/>
                <w:sz w:val="20"/>
                <w:szCs w:val="20"/>
                <w:lang w:eastAsia="pt-BR" w:bidi="ar-SA"/>
              </w:rPr>
              <w:t>1</w:t>
            </w:r>
          </w:p>
        </w:tc>
      </w:tr>
      <w:tr w:rsidR="0027028E" w:rsidRPr="005C7C58" w14:paraId="7905D09B" w14:textId="77777777" w:rsidTr="00A54EBC">
        <w:trPr>
          <w:trHeight w:val="383"/>
        </w:trPr>
        <w:tc>
          <w:tcPr>
            <w:cnfStyle w:val="001000000000" w:firstRow="0" w:lastRow="0" w:firstColumn="1" w:lastColumn="0" w:oddVBand="0" w:evenVBand="0" w:oddHBand="0" w:evenHBand="0" w:firstRowFirstColumn="0" w:firstRowLastColumn="0" w:lastRowFirstColumn="0" w:lastRowLastColumn="0"/>
            <w:tcW w:w="740" w:type="dxa"/>
            <w:noWrap/>
            <w:vAlign w:val="center"/>
            <w:hideMark/>
          </w:tcPr>
          <w:p w14:paraId="49C0CC0E" w14:textId="77777777" w:rsidR="0027028E" w:rsidRPr="005C7C58" w:rsidRDefault="0027028E" w:rsidP="00A54EBC">
            <w:pPr>
              <w:widowControl/>
              <w:suppressAutoHyphens w:val="0"/>
              <w:jc w:val="center"/>
              <w:rPr>
                <w:rFonts w:eastAsia="Times New Roman" w:cs="Times New Roman"/>
                <w:color w:val="000000"/>
                <w:kern w:val="0"/>
                <w:sz w:val="20"/>
                <w:szCs w:val="20"/>
                <w:lang w:eastAsia="pt-BR" w:bidi="ar-SA"/>
              </w:rPr>
            </w:pPr>
            <w:r w:rsidRPr="005C7C58">
              <w:rPr>
                <w:rFonts w:eastAsia="Times New Roman" w:cs="Times New Roman"/>
                <w:color w:val="000000"/>
                <w:kern w:val="0"/>
                <w:sz w:val="20"/>
                <w:szCs w:val="20"/>
                <w:lang w:eastAsia="pt-BR" w:bidi="ar-SA"/>
              </w:rPr>
              <w:t>16</w:t>
            </w:r>
          </w:p>
        </w:tc>
        <w:tc>
          <w:tcPr>
            <w:tcW w:w="7335" w:type="dxa"/>
            <w:hideMark/>
          </w:tcPr>
          <w:p w14:paraId="046104E3" w14:textId="77777777" w:rsidR="0027028E" w:rsidRPr="005C7C58" w:rsidRDefault="0027028E" w:rsidP="00E94660">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C7C58">
              <w:rPr>
                <w:rFonts w:eastAsia="Times New Roman" w:cs="Times New Roman"/>
                <w:color w:val="000000"/>
                <w:kern w:val="0"/>
                <w:sz w:val="20"/>
                <w:szCs w:val="20"/>
                <w:lang w:eastAsia="pt-BR" w:bidi="ar-SA"/>
              </w:rPr>
              <w:t>APARELHO DE ULTRASSOM ODONTOLÓGICO GNATUS, MODELO JETSONIC (N° DE SÉRIE</w:t>
            </w:r>
            <w:r>
              <w:rPr>
                <w:rFonts w:eastAsia="Times New Roman" w:cs="Times New Roman"/>
                <w:color w:val="000000"/>
                <w:kern w:val="0"/>
                <w:sz w:val="20"/>
                <w:szCs w:val="20"/>
                <w:lang w:eastAsia="pt-BR" w:bidi="ar-SA"/>
              </w:rPr>
              <w:t xml:space="preserve"> </w:t>
            </w:r>
            <w:r w:rsidRPr="005C7C58">
              <w:rPr>
                <w:rFonts w:eastAsia="Times New Roman" w:cs="Times New Roman"/>
                <w:color w:val="000000"/>
                <w:kern w:val="0"/>
                <w:sz w:val="20"/>
                <w:szCs w:val="20"/>
                <w:lang w:eastAsia="pt-BR" w:bidi="ar-SA"/>
              </w:rPr>
              <w:t>41580858095)</w:t>
            </w:r>
          </w:p>
        </w:tc>
        <w:tc>
          <w:tcPr>
            <w:tcW w:w="992" w:type="dxa"/>
            <w:noWrap/>
            <w:vAlign w:val="center"/>
            <w:hideMark/>
          </w:tcPr>
          <w:p w14:paraId="19053D1A" w14:textId="77777777" w:rsidR="0027028E" w:rsidRPr="005C7C58" w:rsidRDefault="0027028E" w:rsidP="00A54EBC">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C7C58">
              <w:rPr>
                <w:rFonts w:eastAsia="Times New Roman" w:cs="Times New Roman"/>
                <w:color w:val="000000"/>
                <w:kern w:val="0"/>
                <w:sz w:val="20"/>
                <w:szCs w:val="20"/>
                <w:lang w:eastAsia="pt-BR" w:bidi="ar-SA"/>
              </w:rPr>
              <w:t>1</w:t>
            </w:r>
          </w:p>
        </w:tc>
      </w:tr>
      <w:tr w:rsidR="0027028E" w:rsidRPr="005C7C58" w14:paraId="02422C59" w14:textId="77777777" w:rsidTr="00A54EBC">
        <w:trPr>
          <w:trHeight w:val="328"/>
        </w:trPr>
        <w:tc>
          <w:tcPr>
            <w:cnfStyle w:val="001000000000" w:firstRow="0" w:lastRow="0" w:firstColumn="1" w:lastColumn="0" w:oddVBand="0" w:evenVBand="0" w:oddHBand="0" w:evenHBand="0" w:firstRowFirstColumn="0" w:firstRowLastColumn="0" w:lastRowFirstColumn="0" w:lastRowLastColumn="0"/>
            <w:tcW w:w="740" w:type="dxa"/>
            <w:noWrap/>
            <w:vAlign w:val="center"/>
            <w:hideMark/>
          </w:tcPr>
          <w:p w14:paraId="6F20B30E" w14:textId="77777777" w:rsidR="0027028E" w:rsidRPr="005C7C58" w:rsidRDefault="0027028E" w:rsidP="00A54EBC">
            <w:pPr>
              <w:widowControl/>
              <w:suppressAutoHyphens w:val="0"/>
              <w:jc w:val="center"/>
              <w:rPr>
                <w:rFonts w:eastAsia="Times New Roman" w:cs="Times New Roman"/>
                <w:color w:val="000000"/>
                <w:kern w:val="0"/>
                <w:sz w:val="20"/>
                <w:szCs w:val="20"/>
                <w:lang w:eastAsia="pt-BR" w:bidi="ar-SA"/>
              </w:rPr>
            </w:pPr>
            <w:r w:rsidRPr="005C7C58">
              <w:rPr>
                <w:rFonts w:eastAsia="Times New Roman" w:cs="Times New Roman"/>
                <w:color w:val="000000"/>
                <w:kern w:val="0"/>
                <w:sz w:val="20"/>
                <w:szCs w:val="20"/>
                <w:lang w:eastAsia="pt-BR" w:bidi="ar-SA"/>
              </w:rPr>
              <w:t>17</w:t>
            </w:r>
          </w:p>
        </w:tc>
        <w:tc>
          <w:tcPr>
            <w:tcW w:w="7335" w:type="dxa"/>
            <w:hideMark/>
          </w:tcPr>
          <w:p w14:paraId="54821DE4" w14:textId="77777777" w:rsidR="0027028E" w:rsidRPr="005C7C58" w:rsidRDefault="0027028E" w:rsidP="00E94660">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C7C58">
              <w:rPr>
                <w:rFonts w:eastAsia="Times New Roman" w:cs="Times New Roman"/>
                <w:color w:val="000000"/>
                <w:kern w:val="0"/>
                <w:sz w:val="20"/>
                <w:szCs w:val="20"/>
                <w:lang w:eastAsia="pt-BR" w:bidi="ar-SA"/>
              </w:rPr>
              <w:t>APARELHO DE ULTRASSOM ODONTOLÓGICO KONDORTECH, MODELO SCALER JET (N° DE SÉRIE</w:t>
            </w:r>
            <w:r>
              <w:rPr>
                <w:rFonts w:eastAsia="Times New Roman" w:cs="Times New Roman"/>
                <w:color w:val="000000"/>
                <w:kern w:val="0"/>
                <w:sz w:val="20"/>
                <w:szCs w:val="20"/>
                <w:lang w:eastAsia="pt-BR" w:bidi="ar-SA"/>
              </w:rPr>
              <w:t xml:space="preserve"> </w:t>
            </w:r>
            <w:r w:rsidRPr="005C7C58">
              <w:rPr>
                <w:rFonts w:eastAsia="Times New Roman" w:cs="Times New Roman"/>
                <w:color w:val="000000"/>
                <w:kern w:val="0"/>
                <w:sz w:val="20"/>
                <w:szCs w:val="20"/>
                <w:lang w:eastAsia="pt-BR" w:bidi="ar-SA"/>
              </w:rPr>
              <w:t>SJD240623 / SJD2406233)</w:t>
            </w:r>
          </w:p>
        </w:tc>
        <w:tc>
          <w:tcPr>
            <w:tcW w:w="992" w:type="dxa"/>
            <w:noWrap/>
            <w:vAlign w:val="center"/>
            <w:hideMark/>
          </w:tcPr>
          <w:p w14:paraId="1EC18CC5" w14:textId="77777777" w:rsidR="0027028E" w:rsidRPr="005C7C58" w:rsidRDefault="0027028E" w:rsidP="00A54EBC">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C7C58">
              <w:rPr>
                <w:rFonts w:eastAsia="Times New Roman" w:cs="Times New Roman"/>
                <w:color w:val="000000"/>
                <w:kern w:val="0"/>
                <w:sz w:val="20"/>
                <w:szCs w:val="20"/>
                <w:lang w:eastAsia="pt-BR" w:bidi="ar-SA"/>
              </w:rPr>
              <w:t>2</w:t>
            </w:r>
          </w:p>
        </w:tc>
      </w:tr>
      <w:tr w:rsidR="0027028E" w:rsidRPr="005C7C58" w14:paraId="4E7705BB" w14:textId="77777777" w:rsidTr="00A54EBC">
        <w:trPr>
          <w:trHeight w:val="433"/>
        </w:trPr>
        <w:tc>
          <w:tcPr>
            <w:cnfStyle w:val="001000000000" w:firstRow="0" w:lastRow="0" w:firstColumn="1" w:lastColumn="0" w:oddVBand="0" w:evenVBand="0" w:oddHBand="0" w:evenHBand="0" w:firstRowFirstColumn="0" w:firstRowLastColumn="0" w:lastRowFirstColumn="0" w:lastRowLastColumn="0"/>
            <w:tcW w:w="740" w:type="dxa"/>
            <w:noWrap/>
            <w:vAlign w:val="center"/>
            <w:hideMark/>
          </w:tcPr>
          <w:p w14:paraId="3FAC1073" w14:textId="77777777" w:rsidR="0027028E" w:rsidRPr="005C7C58" w:rsidRDefault="0027028E" w:rsidP="00A54EBC">
            <w:pPr>
              <w:widowControl/>
              <w:suppressAutoHyphens w:val="0"/>
              <w:jc w:val="center"/>
              <w:rPr>
                <w:rFonts w:eastAsia="Times New Roman" w:cs="Times New Roman"/>
                <w:color w:val="000000"/>
                <w:kern w:val="0"/>
                <w:sz w:val="20"/>
                <w:szCs w:val="20"/>
                <w:lang w:eastAsia="pt-BR" w:bidi="ar-SA"/>
              </w:rPr>
            </w:pPr>
            <w:r w:rsidRPr="005C7C58">
              <w:rPr>
                <w:rFonts w:eastAsia="Times New Roman" w:cs="Times New Roman"/>
                <w:color w:val="000000"/>
                <w:kern w:val="0"/>
                <w:sz w:val="20"/>
                <w:szCs w:val="20"/>
                <w:lang w:eastAsia="pt-BR" w:bidi="ar-SA"/>
              </w:rPr>
              <w:t>18</w:t>
            </w:r>
          </w:p>
        </w:tc>
        <w:tc>
          <w:tcPr>
            <w:tcW w:w="7335" w:type="dxa"/>
            <w:hideMark/>
          </w:tcPr>
          <w:p w14:paraId="46FFD582" w14:textId="77777777" w:rsidR="0027028E" w:rsidRPr="005C7C58" w:rsidRDefault="0027028E" w:rsidP="00E94660">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C7C58">
              <w:rPr>
                <w:rFonts w:eastAsia="Times New Roman" w:cs="Times New Roman"/>
                <w:color w:val="000000"/>
                <w:kern w:val="0"/>
                <w:sz w:val="20"/>
                <w:szCs w:val="20"/>
                <w:lang w:eastAsia="pt-BR" w:bidi="ar-SA"/>
              </w:rPr>
              <w:t>APARELHO DE ULTRASSOM ODONTOLÓGICO COM JATO DE BICARBONATO DABI ATLANT, MODELO PROFINEO-US (N° DE SÉRIE K 001 442)</w:t>
            </w:r>
          </w:p>
        </w:tc>
        <w:tc>
          <w:tcPr>
            <w:tcW w:w="992" w:type="dxa"/>
            <w:noWrap/>
            <w:vAlign w:val="center"/>
            <w:hideMark/>
          </w:tcPr>
          <w:p w14:paraId="5FAEC2E0" w14:textId="77777777" w:rsidR="0027028E" w:rsidRPr="005C7C58" w:rsidRDefault="0027028E" w:rsidP="00A54EBC">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C7C58">
              <w:rPr>
                <w:rFonts w:eastAsia="Times New Roman" w:cs="Times New Roman"/>
                <w:color w:val="000000"/>
                <w:kern w:val="0"/>
                <w:sz w:val="20"/>
                <w:szCs w:val="20"/>
                <w:lang w:eastAsia="pt-BR" w:bidi="ar-SA"/>
              </w:rPr>
              <w:t>1</w:t>
            </w:r>
          </w:p>
        </w:tc>
      </w:tr>
      <w:tr w:rsidR="0027028E" w:rsidRPr="005C7C58" w14:paraId="2CABAFBF" w14:textId="77777777" w:rsidTr="00A54EBC">
        <w:trPr>
          <w:trHeight w:val="116"/>
        </w:trPr>
        <w:tc>
          <w:tcPr>
            <w:cnfStyle w:val="001000000000" w:firstRow="0" w:lastRow="0" w:firstColumn="1" w:lastColumn="0" w:oddVBand="0" w:evenVBand="0" w:oddHBand="0" w:evenHBand="0" w:firstRowFirstColumn="0" w:firstRowLastColumn="0" w:lastRowFirstColumn="0" w:lastRowLastColumn="0"/>
            <w:tcW w:w="740" w:type="dxa"/>
            <w:noWrap/>
            <w:vAlign w:val="center"/>
            <w:hideMark/>
          </w:tcPr>
          <w:p w14:paraId="4723C886" w14:textId="77777777" w:rsidR="0027028E" w:rsidRPr="005C7C58" w:rsidRDefault="0027028E" w:rsidP="00A54EBC">
            <w:pPr>
              <w:widowControl/>
              <w:suppressAutoHyphens w:val="0"/>
              <w:jc w:val="center"/>
              <w:rPr>
                <w:rFonts w:eastAsia="Times New Roman" w:cs="Times New Roman"/>
                <w:color w:val="000000"/>
                <w:kern w:val="0"/>
                <w:sz w:val="20"/>
                <w:szCs w:val="20"/>
                <w:lang w:eastAsia="pt-BR" w:bidi="ar-SA"/>
              </w:rPr>
            </w:pPr>
            <w:r w:rsidRPr="005C7C58">
              <w:rPr>
                <w:rFonts w:eastAsia="Times New Roman" w:cs="Times New Roman"/>
                <w:color w:val="000000"/>
                <w:kern w:val="0"/>
                <w:sz w:val="20"/>
                <w:szCs w:val="20"/>
                <w:lang w:eastAsia="pt-BR" w:bidi="ar-SA"/>
              </w:rPr>
              <w:t>19</w:t>
            </w:r>
          </w:p>
        </w:tc>
        <w:tc>
          <w:tcPr>
            <w:tcW w:w="7335" w:type="dxa"/>
            <w:noWrap/>
            <w:hideMark/>
          </w:tcPr>
          <w:p w14:paraId="42D0A49B" w14:textId="77777777" w:rsidR="0027028E" w:rsidRPr="005C7C58" w:rsidRDefault="0027028E" w:rsidP="00E94660">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C7C58">
              <w:rPr>
                <w:rFonts w:eastAsia="Times New Roman" w:cs="Times New Roman"/>
                <w:color w:val="000000"/>
                <w:kern w:val="0"/>
                <w:sz w:val="20"/>
                <w:szCs w:val="20"/>
                <w:lang w:eastAsia="pt-BR" w:bidi="ar-SA"/>
              </w:rPr>
              <w:t>SELADORA DE PEDAL GS 250 (N° DE SÉRIE 5045)</w:t>
            </w:r>
          </w:p>
        </w:tc>
        <w:tc>
          <w:tcPr>
            <w:tcW w:w="992" w:type="dxa"/>
            <w:noWrap/>
            <w:vAlign w:val="center"/>
            <w:hideMark/>
          </w:tcPr>
          <w:p w14:paraId="5947A5AC" w14:textId="77777777" w:rsidR="0027028E" w:rsidRPr="005C7C58" w:rsidRDefault="0027028E" w:rsidP="00A54EBC">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C7C58">
              <w:rPr>
                <w:rFonts w:eastAsia="Times New Roman" w:cs="Times New Roman"/>
                <w:color w:val="000000"/>
                <w:kern w:val="0"/>
                <w:sz w:val="20"/>
                <w:szCs w:val="20"/>
                <w:lang w:eastAsia="pt-BR" w:bidi="ar-SA"/>
              </w:rPr>
              <w:t>1</w:t>
            </w:r>
          </w:p>
        </w:tc>
      </w:tr>
      <w:tr w:rsidR="0027028E" w:rsidRPr="005C7C58" w14:paraId="3ED3E846" w14:textId="77777777" w:rsidTr="00A54EBC">
        <w:trPr>
          <w:trHeight w:val="64"/>
        </w:trPr>
        <w:tc>
          <w:tcPr>
            <w:cnfStyle w:val="001000000000" w:firstRow="0" w:lastRow="0" w:firstColumn="1" w:lastColumn="0" w:oddVBand="0" w:evenVBand="0" w:oddHBand="0" w:evenHBand="0" w:firstRowFirstColumn="0" w:firstRowLastColumn="0" w:lastRowFirstColumn="0" w:lastRowLastColumn="0"/>
            <w:tcW w:w="740" w:type="dxa"/>
            <w:noWrap/>
            <w:vAlign w:val="center"/>
            <w:hideMark/>
          </w:tcPr>
          <w:p w14:paraId="5181FA51" w14:textId="77777777" w:rsidR="0027028E" w:rsidRPr="005C7C58" w:rsidRDefault="0027028E" w:rsidP="00A54EBC">
            <w:pPr>
              <w:widowControl/>
              <w:suppressAutoHyphens w:val="0"/>
              <w:jc w:val="center"/>
              <w:rPr>
                <w:rFonts w:eastAsia="Times New Roman" w:cs="Times New Roman"/>
                <w:color w:val="000000"/>
                <w:kern w:val="0"/>
                <w:sz w:val="20"/>
                <w:szCs w:val="20"/>
                <w:lang w:eastAsia="pt-BR" w:bidi="ar-SA"/>
              </w:rPr>
            </w:pPr>
            <w:r w:rsidRPr="005C7C58">
              <w:rPr>
                <w:rFonts w:eastAsia="Times New Roman" w:cs="Times New Roman"/>
                <w:color w:val="000000"/>
                <w:kern w:val="0"/>
                <w:sz w:val="20"/>
                <w:szCs w:val="20"/>
                <w:lang w:eastAsia="pt-BR" w:bidi="ar-SA"/>
              </w:rPr>
              <w:t>20</w:t>
            </w:r>
          </w:p>
        </w:tc>
        <w:tc>
          <w:tcPr>
            <w:tcW w:w="7335" w:type="dxa"/>
            <w:noWrap/>
            <w:hideMark/>
          </w:tcPr>
          <w:p w14:paraId="026CDDA8" w14:textId="77777777" w:rsidR="0027028E" w:rsidRPr="005C7C58" w:rsidRDefault="0027028E" w:rsidP="00E94660">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C7C58">
              <w:rPr>
                <w:rFonts w:eastAsia="Times New Roman" w:cs="Times New Roman"/>
                <w:color w:val="000000"/>
                <w:kern w:val="0"/>
                <w:sz w:val="20"/>
                <w:szCs w:val="20"/>
                <w:lang w:eastAsia="pt-BR" w:bidi="ar-SA"/>
              </w:rPr>
              <w:t>COMPRESSOR 250 LITROS DA MARCA SCHULZ (N° DE SÉRIE 2586979 / 2595707)</w:t>
            </w:r>
          </w:p>
        </w:tc>
        <w:tc>
          <w:tcPr>
            <w:tcW w:w="992" w:type="dxa"/>
            <w:noWrap/>
            <w:vAlign w:val="center"/>
            <w:hideMark/>
          </w:tcPr>
          <w:p w14:paraId="25801C8C" w14:textId="77777777" w:rsidR="0027028E" w:rsidRPr="005C7C58" w:rsidRDefault="0027028E" w:rsidP="00A54EBC">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C7C58">
              <w:rPr>
                <w:rFonts w:eastAsia="Times New Roman" w:cs="Times New Roman"/>
                <w:color w:val="000000"/>
                <w:kern w:val="0"/>
                <w:sz w:val="20"/>
                <w:szCs w:val="20"/>
                <w:lang w:eastAsia="pt-BR" w:bidi="ar-SA"/>
              </w:rPr>
              <w:t>2</w:t>
            </w:r>
          </w:p>
        </w:tc>
      </w:tr>
      <w:tr w:rsidR="0027028E" w:rsidRPr="005C7C58" w14:paraId="7342D1CA" w14:textId="77777777" w:rsidTr="00A54EBC">
        <w:trPr>
          <w:trHeight w:val="315"/>
        </w:trPr>
        <w:tc>
          <w:tcPr>
            <w:cnfStyle w:val="001000000000" w:firstRow="0" w:lastRow="0" w:firstColumn="1" w:lastColumn="0" w:oddVBand="0" w:evenVBand="0" w:oddHBand="0" w:evenHBand="0" w:firstRowFirstColumn="0" w:firstRowLastColumn="0" w:lastRowFirstColumn="0" w:lastRowLastColumn="0"/>
            <w:tcW w:w="740" w:type="dxa"/>
            <w:noWrap/>
            <w:vAlign w:val="center"/>
            <w:hideMark/>
          </w:tcPr>
          <w:p w14:paraId="6282A5DC" w14:textId="77777777" w:rsidR="0027028E" w:rsidRPr="005C7C58" w:rsidRDefault="0027028E" w:rsidP="00A54EBC">
            <w:pPr>
              <w:widowControl/>
              <w:suppressAutoHyphens w:val="0"/>
              <w:jc w:val="center"/>
              <w:rPr>
                <w:rFonts w:eastAsia="Times New Roman" w:cs="Times New Roman"/>
                <w:color w:val="000000"/>
                <w:kern w:val="0"/>
                <w:sz w:val="20"/>
                <w:szCs w:val="20"/>
                <w:lang w:eastAsia="pt-BR" w:bidi="ar-SA"/>
              </w:rPr>
            </w:pPr>
            <w:r w:rsidRPr="005C7C58">
              <w:rPr>
                <w:rFonts w:eastAsia="Times New Roman" w:cs="Times New Roman"/>
                <w:color w:val="000000"/>
                <w:kern w:val="0"/>
                <w:sz w:val="20"/>
                <w:szCs w:val="20"/>
                <w:lang w:eastAsia="pt-BR" w:bidi="ar-SA"/>
              </w:rPr>
              <w:t>21</w:t>
            </w:r>
          </w:p>
        </w:tc>
        <w:tc>
          <w:tcPr>
            <w:tcW w:w="7335" w:type="dxa"/>
            <w:hideMark/>
          </w:tcPr>
          <w:p w14:paraId="4921E05B" w14:textId="77777777" w:rsidR="0027028E" w:rsidRPr="005C7C58" w:rsidRDefault="0027028E" w:rsidP="00E94660">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C7C58">
              <w:rPr>
                <w:rFonts w:eastAsia="Times New Roman" w:cs="Times New Roman"/>
                <w:color w:val="000000"/>
                <w:kern w:val="0"/>
                <w:sz w:val="20"/>
                <w:szCs w:val="20"/>
                <w:lang w:eastAsia="pt-BR" w:bidi="ar-SA"/>
              </w:rPr>
              <w:t>AMALGAMADOR DA MARCA VIBRAMAT CAPSULAR SCHUSTER (N° DE SÉRIE 6HOLB)</w:t>
            </w:r>
          </w:p>
        </w:tc>
        <w:tc>
          <w:tcPr>
            <w:tcW w:w="992" w:type="dxa"/>
            <w:noWrap/>
            <w:vAlign w:val="center"/>
            <w:hideMark/>
          </w:tcPr>
          <w:p w14:paraId="33A8F16E" w14:textId="77777777" w:rsidR="0027028E" w:rsidRPr="005C7C58" w:rsidRDefault="0027028E" w:rsidP="00A54EBC">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C7C58">
              <w:rPr>
                <w:rFonts w:eastAsia="Times New Roman" w:cs="Times New Roman"/>
                <w:color w:val="000000"/>
                <w:kern w:val="0"/>
                <w:sz w:val="20"/>
                <w:szCs w:val="20"/>
                <w:lang w:eastAsia="pt-BR" w:bidi="ar-SA"/>
              </w:rPr>
              <w:t>1</w:t>
            </w:r>
          </w:p>
        </w:tc>
      </w:tr>
      <w:tr w:rsidR="0027028E" w:rsidRPr="005C7C58" w14:paraId="28F76431" w14:textId="77777777" w:rsidTr="00A54EBC">
        <w:trPr>
          <w:trHeight w:val="315"/>
        </w:trPr>
        <w:tc>
          <w:tcPr>
            <w:cnfStyle w:val="001000000000" w:firstRow="0" w:lastRow="0" w:firstColumn="1" w:lastColumn="0" w:oddVBand="0" w:evenVBand="0" w:oddHBand="0" w:evenHBand="0" w:firstRowFirstColumn="0" w:firstRowLastColumn="0" w:lastRowFirstColumn="0" w:lastRowLastColumn="0"/>
            <w:tcW w:w="740" w:type="dxa"/>
            <w:noWrap/>
            <w:vAlign w:val="center"/>
            <w:hideMark/>
          </w:tcPr>
          <w:p w14:paraId="65772180" w14:textId="77777777" w:rsidR="0027028E" w:rsidRPr="005C7C58" w:rsidRDefault="0027028E" w:rsidP="00A54EBC">
            <w:pPr>
              <w:widowControl/>
              <w:suppressAutoHyphens w:val="0"/>
              <w:jc w:val="center"/>
              <w:rPr>
                <w:rFonts w:eastAsia="Times New Roman" w:cs="Times New Roman"/>
                <w:color w:val="000000"/>
                <w:kern w:val="0"/>
                <w:sz w:val="20"/>
                <w:szCs w:val="20"/>
                <w:lang w:eastAsia="pt-BR" w:bidi="ar-SA"/>
              </w:rPr>
            </w:pPr>
            <w:r w:rsidRPr="005C7C58">
              <w:rPr>
                <w:rFonts w:eastAsia="Times New Roman" w:cs="Times New Roman"/>
                <w:color w:val="000000"/>
                <w:kern w:val="0"/>
                <w:sz w:val="20"/>
                <w:szCs w:val="20"/>
                <w:lang w:eastAsia="pt-BR" w:bidi="ar-SA"/>
              </w:rPr>
              <w:t>22</w:t>
            </w:r>
          </w:p>
        </w:tc>
        <w:tc>
          <w:tcPr>
            <w:tcW w:w="7335" w:type="dxa"/>
            <w:noWrap/>
            <w:hideMark/>
          </w:tcPr>
          <w:p w14:paraId="264D13BA" w14:textId="77777777" w:rsidR="0027028E" w:rsidRPr="005C7C58" w:rsidRDefault="0027028E" w:rsidP="00E94660">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C7C58">
              <w:rPr>
                <w:rFonts w:eastAsia="Times New Roman" w:cs="Times New Roman"/>
                <w:color w:val="000000"/>
                <w:kern w:val="0"/>
                <w:sz w:val="20"/>
                <w:szCs w:val="20"/>
                <w:lang w:eastAsia="pt-BR" w:bidi="ar-SA"/>
              </w:rPr>
              <w:t>APARELHO FOTOPOLIMERIZADOR DENTEMED (SEM N° DE SÉRIE NO APARELHO)</w:t>
            </w:r>
          </w:p>
        </w:tc>
        <w:tc>
          <w:tcPr>
            <w:tcW w:w="992" w:type="dxa"/>
            <w:noWrap/>
            <w:vAlign w:val="center"/>
            <w:hideMark/>
          </w:tcPr>
          <w:p w14:paraId="75FA9372" w14:textId="77777777" w:rsidR="0027028E" w:rsidRPr="005C7C58" w:rsidRDefault="0027028E" w:rsidP="00A54EBC">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C7C58">
              <w:rPr>
                <w:rFonts w:eastAsia="Times New Roman" w:cs="Times New Roman"/>
                <w:color w:val="000000"/>
                <w:kern w:val="0"/>
                <w:sz w:val="20"/>
                <w:szCs w:val="20"/>
                <w:lang w:eastAsia="pt-BR" w:bidi="ar-SA"/>
              </w:rPr>
              <w:t>3</w:t>
            </w:r>
          </w:p>
        </w:tc>
      </w:tr>
      <w:tr w:rsidR="0027028E" w:rsidRPr="005C7C58" w14:paraId="6ABEAB99" w14:textId="77777777" w:rsidTr="00A54EBC">
        <w:trPr>
          <w:trHeight w:val="208"/>
        </w:trPr>
        <w:tc>
          <w:tcPr>
            <w:cnfStyle w:val="001000000000" w:firstRow="0" w:lastRow="0" w:firstColumn="1" w:lastColumn="0" w:oddVBand="0" w:evenVBand="0" w:oddHBand="0" w:evenHBand="0" w:firstRowFirstColumn="0" w:firstRowLastColumn="0" w:lastRowFirstColumn="0" w:lastRowLastColumn="0"/>
            <w:tcW w:w="740" w:type="dxa"/>
            <w:noWrap/>
            <w:vAlign w:val="center"/>
            <w:hideMark/>
          </w:tcPr>
          <w:p w14:paraId="35CB754E" w14:textId="77777777" w:rsidR="0027028E" w:rsidRPr="005C7C58" w:rsidRDefault="0027028E" w:rsidP="00A54EBC">
            <w:pPr>
              <w:widowControl/>
              <w:suppressAutoHyphens w:val="0"/>
              <w:jc w:val="center"/>
              <w:rPr>
                <w:rFonts w:eastAsia="Times New Roman" w:cs="Times New Roman"/>
                <w:color w:val="000000"/>
                <w:kern w:val="0"/>
                <w:sz w:val="20"/>
                <w:szCs w:val="20"/>
                <w:lang w:eastAsia="pt-BR" w:bidi="ar-SA"/>
              </w:rPr>
            </w:pPr>
            <w:r w:rsidRPr="005C7C58">
              <w:rPr>
                <w:rFonts w:eastAsia="Times New Roman" w:cs="Times New Roman"/>
                <w:color w:val="000000"/>
                <w:kern w:val="0"/>
                <w:sz w:val="20"/>
                <w:szCs w:val="20"/>
                <w:lang w:eastAsia="pt-BR" w:bidi="ar-SA"/>
              </w:rPr>
              <w:t>23</w:t>
            </w:r>
          </w:p>
        </w:tc>
        <w:tc>
          <w:tcPr>
            <w:tcW w:w="7335" w:type="dxa"/>
            <w:noWrap/>
            <w:hideMark/>
          </w:tcPr>
          <w:p w14:paraId="59601271" w14:textId="77777777" w:rsidR="0027028E" w:rsidRPr="005C7C58" w:rsidRDefault="0027028E" w:rsidP="00E94660">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C7C58">
              <w:rPr>
                <w:rFonts w:eastAsia="Times New Roman" w:cs="Times New Roman"/>
                <w:color w:val="000000"/>
                <w:kern w:val="0"/>
                <w:sz w:val="20"/>
                <w:szCs w:val="20"/>
                <w:lang w:eastAsia="pt-BR" w:bidi="ar-SA"/>
              </w:rPr>
              <w:t>LOCALIZADOR FORAMINAL NOVA APEX (N° DE SÉRIE N-071888)</w:t>
            </w:r>
          </w:p>
        </w:tc>
        <w:tc>
          <w:tcPr>
            <w:tcW w:w="992" w:type="dxa"/>
            <w:noWrap/>
            <w:vAlign w:val="center"/>
            <w:hideMark/>
          </w:tcPr>
          <w:p w14:paraId="55B06279" w14:textId="77777777" w:rsidR="0027028E" w:rsidRPr="005C7C58" w:rsidRDefault="0027028E" w:rsidP="00A54EBC">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C7C58">
              <w:rPr>
                <w:rFonts w:eastAsia="Times New Roman" w:cs="Times New Roman"/>
                <w:color w:val="000000"/>
                <w:kern w:val="0"/>
                <w:sz w:val="20"/>
                <w:szCs w:val="20"/>
                <w:lang w:eastAsia="pt-BR" w:bidi="ar-SA"/>
              </w:rPr>
              <w:t>1</w:t>
            </w:r>
          </w:p>
        </w:tc>
      </w:tr>
      <w:tr w:rsidR="0027028E" w:rsidRPr="005C7C58" w14:paraId="3C867EB3" w14:textId="77777777" w:rsidTr="00A54EBC">
        <w:trPr>
          <w:trHeight w:val="254"/>
        </w:trPr>
        <w:tc>
          <w:tcPr>
            <w:cnfStyle w:val="001000000000" w:firstRow="0" w:lastRow="0" w:firstColumn="1" w:lastColumn="0" w:oddVBand="0" w:evenVBand="0" w:oddHBand="0" w:evenHBand="0" w:firstRowFirstColumn="0" w:firstRowLastColumn="0" w:lastRowFirstColumn="0" w:lastRowLastColumn="0"/>
            <w:tcW w:w="740" w:type="dxa"/>
            <w:noWrap/>
            <w:vAlign w:val="center"/>
            <w:hideMark/>
          </w:tcPr>
          <w:p w14:paraId="2FC9FF26" w14:textId="77777777" w:rsidR="0027028E" w:rsidRPr="005C7C58" w:rsidRDefault="0027028E" w:rsidP="00A54EBC">
            <w:pPr>
              <w:widowControl/>
              <w:suppressAutoHyphens w:val="0"/>
              <w:jc w:val="center"/>
              <w:rPr>
                <w:rFonts w:eastAsia="Times New Roman" w:cs="Times New Roman"/>
                <w:color w:val="000000"/>
                <w:kern w:val="0"/>
                <w:sz w:val="20"/>
                <w:szCs w:val="20"/>
                <w:lang w:eastAsia="pt-BR" w:bidi="ar-SA"/>
              </w:rPr>
            </w:pPr>
            <w:r w:rsidRPr="005C7C58">
              <w:rPr>
                <w:rFonts w:eastAsia="Times New Roman" w:cs="Times New Roman"/>
                <w:color w:val="000000"/>
                <w:kern w:val="0"/>
                <w:sz w:val="20"/>
                <w:szCs w:val="20"/>
                <w:lang w:eastAsia="pt-BR" w:bidi="ar-SA"/>
              </w:rPr>
              <w:t>24</w:t>
            </w:r>
          </w:p>
        </w:tc>
        <w:tc>
          <w:tcPr>
            <w:tcW w:w="7335" w:type="dxa"/>
            <w:noWrap/>
            <w:hideMark/>
          </w:tcPr>
          <w:p w14:paraId="734E243A" w14:textId="77777777" w:rsidR="0027028E" w:rsidRPr="005C7C58" w:rsidRDefault="0027028E" w:rsidP="00E94660">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C7C58">
              <w:rPr>
                <w:rFonts w:eastAsia="Times New Roman" w:cs="Times New Roman"/>
                <w:color w:val="000000"/>
                <w:kern w:val="0"/>
                <w:sz w:val="20"/>
                <w:szCs w:val="20"/>
                <w:lang w:eastAsia="pt-BR" w:bidi="ar-SA"/>
              </w:rPr>
              <w:t>LOCALIZADOR FORAMINAL E-PEX MK LIFE (N° DE SÉRIE EA1E1031A707)</w:t>
            </w:r>
          </w:p>
        </w:tc>
        <w:tc>
          <w:tcPr>
            <w:tcW w:w="992" w:type="dxa"/>
            <w:noWrap/>
            <w:vAlign w:val="center"/>
            <w:hideMark/>
          </w:tcPr>
          <w:p w14:paraId="17D0B398" w14:textId="77777777" w:rsidR="0027028E" w:rsidRPr="005C7C58" w:rsidRDefault="0027028E" w:rsidP="00A54EBC">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C7C58">
              <w:rPr>
                <w:rFonts w:eastAsia="Times New Roman" w:cs="Times New Roman"/>
                <w:color w:val="000000"/>
                <w:kern w:val="0"/>
                <w:sz w:val="20"/>
                <w:szCs w:val="20"/>
                <w:lang w:eastAsia="pt-BR" w:bidi="ar-SA"/>
              </w:rPr>
              <w:t>1</w:t>
            </w:r>
          </w:p>
        </w:tc>
      </w:tr>
      <w:tr w:rsidR="0027028E" w:rsidRPr="005C7C58" w14:paraId="5E712842" w14:textId="77777777" w:rsidTr="00A54EBC">
        <w:trPr>
          <w:trHeight w:val="271"/>
        </w:trPr>
        <w:tc>
          <w:tcPr>
            <w:cnfStyle w:val="001000000000" w:firstRow="0" w:lastRow="0" w:firstColumn="1" w:lastColumn="0" w:oddVBand="0" w:evenVBand="0" w:oddHBand="0" w:evenHBand="0" w:firstRowFirstColumn="0" w:firstRowLastColumn="0" w:lastRowFirstColumn="0" w:lastRowLastColumn="0"/>
            <w:tcW w:w="740" w:type="dxa"/>
            <w:noWrap/>
            <w:vAlign w:val="center"/>
            <w:hideMark/>
          </w:tcPr>
          <w:p w14:paraId="0EB76083" w14:textId="77777777" w:rsidR="0027028E" w:rsidRPr="005C7C58" w:rsidRDefault="0027028E" w:rsidP="00A54EBC">
            <w:pPr>
              <w:widowControl/>
              <w:suppressAutoHyphens w:val="0"/>
              <w:jc w:val="center"/>
              <w:rPr>
                <w:rFonts w:eastAsia="Times New Roman" w:cs="Times New Roman"/>
                <w:color w:val="000000"/>
                <w:kern w:val="0"/>
                <w:sz w:val="20"/>
                <w:szCs w:val="20"/>
                <w:lang w:eastAsia="pt-BR" w:bidi="ar-SA"/>
              </w:rPr>
            </w:pPr>
            <w:r w:rsidRPr="005C7C58">
              <w:rPr>
                <w:rFonts w:eastAsia="Times New Roman" w:cs="Times New Roman"/>
                <w:color w:val="000000"/>
                <w:kern w:val="0"/>
                <w:sz w:val="20"/>
                <w:szCs w:val="20"/>
                <w:lang w:eastAsia="pt-BR" w:bidi="ar-SA"/>
              </w:rPr>
              <w:t>25</w:t>
            </w:r>
          </w:p>
        </w:tc>
        <w:tc>
          <w:tcPr>
            <w:tcW w:w="7335" w:type="dxa"/>
            <w:hideMark/>
          </w:tcPr>
          <w:p w14:paraId="2BFE4002" w14:textId="77777777" w:rsidR="0027028E" w:rsidRPr="005C7C58" w:rsidRDefault="0027028E" w:rsidP="00E94660">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C7C58">
              <w:rPr>
                <w:rFonts w:eastAsia="Times New Roman" w:cs="Times New Roman"/>
                <w:color w:val="000000"/>
                <w:kern w:val="0"/>
                <w:sz w:val="20"/>
                <w:szCs w:val="20"/>
                <w:lang w:eastAsia="pt-BR" w:bidi="ar-SA"/>
              </w:rPr>
              <w:t>MÁQUINA DE SOLDAGEM DE ACESSÓRIOS/BANDAS COM REVENIDO KERNIT. (N° DE SÉRIE</w:t>
            </w:r>
            <w:r>
              <w:rPr>
                <w:rFonts w:eastAsia="Times New Roman" w:cs="Times New Roman"/>
                <w:color w:val="000000"/>
                <w:kern w:val="0"/>
                <w:sz w:val="20"/>
                <w:szCs w:val="20"/>
                <w:lang w:eastAsia="pt-BR" w:bidi="ar-SA"/>
              </w:rPr>
              <w:t xml:space="preserve"> </w:t>
            </w:r>
            <w:r w:rsidRPr="005C7C58">
              <w:rPr>
                <w:rFonts w:eastAsia="Times New Roman" w:cs="Times New Roman"/>
                <w:color w:val="000000"/>
                <w:kern w:val="0"/>
                <w:sz w:val="20"/>
                <w:szCs w:val="20"/>
                <w:lang w:eastAsia="pt-BR" w:bidi="ar-SA"/>
              </w:rPr>
              <w:t>8001308284)</w:t>
            </w:r>
          </w:p>
        </w:tc>
        <w:tc>
          <w:tcPr>
            <w:tcW w:w="992" w:type="dxa"/>
            <w:noWrap/>
            <w:vAlign w:val="center"/>
            <w:hideMark/>
          </w:tcPr>
          <w:p w14:paraId="53EA4BF7" w14:textId="77777777" w:rsidR="0027028E" w:rsidRPr="005C7C58" w:rsidRDefault="0027028E" w:rsidP="00A54EBC">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C7C58">
              <w:rPr>
                <w:rFonts w:eastAsia="Times New Roman" w:cs="Times New Roman"/>
                <w:color w:val="000000"/>
                <w:kern w:val="0"/>
                <w:sz w:val="20"/>
                <w:szCs w:val="20"/>
                <w:lang w:eastAsia="pt-BR" w:bidi="ar-SA"/>
              </w:rPr>
              <w:t>1</w:t>
            </w:r>
          </w:p>
        </w:tc>
      </w:tr>
      <w:tr w:rsidR="0027028E" w:rsidRPr="005C7C58" w14:paraId="526E9D75" w14:textId="77777777" w:rsidTr="00A54EBC">
        <w:trPr>
          <w:trHeight w:val="318"/>
        </w:trPr>
        <w:tc>
          <w:tcPr>
            <w:cnfStyle w:val="001000000000" w:firstRow="0" w:lastRow="0" w:firstColumn="1" w:lastColumn="0" w:oddVBand="0" w:evenVBand="0" w:oddHBand="0" w:evenHBand="0" w:firstRowFirstColumn="0" w:firstRowLastColumn="0" w:lastRowFirstColumn="0" w:lastRowLastColumn="0"/>
            <w:tcW w:w="740" w:type="dxa"/>
            <w:noWrap/>
            <w:vAlign w:val="center"/>
            <w:hideMark/>
          </w:tcPr>
          <w:p w14:paraId="36224A89" w14:textId="77777777" w:rsidR="0027028E" w:rsidRPr="005C7C58" w:rsidRDefault="0027028E" w:rsidP="00A54EBC">
            <w:pPr>
              <w:widowControl/>
              <w:suppressAutoHyphens w:val="0"/>
              <w:jc w:val="center"/>
              <w:rPr>
                <w:rFonts w:eastAsia="Times New Roman" w:cs="Times New Roman"/>
                <w:color w:val="000000"/>
                <w:kern w:val="0"/>
                <w:sz w:val="20"/>
                <w:szCs w:val="20"/>
                <w:lang w:eastAsia="pt-BR" w:bidi="ar-SA"/>
              </w:rPr>
            </w:pPr>
            <w:r w:rsidRPr="005C7C58">
              <w:rPr>
                <w:rFonts w:eastAsia="Times New Roman" w:cs="Times New Roman"/>
                <w:color w:val="000000"/>
                <w:kern w:val="0"/>
                <w:sz w:val="20"/>
                <w:szCs w:val="20"/>
                <w:lang w:eastAsia="pt-BR" w:bidi="ar-SA"/>
              </w:rPr>
              <w:t>26</w:t>
            </w:r>
          </w:p>
        </w:tc>
        <w:tc>
          <w:tcPr>
            <w:tcW w:w="7335" w:type="dxa"/>
            <w:hideMark/>
          </w:tcPr>
          <w:p w14:paraId="5C924C73" w14:textId="77777777" w:rsidR="0027028E" w:rsidRPr="005C7C58" w:rsidRDefault="0027028E" w:rsidP="00E94660">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C7C58">
              <w:rPr>
                <w:rFonts w:eastAsia="Times New Roman" w:cs="Times New Roman"/>
                <w:color w:val="000000"/>
                <w:kern w:val="0"/>
                <w:sz w:val="20"/>
                <w:szCs w:val="20"/>
                <w:lang w:eastAsia="pt-BR" w:bidi="ar-SA"/>
              </w:rPr>
              <w:t>MOTOR DE BANCADA BELTEC LB 2000 45W (N° DE SÉRIE LB-0104886 / LB2-0104885 /</w:t>
            </w:r>
            <w:r>
              <w:rPr>
                <w:rFonts w:eastAsia="Times New Roman" w:cs="Times New Roman"/>
                <w:color w:val="000000"/>
                <w:kern w:val="0"/>
                <w:sz w:val="20"/>
                <w:szCs w:val="20"/>
                <w:lang w:eastAsia="pt-BR" w:bidi="ar-SA"/>
              </w:rPr>
              <w:t xml:space="preserve"> </w:t>
            </w:r>
            <w:r w:rsidRPr="005C7C58">
              <w:rPr>
                <w:rFonts w:eastAsia="Times New Roman" w:cs="Times New Roman"/>
                <w:color w:val="000000"/>
                <w:kern w:val="0"/>
                <w:sz w:val="20"/>
                <w:szCs w:val="20"/>
                <w:lang w:eastAsia="pt-BR" w:bidi="ar-SA"/>
              </w:rPr>
              <w:t>LB-0104887 / LB2-0104888)</w:t>
            </w:r>
          </w:p>
        </w:tc>
        <w:tc>
          <w:tcPr>
            <w:tcW w:w="992" w:type="dxa"/>
            <w:noWrap/>
            <w:vAlign w:val="center"/>
            <w:hideMark/>
          </w:tcPr>
          <w:p w14:paraId="738BBA15" w14:textId="77777777" w:rsidR="0027028E" w:rsidRPr="005C7C58" w:rsidRDefault="0027028E" w:rsidP="00A54EBC">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C7C58">
              <w:rPr>
                <w:rFonts w:eastAsia="Times New Roman" w:cs="Times New Roman"/>
                <w:color w:val="000000"/>
                <w:kern w:val="0"/>
                <w:sz w:val="20"/>
                <w:szCs w:val="20"/>
                <w:lang w:eastAsia="pt-BR" w:bidi="ar-SA"/>
              </w:rPr>
              <w:t>4</w:t>
            </w:r>
          </w:p>
        </w:tc>
      </w:tr>
      <w:tr w:rsidR="0027028E" w:rsidRPr="005C7C58" w14:paraId="3BF904BA" w14:textId="77777777" w:rsidTr="00A54EBC">
        <w:trPr>
          <w:trHeight w:val="185"/>
        </w:trPr>
        <w:tc>
          <w:tcPr>
            <w:cnfStyle w:val="001000000000" w:firstRow="0" w:lastRow="0" w:firstColumn="1" w:lastColumn="0" w:oddVBand="0" w:evenVBand="0" w:oddHBand="0" w:evenHBand="0" w:firstRowFirstColumn="0" w:firstRowLastColumn="0" w:lastRowFirstColumn="0" w:lastRowLastColumn="0"/>
            <w:tcW w:w="740" w:type="dxa"/>
            <w:noWrap/>
            <w:vAlign w:val="center"/>
            <w:hideMark/>
          </w:tcPr>
          <w:p w14:paraId="789B65A5" w14:textId="77777777" w:rsidR="0027028E" w:rsidRPr="005C7C58" w:rsidRDefault="0027028E" w:rsidP="00A54EBC">
            <w:pPr>
              <w:widowControl/>
              <w:suppressAutoHyphens w:val="0"/>
              <w:jc w:val="center"/>
              <w:rPr>
                <w:rFonts w:eastAsia="Times New Roman" w:cs="Times New Roman"/>
                <w:color w:val="000000"/>
                <w:kern w:val="0"/>
                <w:sz w:val="20"/>
                <w:szCs w:val="20"/>
                <w:lang w:eastAsia="pt-BR" w:bidi="ar-SA"/>
              </w:rPr>
            </w:pPr>
            <w:r w:rsidRPr="005C7C58">
              <w:rPr>
                <w:rFonts w:eastAsia="Times New Roman" w:cs="Times New Roman"/>
                <w:color w:val="000000"/>
                <w:kern w:val="0"/>
                <w:sz w:val="20"/>
                <w:szCs w:val="20"/>
                <w:lang w:eastAsia="pt-BR" w:bidi="ar-SA"/>
              </w:rPr>
              <w:t>27</w:t>
            </w:r>
          </w:p>
        </w:tc>
        <w:tc>
          <w:tcPr>
            <w:tcW w:w="7335" w:type="dxa"/>
            <w:noWrap/>
            <w:hideMark/>
          </w:tcPr>
          <w:p w14:paraId="7C976A77" w14:textId="77777777" w:rsidR="0027028E" w:rsidRPr="005C7C58" w:rsidRDefault="0027028E" w:rsidP="00E94660">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C7C58">
              <w:rPr>
                <w:rFonts w:eastAsia="Times New Roman" w:cs="Times New Roman"/>
                <w:color w:val="000000"/>
                <w:kern w:val="0"/>
                <w:sz w:val="20"/>
                <w:szCs w:val="20"/>
                <w:lang w:eastAsia="pt-BR" w:bidi="ar-SA"/>
              </w:rPr>
              <w:t>TORNO DE POLIMENTO PARA PRÓTESE DENTÁRIA (N° DE SÉRIE 1682)</w:t>
            </w:r>
          </w:p>
        </w:tc>
        <w:tc>
          <w:tcPr>
            <w:tcW w:w="992" w:type="dxa"/>
            <w:noWrap/>
            <w:vAlign w:val="center"/>
            <w:hideMark/>
          </w:tcPr>
          <w:p w14:paraId="57DC5D6D" w14:textId="77777777" w:rsidR="0027028E" w:rsidRPr="005C7C58" w:rsidRDefault="0027028E" w:rsidP="00A54EBC">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C7C58">
              <w:rPr>
                <w:rFonts w:eastAsia="Times New Roman" w:cs="Times New Roman"/>
                <w:color w:val="000000"/>
                <w:kern w:val="0"/>
                <w:sz w:val="20"/>
                <w:szCs w:val="20"/>
                <w:lang w:eastAsia="pt-BR" w:bidi="ar-SA"/>
              </w:rPr>
              <w:t>1</w:t>
            </w:r>
          </w:p>
        </w:tc>
      </w:tr>
      <w:tr w:rsidR="0027028E" w:rsidRPr="005C7C58" w14:paraId="47962AA7" w14:textId="77777777" w:rsidTr="00A54EBC">
        <w:trPr>
          <w:trHeight w:val="232"/>
        </w:trPr>
        <w:tc>
          <w:tcPr>
            <w:cnfStyle w:val="001000000000" w:firstRow="0" w:lastRow="0" w:firstColumn="1" w:lastColumn="0" w:oddVBand="0" w:evenVBand="0" w:oddHBand="0" w:evenHBand="0" w:firstRowFirstColumn="0" w:firstRowLastColumn="0" w:lastRowFirstColumn="0" w:lastRowLastColumn="0"/>
            <w:tcW w:w="740" w:type="dxa"/>
            <w:noWrap/>
            <w:vAlign w:val="center"/>
            <w:hideMark/>
          </w:tcPr>
          <w:p w14:paraId="5B371D26" w14:textId="77777777" w:rsidR="0027028E" w:rsidRPr="005C7C58" w:rsidRDefault="0027028E" w:rsidP="00A54EBC">
            <w:pPr>
              <w:widowControl/>
              <w:suppressAutoHyphens w:val="0"/>
              <w:jc w:val="center"/>
              <w:rPr>
                <w:rFonts w:eastAsia="Times New Roman" w:cs="Times New Roman"/>
                <w:color w:val="000000"/>
                <w:kern w:val="0"/>
                <w:sz w:val="20"/>
                <w:szCs w:val="20"/>
                <w:lang w:eastAsia="pt-BR" w:bidi="ar-SA"/>
              </w:rPr>
            </w:pPr>
            <w:r w:rsidRPr="005C7C58">
              <w:rPr>
                <w:rFonts w:eastAsia="Times New Roman" w:cs="Times New Roman"/>
                <w:color w:val="000000"/>
                <w:kern w:val="0"/>
                <w:sz w:val="20"/>
                <w:szCs w:val="20"/>
                <w:lang w:eastAsia="pt-BR" w:bidi="ar-SA"/>
              </w:rPr>
              <w:t>28</w:t>
            </w:r>
          </w:p>
        </w:tc>
        <w:tc>
          <w:tcPr>
            <w:tcW w:w="7335" w:type="dxa"/>
            <w:noWrap/>
            <w:hideMark/>
          </w:tcPr>
          <w:p w14:paraId="6C6622E1" w14:textId="77777777" w:rsidR="0027028E" w:rsidRPr="005C7C58" w:rsidRDefault="0027028E" w:rsidP="00E94660">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C7C58">
              <w:rPr>
                <w:rFonts w:eastAsia="Times New Roman" w:cs="Times New Roman"/>
                <w:color w:val="000000"/>
                <w:kern w:val="0"/>
                <w:sz w:val="20"/>
                <w:szCs w:val="20"/>
                <w:lang w:eastAsia="pt-BR" w:bidi="ar-SA"/>
              </w:rPr>
              <w:t>VIBRADOR DE GESSO ESSENCE DENTAL. (N° DE SÉRIE VM29103)</w:t>
            </w:r>
          </w:p>
        </w:tc>
        <w:tc>
          <w:tcPr>
            <w:tcW w:w="992" w:type="dxa"/>
            <w:noWrap/>
            <w:vAlign w:val="center"/>
            <w:hideMark/>
          </w:tcPr>
          <w:p w14:paraId="2554F70B" w14:textId="77777777" w:rsidR="0027028E" w:rsidRPr="005C7C58" w:rsidRDefault="0027028E" w:rsidP="00A54EBC">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C7C58">
              <w:rPr>
                <w:rFonts w:eastAsia="Times New Roman" w:cs="Times New Roman"/>
                <w:color w:val="000000"/>
                <w:kern w:val="0"/>
                <w:sz w:val="20"/>
                <w:szCs w:val="20"/>
                <w:lang w:eastAsia="pt-BR" w:bidi="ar-SA"/>
              </w:rPr>
              <w:t>1</w:t>
            </w:r>
          </w:p>
        </w:tc>
      </w:tr>
      <w:tr w:rsidR="0027028E" w:rsidRPr="005C7C58" w14:paraId="41B0B9B5" w14:textId="77777777" w:rsidTr="00A54EBC">
        <w:trPr>
          <w:trHeight w:val="315"/>
        </w:trPr>
        <w:tc>
          <w:tcPr>
            <w:cnfStyle w:val="001000000000" w:firstRow="0" w:lastRow="0" w:firstColumn="1" w:lastColumn="0" w:oddVBand="0" w:evenVBand="0" w:oddHBand="0" w:evenHBand="0" w:firstRowFirstColumn="0" w:firstRowLastColumn="0" w:lastRowFirstColumn="0" w:lastRowLastColumn="0"/>
            <w:tcW w:w="740" w:type="dxa"/>
            <w:noWrap/>
            <w:vAlign w:val="center"/>
            <w:hideMark/>
          </w:tcPr>
          <w:p w14:paraId="66EF1159" w14:textId="77777777" w:rsidR="0027028E" w:rsidRPr="005C7C58" w:rsidRDefault="0027028E" w:rsidP="00A54EBC">
            <w:pPr>
              <w:widowControl/>
              <w:suppressAutoHyphens w:val="0"/>
              <w:jc w:val="center"/>
              <w:rPr>
                <w:rFonts w:eastAsia="Times New Roman" w:cs="Times New Roman"/>
                <w:color w:val="000000"/>
                <w:kern w:val="0"/>
                <w:sz w:val="20"/>
                <w:szCs w:val="20"/>
                <w:lang w:eastAsia="pt-BR" w:bidi="ar-SA"/>
              </w:rPr>
            </w:pPr>
            <w:r w:rsidRPr="005C7C58">
              <w:rPr>
                <w:rFonts w:eastAsia="Times New Roman" w:cs="Times New Roman"/>
                <w:color w:val="000000"/>
                <w:kern w:val="0"/>
                <w:sz w:val="20"/>
                <w:szCs w:val="20"/>
                <w:lang w:eastAsia="pt-BR" w:bidi="ar-SA"/>
              </w:rPr>
              <w:t>29</w:t>
            </w:r>
          </w:p>
        </w:tc>
        <w:tc>
          <w:tcPr>
            <w:tcW w:w="7335" w:type="dxa"/>
            <w:noWrap/>
            <w:hideMark/>
          </w:tcPr>
          <w:p w14:paraId="7C796483" w14:textId="77777777" w:rsidR="0027028E" w:rsidRPr="005C7C58" w:rsidRDefault="0027028E" w:rsidP="00E94660">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C7C58">
              <w:rPr>
                <w:rFonts w:eastAsia="Times New Roman" w:cs="Times New Roman"/>
                <w:color w:val="000000"/>
                <w:kern w:val="0"/>
                <w:sz w:val="20"/>
                <w:szCs w:val="20"/>
                <w:lang w:eastAsia="pt-BR" w:bidi="ar-SA"/>
              </w:rPr>
              <w:t>RECORTADOR DE GESSO RAVAGNANI DENTAL AX-MTA 550W (N° DE SÉRIE JT1207220 013)</w:t>
            </w:r>
          </w:p>
        </w:tc>
        <w:tc>
          <w:tcPr>
            <w:tcW w:w="992" w:type="dxa"/>
            <w:noWrap/>
            <w:vAlign w:val="center"/>
            <w:hideMark/>
          </w:tcPr>
          <w:p w14:paraId="5811E5FB" w14:textId="77777777" w:rsidR="0027028E" w:rsidRPr="005C7C58" w:rsidRDefault="0027028E" w:rsidP="00A54EBC">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C7C58">
              <w:rPr>
                <w:rFonts w:eastAsia="Times New Roman" w:cs="Times New Roman"/>
                <w:color w:val="000000"/>
                <w:kern w:val="0"/>
                <w:sz w:val="20"/>
                <w:szCs w:val="20"/>
                <w:lang w:eastAsia="pt-BR" w:bidi="ar-SA"/>
              </w:rPr>
              <w:t>1</w:t>
            </w:r>
          </w:p>
        </w:tc>
      </w:tr>
      <w:tr w:rsidR="0027028E" w:rsidRPr="005C7C58" w14:paraId="052E70AF" w14:textId="77777777" w:rsidTr="00A54EBC">
        <w:trPr>
          <w:trHeight w:val="315"/>
        </w:trPr>
        <w:tc>
          <w:tcPr>
            <w:cnfStyle w:val="001000000000" w:firstRow="0" w:lastRow="0" w:firstColumn="1" w:lastColumn="0" w:oddVBand="0" w:evenVBand="0" w:oddHBand="0" w:evenHBand="0" w:firstRowFirstColumn="0" w:firstRowLastColumn="0" w:lastRowFirstColumn="0" w:lastRowLastColumn="0"/>
            <w:tcW w:w="740" w:type="dxa"/>
            <w:noWrap/>
            <w:vAlign w:val="center"/>
            <w:hideMark/>
          </w:tcPr>
          <w:p w14:paraId="33D12155" w14:textId="77777777" w:rsidR="0027028E" w:rsidRPr="005C7C58" w:rsidRDefault="0027028E" w:rsidP="00A54EBC">
            <w:pPr>
              <w:widowControl/>
              <w:suppressAutoHyphens w:val="0"/>
              <w:jc w:val="center"/>
              <w:rPr>
                <w:rFonts w:eastAsia="Times New Roman" w:cs="Times New Roman"/>
                <w:color w:val="000000"/>
                <w:kern w:val="0"/>
                <w:sz w:val="20"/>
                <w:szCs w:val="20"/>
                <w:lang w:eastAsia="pt-BR" w:bidi="ar-SA"/>
              </w:rPr>
            </w:pPr>
            <w:r w:rsidRPr="005C7C58">
              <w:rPr>
                <w:rFonts w:eastAsia="Times New Roman" w:cs="Times New Roman"/>
                <w:color w:val="000000"/>
                <w:kern w:val="0"/>
                <w:sz w:val="20"/>
                <w:szCs w:val="20"/>
                <w:lang w:eastAsia="pt-BR" w:bidi="ar-SA"/>
              </w:rPr>
              <w:t>30</w:t>
            </w:r>
          </w:p>
        </w:tc>
        <w:tc>
          <w:tcPr>
            <w:tcW w:w="7335" w:type="dxa"/>
            <w:noWrap/>
            <w:hideMark/>
          </w:tcPr>
          <w:p w14:paraId="78F885C7" w14:textId="77777777" w:rsidR="0027028E" w:rsidRPr="005C7C58" w:rsidRDefault="0027028E" w:rsidP="00E94660">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C7C58">
              <w:rPr>
                <w:rFonts w:eastAsia="Times New Roman" w:cs="Times New Roman"/>
                <w:color w:val="000000"/>
                <w:kern w:val="0"/>
                <w:sz w:val="20"/>
                <w:szCs w:val="20"/>
                <w:lang w:eastAsia="pt-BR" w:bidi="ar-SA"/>
              </w:rPr>
              <w:t>MISTURADOR PARA ÓXIDO NITROSO MDM MATRX BY PARKER (N° DE SÉRIE 25070658)</w:t>
            </w:r>
          </w:p>
        </w:tc>
        <w:tc>
          <w:tcPr>
            <w:tcW w:w="992" w:type="dxa"/>
            <w:noWrap/>
            <w:vAlign w:val="center"/>
            <w:hideMark/>
          </w:tcPr>
          <w:p w14:paraId="71312391" w14:textId="77777777" w:rsidR="0027028E" w:rsidRPr="005C7C58" w:rsidRDefault="0027028E" w:rsidP="00A54EBC">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C7C58">
              <w:rPr>
                <w:rFonts w:eastAsia="Times New Roman" w:cs="Times New Roman"/>
                <w:color w:val="000000"/>
                <w:kern w:val="0"/>
                <w:sz w:val="20"/>
                <w:szCs w:val="20"/>
                <w:lang w:eastAsia="pt-BR" w:bidi="ar-SA"/>
              </w:rPr>
              <w:t>1</w:t>
            </w:r>
          </w:p>
        </w:tc>
      </w:tr>
      <w:tr w:rsidR="0027028E" w:rsidRPr="005C7C58" w14:paraId="68EFA8B0" w14:textId="77777777" w:rsidTr="00A54EBC">
        <w:trPr>
          <w:trHeight w:val="178"/>
        </w:trPr>
        <w:tc>
          <w:tcPr>
            <w:cnfStyle w:val="001000000000" w:firstRow="0" w:lastRow="0" w:firstColumn="1" w:lastColumn="0" w:oddVBand="0" w:evenVBand="0" w:oddHBand="0" w:evenHBand="0" w:firstRowFirstColumn="0" w:firstRowLastColumn="0" w:lastRowFirstColumn="0" w:lastRowLastColumn="0"/>
            <w:tcW w:w="740" w:type="dxa"/>
            <w:noWrap/>
            <w:vAlign w:val="center"/>
            <w:hideMark/>
          </w:tcPr>
          <w:p w14:paraId="61A5988D" w14:textId="77777777" w:rsidR="0027028E" w:rsidRPr="005C7C58" w:rsidRDefault="0027028E" w:rsidP="00A54EBC">
            <w:pPr>
              <w:widowControl/>
              <w:suppressAutoHyphens w:val="0"/>
              <w:jc w:val="center"/>
              <w:rPr>
                <w:rFonts w:eastAsia="Times New Roman" w:cs="Times New Roman"/>
                <w:color w:val="000000"/>
                <w:kern w:val="0"/>
                <w:sz w:val="20"/>
                <w:szCs w:val="20"/>
                <w:lang w:eastAsia="pt-BR" w:bidi="ar-SA"/>
              </w:rPr>
            </w:pPr>
            <w:r w:rsidRPr="005C7C58">
              <w:rPr>
                <w:rFonts w:eastAsia="Times New Roman" w:cs="Times New Roman"/>
                <w:color w:val="000000"/>
                <w:kern w:val="0"/>
                <w:sz w:val="20"/>
                <w:szCs w:val="20"/>
                <w:lang w:eastAsia="pt-BR" w:bidi="ar-SA"/>
              </w:rPr>
              <w:t>31</w:t>
            </w:r>
          </w:p>
        </w:tc>
        <w:tc>
          <w:tcPr>
            <w:tcW w:w="7335" w:type="dxa"/>
            <w:noWrap/>
            <w:hideMark/>
          </w:tcPr>
          <w:p w14:paraId="28DA5528" w14:textId="77777777" w:rsidR="0027028E" w:rsidRPr="005C7C58" w:rsidRDefault="0027028E" w:rsidP="00E94660">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C7C58">
              <w:rPr>
                <w:rFonts w:eastAsia="Times New Roman" w:cs="Times New Roman"/>
                <w:color w:val="000000"/>
                <w:kern w:val="0"/>
                <w:sz w:val="20"/>
                <w:szCs w:val="20"/>
                <w:lang w:eastAsia="pt-BR" w:bidi="ar-SA"/>
              </w:rPr>
              <w:t>MISTURADOR PARA ÓXIDO NITROSO (SEM N° DE SÉRIE)</w:t>
            </w:r>
          </w:p>
        </w:tc>
        <w:tc>
          <w:tcPr>
            <w:tcW w:w="992" w:type="dxa"/>
            <w:noWrap/>
            <w:vAlign w:val="center"/>
            <w:hideMark/>
          </w:tcPr>
          <w:p w14:paraId="5B01A3A4" w14:textId="77777777" w:rsidR="0027028E" w:rsidRPr="005C7C58" w:rsidRDefault="0027028E" w:rsidP="00A54EBC">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C7C58">
              <w:rPr>
                <w:rFonts w:eastAsia="Times New Roman" w:cs="Times New Roman"/>
                <w:color w:val="000000"/>
                <w:kern w:val="0"/>
                <w:sz w:val="20"/>
                <w:szCs w:val="20"/>
                <w:lang w:eastAsia="pt-BR" w:bidi="ar-SA"/>
              </w:rPr>
              <w:t>1</w:t>
            </w:r>
          </w:p>
        </w:tc>
      </w:tr>
      <w:tr w:rsidR="0027028E" w:rsidRPr="005C7C58" w14:paraId="7BD08B28" w14:textId="77777777" w:rsidTr="00A54EBC">
        <w:trPr>
          <w:trHeight w:val="736"/>
        </w:trPr>
        <w:tc>
          <w:tcPr>
            <w:cnfStyle w:val="001000000000" w:firstRow="0" w:lastRow="0" w:firstColumn="1" w:lastColumn="0" w:oddVBand="0" w:evenVBand="0" w:oddHBand="0" w:evenHBand="0" w:firstRowFirstColumn="0" w:firstRowLastColumn="0" w:lastRowFirstColumn="0" w:lastRowLastColumn="0"/>
            <w:tcW w:w="740" w:type="dxa"/>
            <w:noWrap/>
            <w:vAlign w:val="center"/>
            <w:hideMark/>
          </w:tcPr>
          <w:p w14:paraId="4D27472C" w14:textId="77777777" w:rsidR="0027028E" w:rsidRPr="005C7C58" w:rsidRDefault="0027028E" w:rsidP="00A54EBC">
            <w:pPr>
              <w:widowControl/>
              <w:suppressAutoHyphens w:val="0"/>
              <w:jc w:val="center"/>
              <w:rPr>
                <w:rFonts w:eastAsia="Times New Roman" w:cs="Times New Roman"/>
                <w:color w:val="000000"/>
                <w:kern w:val="0"/>
                <w:sz w:val="20"/>
                <w:szCs w:val="20"/>
                <w:lang w:eastAsia="pt-BR" w:bidi="ar-SA"/>
              </w:rPr>
            </w:pPr>
            <w:r w:rsidRPr="005C7C58">
              <w:rPr>
                <w:rFonts w:eastAsia="Times New Roman" w:cs="Times New Roman"/>
                <w:color w:val="000000"/>
                <w:kern w:val="0"/>
                <w:sz w:val="20"/>
                <w:szCs w:val="20"/>
                <w:lang w:eastAsia="pt-BR" w:bidi="ar-SA"/>
              </w:rPr>
              <w:t>32</w:t>
            </w:r>
          </w:p>
        </w:tc>
        <w:tc>
          <w:tcPr>
            <w:tcW w:w="7335" w:type="dxa"/>
            <w:hideMark/>
          </w:tcPr>
          <w:p w14:paraId="76E237A6" w14:textId="77777777" w:rsidR="0027028E" w:rsidRPr="005C7C58" w:rsidRDefault="0027028E" w:rsidP="00E94660">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C7C58">
              <w:rPr>
                <w:rFonts w:eastAsia="Times New Roman" w:cs="Times New Roman"/>
                <w:color w:val="000000"/>
                <w:kern w:val="0"/>
                <w:sz w:val="20"/>
                <w:szCs w:val="20"/>
                <w:lang w:eastAsia="pt-BR" w:bidi="ar-SA"/>
              </w:rPr>
              <w:t>CANETAS DE ALTA ROTAÇÃO (N° DE SÉRIE LB01-1251 / LB01-1911 / LB01-0731 / LB01-0285 / LB01-0289 / LB01-0113 / N302-1483 / LB01-0826 / LB01-0033 / 060118705 /</w:t>
            </w:r>
            <w:r>
              <w:rPr>
                <w:rFonts w:eastAsia="Times New Roman" w:cs="Times New Roman"/>
                <w:color w:val="000000"/>
                <w:kern w:val="0"/>
                <w:sz w:val="20"/>
                <w:szCs w:val="20"/>
                <w:lang w:eastAsia="pt-BR" w:bidi="ar-SA"/>
              </w:rPr>
              <w:t xml:space="preserve"> </w:t>
            </w:r>
            <w:r w:rsidRPr="005C7C58">
              <w:rPr>
                <w:rFonts w:eastAsia="Times New Roman" w:cs="Times New Roman"/>
                <w:color w:val="000000"/>
                <w:kern w:val="0"/>
                <w:sz w:val="20"/>
                <w:szCs w:val="20"/>
                <w:lang w:eastAsia="pt-BR" w:bidi="ar-SA"/>
              </w:rPr>
              <w:t>N302-1485 + 2 SEM NO DE SÉRIE)</w:t>
            </w:r>
          </w:p>
        </w:tc>
        <w:tc>
          <w:tcPr>
            <w:tcW w:w="992" w:type="dxa"/>
            <w:noWrap/>
            <w:vAlign w:val="center"/>
            <w:hideMark/>
          </w:tcPr>
          <w:p w14:paraId="5F7DE53F" w14:textId="77777777" w:rsidR="0027028E" w:rsidRPr="005C7C58" w:rsidRDefault="0027028E" w:rsidP="00A54EBC">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C7C58">
              <w:rPr>
                <w:rFonts w:eastAsia="Times New Roman" w:cs="Times New Roman"/>
                <w:color w:val="000000"/>
                <w:kern w:val="0"/>
                <w:sz w:val="20"/>
                <w:szCs w:val="20"/>
                <w:lang w:eastAsia="pt-BR" w:bidi="ar-SA"/>
              </w:rPr>
              <w:t>13</w:t>
            </w:r>
          </w:p>
        </w:tc>
      </w:tr>
      <w:tr w:rsidR="0027028E" w:rsidRPr="005C7C58" w14:paraId="30FE7590" w14:textId="77777777" w:rsidTr="00A54EBC">
        <w:trPr>
          <w:trHeight w:val="705"/>
        </w:trPr>
        <w:tc>
          <w:tcPr>
            <w:cnfStyle w:val="001000000000" w:firstRow="0" w:lastRow="0" w:firstColumn="1" w:lastColumn="0" w:oddVBand="0" w:evenVBand="0" w:oddHBand="0" w:evenHBand="0" w:firstRowFirstColumn="0" w:firstRowLastColumn="0" w:lastRowFirstColumn="0" w:lastRowLastColumn="0"/>
            <w:tcW w:w="740" w:type="dxa"/>
            <w:noWrap/>
            <w:vAlign w:val="center"/>
            <w:hideMark/>
          </w:tcPr>
          <w:p w14:paraId="0A77859B" w14:textId="77777777" w:rsidR="0027028E" w:rsidRPr="005C7C58" w:rsidRDefault="0027028E" w:rsidP="00A54EBC">
            <w:pPr>
              <w:widowControl/>
              <w:suppressAutoHyphens w:val="0"/>
              <w:jc w:val="center"/>
              <w:rPr>
                <w:rFonts w:eastAsia="Times New Roman" w:cs="Times New Roman"/>
                <w:color w:val="000000"/>
                <w:kern w:val="0"/>
                <w:sz w:val="20"/>
                <w:szCs w:val="20"/>
                <w:lang w:eastAsia="pt-BR" w:bidi="ar-SA"/>
              </w:rPr>
            </w:pPr>
            <w:r w:rsidRPr="005C7C58">
              <w:rPr>
                <w:rFonts w:eastAsia="Times New Roman" w:cs="Times New Roman"/>
                <w:color w:val="000000"/>
                <w:kern w:val="0"/>
                <w:sz w:val="20"/>
                <w:szCs w:val="20"/>
                <w:lang w:eastAsia="pt-BR" w:bidi="ar-SA"/>
              </w:rPr>
              <w:t>33</w:t>
            </w:r>
          </w:p>
        </w:tc>
        <w:tc>
          <w:tcPr>
            <w:tcW w:w="7335" w:type="dxa"/>
            <w:hideMark/>
          </w:tcPr>
          <w:p w14:paraId="264D3964" w14:textId="77777777" w:rsidR="0027028E" w:rsidRPr="005C7C58" w:rsidRDefault="0027028E" w:rsidP="00E94660">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C7C58">
              <w:rPr>
                <w:rFonts w:eastAsia="Times New Roman" w:cs="Times New Roman"/>
                <w:color w:val="000000"/>
                <w:kern w:val="0"/>
                <w:sz w:val="20"/>
                <w:szCs w:val="20"/>
                <w:lang w:eastAsia="pt-BR" w:bidi="ar-SA"/>
              </w:rPr>
              <w:t>MICROMOTOR PNEUMÁTICO (N° DE SÉRIE 21F2T517 / 21F2T076 / A-012678 / 21F2T703</w:t>
            </w:r>
            <w:r>
              <w:rPr>
                <w:rFonts w:eastAsia="Times New Roman" w:cs="Times New Roman"/>
                <w:color w:val="000000"/>
                <w:kern w:val="0"/>
                <w:sz w:val="20"/>
                <w:szCs w:val="20"/>
                <w:lang w:eastAsia="pt-BR" w:bidi="ar-SA"/>
              </w:rPr>
              <w:t xml:space="preserve"> </w:t>
            </w:r>
            <w:r w:rsidRPr="005C7C58">
              <w:rPr>
                <w:rFonts w:eastAsia="Times New Roman" w:cs="Times New Roman"/>
                <w:color w:val="000000"/>
                <w:kern w:val="0"/>
                <w:sz w:val="20"/>
                <w:szCs w:val="20"/>
                <w:lang w:eastAsia="pt-BR" w:bidi="ar-SA"/>
              </w:rPr>
              <w:t>/ A000225 / 06-0071528 / 06-0070971 / 21F2T725 / 21F1T267 / 21H21T60 / A000226</w:t>
            </w:r>
            <w:r>
              <w:rPr>
                <w:rFonts w:eastAsia="Times New Roman" w:cs="Times New Roman"/>
                <w:color w:val="000000"/>
                <w:kern w:val="0"/>
                <w:sz w:val="20"/>
                <w:szCs w:val="20"/>
                <w:lang w:eastAsia="pt-BR" w:bidi="ar-SA"/>
              </w:rPr>
              <w:t xml:space="preserve"> </w:t>
            </w:r>
            <w:r w:rsidRPr="005C7C58">
              <w:rPr>
                <w:rFonts w:eastAsia="Times New Roman" w:cs="Times New Roman"/>
                <w:color w:val="000000"/>
                <w:kern w:val="0"/>
                <w:sz w:val="20"/>
                <w:szCs w:val="20"/>
                <w:lang w:eastAsia="pt-BR" w:bidi="ar-SA"/>
              </w:rPr>
              <w:t>+ 1 SEM NO DE SÉRIE)</w:t>
            </w:r>
          </w:p>
        </w:tc>
        <w:tc>
          <w:tcPr>
            <w:tcW w:w="992" w:type="dxa"/>
            <w:noWrap/>
            <w:vAlign w:val="center"/>
            <w:hideMark/>
          </w:tcPr>
          <w:p w14:paraId="7B9F8000" w14:textId="77777777" w:rsidR="0027028E" w:rsidRPr="005C7C58" w:rsidRDefault="0027028E" w:rsidP="00A54EBC">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C7C58">
              <w:rPr>
                <w:rFonts w:eastAsia="Times New Roman" w:cs="Times New Roman"/>
                <w:color w:val="000000"/>
                <w:kern w:val="0"/>
                <w:sz w:val="20"/>
                <w:szCs w:val="20"/>
                <w:lang w:eastAsia="pt-BR" w:bidi="ar-SA"/>
              </w:rPr>
              <w:t>12</w:t>
            </w:r>
          </w:p>
        </w:tc>
      </w:tr>
      <w:tr w:rsidR="0027028E" w:rsidRPr="005C7C58" w14:paraId="5C44BEF4" w14:textId="77777777" w:rsidTr="00A54EBC">
        <w:trPr>
          <w:trHeight w:val="417"/>
        </w:trPr>
        <w:tc>
          <w:tcPr>
            <w:cnfStyle w:val="001000000000" w:firstRow="0" w:lastRow="0" w:firstColumn="1" w:lastColumn="0" w:oddVBand="0" w:evenVBand="0" w:oddHBand="0" w:evenHBand="0" w:firstRowFirstColumn="0" w:firstRowLastColumn="0" w:lastRowFirstColumn="0" w:lastRowLastColumn="0"/>
            <w:tcW w:w="740" w:type="dxa"/>
            <w:noWrap/>
            <w:vAlign w:val="center"/>
            <w:hideMark/>
          </w:tcPr>
          <w:p w14:paraId="2CF0EF01" w14:textId="77777777" w:rsidR="0027028E" w:rsidRPr="005C7C58" w:rsidRDefault="0027028E" w:rsidP="00A54EBC">
            <w:pPr>
              <w:widowControl/>
              <w:suppressAutoHyphens w:val="0"/>
              <w:jc w:val="center"/>
              <w:rPr>
                <w:rFonts w:eastAsia="Times New Roman" w:cs="Times New Roman"/>
                <w:color w:val="000000"/>
                <w:kern w:val="0"/>
                <w:sz w:val="20"/>
                <w:szCs w:val="20"/>
                <w:lang w:eastAsia="pt-BR" w:bidi="ar-SA"/>
              </w:rPr>
            </w:pPr>
            <w:r w:rsidRPr="005C7C58">
              <w:rPr>
                <w:rFonts w:eastAsia="Times New Roman" w:cs="Times New Roman"/>
                <w:color w:val="000000"/>
                <w:kern w:val="0"/>
                <w:sz w:val="20"/>
                <w:szCs w:val="20"/>
                <w:lang w:eastAsia="pt-BR" w:bidi="ar-SA"/>
              </w:rPr>
              <w:t>34</w:t>
            </w:r>
          </w:p>
        </w:tc>
        <w:tc>
          <w:tcPr>
            <w:tcW w:w="7335" w:type="dxa"/>
            <w:hideMark/>
          </w:tcPr>
          <w:p w14:paraId="320DBD1A" w14:textId="77777777" w:rsidR="0027028E" w:rsidRPr="005C7C58" w:rsidRDefault="0027028E" w:rsidP="00E94660">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C7C58">
              <w:rPr>
                <w:rFonts w:eastAsia="Times New Roman" w:cs="Times New Roman"/>
                <w:color w:val="000000"/>
                <w:kern w:val="0"/>
                <w:sz w:val="20"/>
                <w:szCs w:val="20"/>
                <w:lang w:eastAsia="pt-BR" w:bidi="ar-SA"/>
              </w:rPr>
              <w:t>CONTRA-ÂNGULO PNEUMÁTICO (N° DE SÉRIE MC08-1077 / 21L10T054 / 21J26T183 /</w:t>
            </w:r>
            <w:r>
              <w:rPr>
                <w:rFonts w:eastAsia="Times New Roman" w:cs="Times New Roman"/>
                <w:color w:val="000000"/>
                <w:kern w:val="0"/>
                <w:sz w:val="20"/>
                <w:szCs w:val="20"/>
                <w:lang w:eastAsia="pt-BR" w:bidi="ar-SA"/>
              </w:rPr>
              <w:t xml:space="preserve"> </w:t>
            </w:r>
            <w:r w:rsidRPr="005C7C58">
              <w:rPr>
                <w:rFonts w:eastAsia="Times New Roman" w:cs="Times New Roman"/>
                <w:color w:val="000000"/>
                <w:kern w:val="0"/>
                <w:sz w:val="20"/>
                <w:szCs w:val="20"/>
                <w:lang w:eastAsia="pt-BR" w:bidi="ar-SA"/>
              </w:rPr>
              <w:t>21F16T039 / 2068FGBN / 21F2T253 / 21F2T353 / + 3 SEM NO DE SÉRIE)</w:t>
            </w:r>
          </w:p>
        </w:tc>
        <w:tc>
          <w:tcPr>
            <w:tcW w:w="992" w:type="dxa"/>
            <w:noWrap/>
            <w:vAlign w:val="center"/>
            <w:hideMark/>
          </w:tcPr>
          <w:p w14:paraId="541C49B6" w14:textId="77777777" w:rsidR="0027028E" w:rsidRPr="005C7C58" w:rsidRDefault="0027028E" w:rsidP="00A54EBC">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C7C58">
              <w:rPr>
                <w:rFonts w:eastAsia="Times New Roman" w:cs="Times New Roman"/>
                <w:color w:val="000000"/>
                <w:kern w:val="0"/>
                <w:sz w:val="20"/>
                <w:szCs w:val="20"/>
                <w:lang w:eastAsia="pt-BR" w:bidi="ar-SA"/>
              </w:rPr>
              <w:t>10</w:t>
            </w:r>
          </w:p>
        </w:tc>
      </w:tr>
      <w:tr w:rsidR="0027028E" w:rsidRPr="005C7C58" w14:paraId="1FE17AC3" w14:textId="77777777" w:rsidTr="00A54EBC">
        <w:trPr>
          <w:trHeight w:val="413"/>
        </w:trPr>
        <w:tc>
          <w:tcPr>
            <w:cnfStyle w:val="001000000000" w:firstRow="0" w:lastRow="0" w:firstColumn="1" w:lastColumn="0" w:oddVBand="0" w:evenVBand="0" w:oddHBand="0" w:evenHBand="0" w:firstRowFirstColumn="0" w:firstRowLastColumn="0" w:lastRowFirstColumn="0" w:lastRowLastColumn="0"/>
            <w:tcW w:w="740" w:type="dxa"/>
            <w:noWrap/>
            <w:vAlign w:val="center"/>
            <w:hideMark/>
          </w:tcPr>
          <w:p w14:paraId="545E8FCC" w14:textId="77777777" w:rsidR="0027028E" w:rsidRPr="005C7C58" w:rsidRDefault="0027028E" w:rsidP="00A54EBC">
            <w:pPr>
              <w:widowControl/>
              <w:suppressAutoHyphens w:val="0"/>
              <w:jc w:val="center"/>
              <w:rPr>
                <w:rFonts w:eastAsia="Times New Roman" w:cs="Times New Roman"/>
                <w:color w:val="000000"/>
                <w:kern w:val="0"/>
                <w:sz w:val="20"/>
                <w:szCs w:val="20"/>
                <w:lang w:eastAsia="pt-BR" w:bidi="ar-SA"/>
              </w:rPr>
            </w:pPr>
            <w:r w:rsidRPr="005C7C58">
              <w:rPr>
                <w:rFonts w:eastAsia="Times New Roman" w:cs="Times New Roman"/>
                <w:color w:val="000000"/>
                <w:kern w:val="0"/>
                <w:sz w:val="20"/>
                <w:szCs w:val="20"/>
                <w:lang w:eastAsia="pt-BR" w:bidi="ar-SA"/>
              </w:rPr>
              <w:t>35</w:t>
            </w:r>
          </w:p>
        </w:tc>
        <w:tc>
          <w:tcPr>
            <w:tcW w:w="7335" w:type="dxa"/>
            <w:hideMark/>
          </w:tcPr>
          <w:p w14:paraId="4ABF7A4C" w14:textId="77777777" w:rsidR="0027028E" w:rsidRPr="005C7C58" w:rsidRDefault="0027028E" w:rsidP="00E94660">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C7C58">
              <w:rPr>
                <w:rFonts w:eastAsia="Times New Roman" w:cs="Times New Roman"/>
                <w:color w:val="000000"/>
                <w:kern w:val="0"/>
                <w:sz w:val="20"/>
                <w:szCs w:val="20"/>
                <w:lang w:eastAsia="pt-BR" w:bidi="ar-SA"/>
              </w:rPr>
              <w:t>PEÇA RETA PNEUMÁTICA (N° DE SÉRIE 2012146824 / 2012146778 / 2101224824 /</w:t>
            </w:r>
            <w:r w:rsidRPr="005C7C58">
              <w:rPr>
                <w:rFonts w:eastAsia="Times New Roman" w:cs="Times New Roman"/>
                <w:color w:val="000000"/>
                <w:kern w:val="0"/>
                <w:sz w:val="20"/>
                <w:szCs w:val="20"/>
                <w:lang w:eastAsia="pt-BR" w:bidi="ar-SA"/>
              </w:rPr>
              <w:br/>
              <w:t>103291091 / 2103291593 / ILEGÍVEL / + 4 SEM NO DE SÉRIE)</w:t>
            </w:r>
          </w:p>
        </w:tc>
        <w:tc>
          <w:tcPr>
            <w:tcW w:w="992" w:type="dxa"/>
            <w:noWrap/>
            <w:vAlign w:val="center"/>
            <w:hideMark/>
          </w:tcPr>
          <w:p w14:paraId="2EC392BF" w14:textId="77777777" w:rsidR="0027028E" w:rsidRPr="005C7C58" w:rsidRDefault="0027028E" w:rsidP="00A54EBC">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C7C58">
              <w:rPr>
                <w:rFonts w:eastAsia="Times New Roman" w:cs="Times New Roman"/>
                <w:color w:val="000000"/>
                <w:kern w:val="0"/>
                <w:sz w:val="20"/>
                <w:szCs w:val="20"/>
                <w:lang w:eastAsia="pt-BR" w:bidi="ar-SA"/>
              </w:rPr>
              <w:t>10</w:t>
            </w:r>
          </w:p>
        </w:tc>
      </w:tr>
      <w:tr w:rsidR="0027028E" w:rsidRPr="005C7C58" w14:paraId="6A7DB65A" w14:textId="77777777" w:rsidTr="00A54EBC">
        <w:trPr>
          <w:trHeight w:val="377"/>
        </w:trPr>
        <w:tc>
          <w:tcPr>
            <w:cnfStyle w:val="001000000000" w:firstRow="0" w:lastRow="0" w:firstColumn="1" w:lastColumn="0" w:oddVBand="0" w:evenVBand="0" w:oddHBand="0" w:evenHBand="0" w:firstRowFirstColumn="0" w:firstRowLastColumn="0" w:lastRowFirstColumn="0" w:lastRowLastColumn="0"/>
            <w:tcW w:w="740" w:type="dxa"/>
            <w:noWrap/>
            <w:vAlign w:val="center"/>
            <w:hideMark/>
          </w:tcPr>
          <w:p w14:paraId="282F485C" w14:textId="77777777" w:rsidR="0027028E" w:rsidRPr="005C7C58" w:rsidRDefault="0027028E" w:rsidP="00A54EBC">
            <w:pPr>
              <w:widowControl/>
              <w:suppressAutoHyphens w:val="0"/>
              <w:jc w:val="center"/>
              <w:rPr>
                <w:rFonts w:eastAsia="Times New Roman" w:cs="Times New Roman"/>
                <w:color w:val="000000"/>
                <w:kern w:val="0"/>
                <w:sz w:val="20"/>
                <w:szCs w:val="20"/>
                <w:lang w:eastAsia="pt-BR" w:bidi="ar-SA"/>
              </w:rPr>
            </w:pPr>
            <w:r w:rsidRPr="005C7C58">
              <w:rPr>
                <w:rFonts w:eastAsia="Times New Roman" w:cs="Times New Roman"/>
                <w:color w:val="000000"/>
                <w:kern w:val="0"/>
                <w:sz w:val="20"/>
                <w:szCs w:val="20"/>
                <w:lang w:eastAsia="pt-BR" w:bidi="ar-SA"/>
              </w:rPr>
              <w:t>36</w:t>
            </w:r>
          </w:p>
        </w:tc>
        <w:tc>
          <w:tcPr>
            <w:tcW w:w="7335" w:type="dxa"/>
            <w:hideMark/>
          </w:tcPr>
          <w:p w14:paraId="38F7A9C5" w14:textId="77777777" w:rsidR="0027028E" w:rsidRPr="005C7C58" w:rsidRDefault="0027028E" w:rsidP="00E94660">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C7C58">
              <w:rPr>
                <w:rFonts w:eastAsia="Times New Roman" w:cs="Times New Roman"/>
                <w:color w:val="000000"/>
                <w:kern w:val="0"/>
                <w:sz w:val="20"/>
                <w:szCs w:val="20"/>
                <w:lang w:eastAsia="pt-BR" w:bidi="ar-SA"/>
              </w:rPr>
              <w:t>CONTRA-ÂNGULO OSCILATÓRIO 16:1 UTILIZADO EM ENDODONTIA (N° DE SÉRIE SN060070971 +</w:t>
            </w:r>
            <w:r>
              <w:rPr>
                <w:rFonts w:eastAsia="Times New Roman" w:cs="Times New Roman"/>
                <w:color w:val="000000"/>
                <w:kern w:val="0"/>
                <w:sz w:val="20"/>
                <w:szCs w:val="20"/>
                <w:lang w:eastAsia="pt-BR" w:bidi="ar-SA"/>
              </w:rPr>
              <w:t xml:space="preserve"> </w:t>
            </w:r>
            <w:r w:rsidRPr="005C7C58">
              <w:rPr>
                <w:rFonts w:eastAsia="Times New Roman" w:cs="Times New Roman"/>
                <w:color w:val="000000"/>
                <w:kern w:val="0"/>
                <w:sz w:val="20"/>
                <w:szCs w:val="20"/>
                <w:lang w:eastAsia="pt-BR" w:bidi="ar-SA"/>
              </w:rPr>
              <w:t>1 SEM NÚMERO DE SÉRIE)</w:t>
            </w:r>
          </w:p>
        </w:tc>
        <w:tc>
          <w:tcPr>
            <w:tcW w:w="992" w:type="dxa"/>
            <w:noWrap/>
            <w:vAlign w:val="center"/>
            <w:hideMark/>
          </w:tcPr>
          <w:p w14:paraId="1038B4D3" w14:textId="77777777" w:rsidR="0027028E" w:rsidRPr="005C7C58" w:rsidRDefault="0027028E" w:rsidP="00A54EBC">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C7C58">
              <w:rPr>
                <w:rFonts w:eastAsia="Times New Roman" w:cs="Times New Roman"/>
                <w:color w:val="000000"/>
                <w:kern w:val="0"/>
                <w:sz w:val="20"/>
                <w:szCs w:val="20"/>
                <w:lang w:eastAsia="pt-BR" w:bidi="ar-SA"/>
              </w:rPr>
              <w:t>2</w:t>
            </w:r>
          </w:p>
        </w:tc>
      </w:tr>
      <w:tr w:rsidR="0027028E" w:rsidRPr="005C7C58" w14:paraId="25BFCCC0" w14:textId="77777777" w:rsidTr="00A54EBC">
        <w:trPr>
          <w:trHeight w:val="327"/>
        </w:trPr>
        <w:tc>
          <w:tcPr>
            <w:cnfStyle w:val="001000000000" w:firstRow="0" w:lastRow="0" w:firstColumn="1" w:lastColumn="0" w:oddVBand="0" w:evenVBand="0" w:oddHBand="0" w:evenHBand="0" w:firstRowFirstColumn="0" w:firstRowLastColumn="0" w:lastRowFirstColumn="0" w:lastRowLastColumn="0"/>
            <w:tcW w:w="740" w:type="dxa"/>
            <w:noWrap/>
            <w:vAlign w:val="center"/>
            <w:hideMark/>
          </w:tcPr>
          <w:p w14:paraId="73C98145" w14:textId="77777777" w:rsidR="0027028E" w:rsidRPr="005C7C58" w:rsidRDefault="0027028E" w:rsidP="00A54EBC">
            <w:pPr>
              <w:widowControl/>
              <w:suppressAutoHyphens w:val="0"/>
              <w:jc w:val="center"/>
              <w:rPr>
                <w:rFonts w:eastAsia="Times New Roman" w:cs="Times New Roman"/>
                <w:color w:val="000000"/>
                <w:kern w:val="0"/>
                <w:sz w:val="20"/>
                <w:szCs w:val="20"/>
                <w:lang w:eastAsia="pt-BR" w:bidi="ar-SA"/>
              </w:rPr>
            </w:pPr>
            <w:r w:rsidRPr="005C7C58">
              <w:rPr>
                <w:rFonts w:eastAsia="Times New Roman" w:cs="Times New Roman"/>
                <w:color w:val="000000"/>
                <w:kern w:val="0"/>
                <w:sz w:val="20"/>
                <w:szCs w:val="20"/>
                <w:lang w:eastAsia="pt-BR" w:bidi="ar-SA"/>
              </w:rPr>
              <w:t>37</w:t>
            </w:r>
          </w:p>
        </w:tc>
        <w:tc>
          <w:tcPr>
            <w:tcW w:w="7335" w:type="dxa"/>
            <w:hideMark/>
          </w:tcPr>
          <w:p w14:paraId="14712775" w14:textId="77777777" w:rsidR="0027028E" w:rsidRPr="005C7C58" w:rsidRDefault="0027028E" w:rsidP="00E94660">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C7C58">
              <w:rPr>
                <w:rFonts w:eastAsia="Times New Roman" w:cs="Times New Roman"/>
                <w:color w:val="000000"/>
                <w:kern w:val="0"/>
                <w:sz w:val="20"/>
                <w:szCs w:val="20"/>
                <w:lang w:eastAsia="pt-BR" w:bidi="ar-SA"/>
              </w:rPr>
              <w:t>TOMÓGRAFO ODONTOLÓGICO COM PANORÂMICA SAEVO, MODELO AXR (EQUIPAMENTO COM</w:t>
            </w:r>
            <w:r>
              <w:rPr>
                <w:rFonts w:eastAsia="Times New Roman" w:cs="Times New Roman"/>
                <w:color w:val="000000"/>
                <w:kern w:val="0"/>
                <w:sz w:val="20"/>
                <w:szCs w:val="20"/>
                <w:lang w:eastAsia="pt-BR" w:bidi="ar-SA"/>
              </w:rPr>
              <w:t xml:space="preserve"> </w:t>
            </w:r>
            <w:r w:rsidRPr="005C7C58">
              <w:rPr>
                <w:rFonts w:eastAsia="Times New Roman" w:cs="Times New Roman"/>
                <w:color w:val="000000"/>
                <w:kern w:val="0"/>
                <w:sz w:val="20"/>
                <w:szCs w:val="20"/>
                <w:lang w:eastAsia="pt-BR" w:bidi="ar-SA"/>
              </w:rPr>
              <w:t>ENTREGA AGENDADA PARA DEZEMBRO DE 2025)</w:t>
            </w:r>
          </w:p>
        </w:tc>
        <w:tc>
          <w:tcPr>
            <w:tcW w:w="992" w:type="dxa"/>
            <w:noWrap/>
            <w:vAlign w:val="center"/>
            <w:hideMark/>
          </w:tcPr>
          <w:p w14:paraId="540382DA" w14:textId="77777777" w:rsidR="0027028E" w:rsidRPr="005C7C58" w:rsidRDefault="0027028E" w:rsidP="00A54EBC">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5C7C58">
              <w:rPr>
                <w:rFonts w:eastAsia="Times New Roman" w:cs="Times New Roman"/>
                <w:color w:val="000000"/>
                <w:kern w:val="0"/>
                <w:sz w:val="20"/>
                <w:szCs w:val="20"/>
                <w:lang w:eastAsia="pt-BR" w:bidi="ar-SA"/>
              </w:rPr>
              <w:t>1</w:t>
            </w:r>
          </w:p>
        </w:tc>
      </w:tr>
    </w:tbl>
    <w:p w14:paraId="348D6FFF" w14:textId="77777777" w:rsidR="0027028E" w:rsidRDefault="0027028E" w:rsidP="0027028E">
      <w:pPr>
        <w:spacing w:before="240" w:after="240"/>
        <w:jc w:val="both"/>
        <w:rPr>
          <w:rFonts w:cs="Times New Roman"/>
          <w:b/>
          <w:bCs/>
        </w:rPr>
      </w:pPr>
    </w:p>
    <w:p w14:paraId="30436D33" w14:textId="5F46A74F" w:rsidR="0027028E" w:rsidRPr="004D015C" w:rsidRDefault="0027028E" w:rsidP="0027028E">
      <w:pPr>
        <w:spacing w:before="240" w:after="240"/>
        <w:jc w:val="both"/>
        <w:rPr>
          <w:rFonts w:cs="Times New Roman"/>
          <w:b/>
          <w:bCs/>
        </w:rPr>
      </w:pPr>
      <w:r w:rsidRPr="00D34D8E">
        <w:rPr>
          <w:rFonts w:cs="Times New Roman"/>
          <w:b/>
          <w:bCs/>
        </w:rPr>
        <w:t>Lista de Equipamentos do Grupo 0</w:t>
      </w:r>
      <w:r>
        <w:rPr>
          <w:rFonts w:cs="Times New Roman"/>
          <w:b/>
          <w:bCs/>
        </w:rPr>
        <w:t>4</w:t>
      </w:r>
      <w:r w:rsidRPr="00D34D8E">
        <w:rPr>
          <w:rFonts w:cs="Times New Roman"/>
          <w:b/>
          <w:bCs/>
        </w:rPr>
        <w:t xml:space="preserve">: </w:t>
      </w:r>
    </w:p>
    <w:tbl>
      <w:tblPr>
        <w:tblStyle w:val="TabeladeGrade1Clara"/>
        <w:tblW w:w="9067" w:type="dxa"/>
        <w:tblLook w:val="04A0" w:firstRow="1" w:lastRow="0" w:firstColumn="1" w:lastColumn="0" w:noHBand="0" w:noVBand="1"/>
      </w:tblPr>
      <w:tblGrid>
        <w:gridCol w:w="703"/>
        <w:gridCol w:w="7311"/>
        <w:gridCol w:w="1053"/>
      </w:tblGrid>
      <w:tr w:rsidR="0027028E" w:rsidRPr="00534280" w14:paraId="38F1125F" w14:textId="77777777" w:rsidTr="00E94660">
        <w:trPr>
          <w:cnfStyle w:val="100000000000" w:firstRow="1" w:lastRow="0" w:firstColumn="0" w:lastColumn="0" w:oddVBand="0" w:evenVBand="0" w:oddHBand="0"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9067" w:type="dxa"/>
            <w:gridSpan w:val="3"/>
            <w:vAlign w:val="center"/>
            <w:hideMark/>
          </w:tcPr>
          <w:p w14:paraId="3EFADCB0" w14:textId="77777777" w:rsidR="0027028E" w:rsidRPr="00534280" w:rsidRDefault="0027028E" w:rsidP="00E94660">
            <w:pPr>
              <w:widowControl/>
              <w:suppressAutoHyphens w:val="0"/>
              <w:jc w:val="center"/>
              <w:rPr>
                <w:rFonts w:eastAsia="Times New Roman" w:cs="Times New Roman"/>
                <w:b w:val="0"/>
                <w:bCs w:val="0"/>
                <w:color w:val="000000"/>
                <w:kern w:val="0"/>
                <w:sz w:val="20"/>
                <w:szCs w:val="20"/>
                <w:lang w:eastAsia="pt-BR" w:bidi="ar-SA"/>
              </w:rPr>
            </w:pPr>
            <w:r>
              <w:rPr>
                <w:rFonts w:eastAsia="Times New Roman" w:cs="Times New Roman"/>
                <w:color w:val="000000"/>
                <w:kern w:val="0"/>
                <w:sz w:val="20"/>
                <w:szCs w:val="20"/>
                <w:lang w:eastAsia="pt-BR" w:bidi="ar-SA"/>
              </w:rPr>
              <w:t>Unidade Demandante: Policlínica Bárbara Pereira de Alencar</w:t>
            </w:r>
          </w:p>
        </w:tc>
      </w:tr>
      <w:tr w:rsidR="0027028E" w:rsidRPr="00534280" w14:paraId="330D5298" w14:textId="77777777" w:rsidTr="00E94660">
        <w:trPr>
          <w:trHeight w:val="315"/>
        </w:trPr>
        <w:tc>
          <w:tcPr>
            <w:cnfStyle w:val="001000000000" w:firstRow="0" w:lastRow="0" w:firstColumn="1" w:lastColumn="0" w:oddVBand="0" w:evenVBand="0" w:oddHBand="0" w:evenHBand="0" w:firstRowFirstColumn="0" w:firstRowLastColumn="0" w:lastRowFirstColumn="0" w:lastRowLastColumn="0"/>
            <w:tcW w:w="703" w:type="dxa"/>
            <w:vAlign w:val="center"/>
            <w:hideMark/>
          </w:tcPr>
          <w:p w14:paraId="135A9677" w14:textId="77777777" w:rsidR="0027028E" w:rsidRPr="00534280" w:rsidRDefault="0027028E" w:rsidP="00E94660">
            <w:pPr>
              <w:widowControl/>
              <w:suppressAutoHyphens w:val="0"/>
              <w:jc w:val="center"/>
              <w:rPr>
                <w:rFonts w:eastAsia="Times New Roman" w:cs="Times New Roman"/>
                <w:b w:val="0"/>
                <w:bCs w:val="0"/>
                <w:color w:val="000000"/>
                <w:kern w:val="0"/>
                <w:sz w:val="20"/>
                <w:szCs w:val="20"/>
                <w:lang w:eastAsia="pt-BR" w:bidi="ar-SA"/>
              </w:rPr>
            </w:pPr>
            <w:r w:rsidRPr="00534280">
              <w:rPr>
                <w:rFonts w:eastAsia="Times New Roman" w:cs="Times New Roman"/>
                <w:color w:val="000000"/>
                <w:kern w:val="0"/>
                <w:sz w:val="20"/>
                <w:szCs w:val="20"/>
                <w:lang w:eastAsia="pt-BR" w:bidi="ar-SA"/>
              </w:rPr>
              <w:t>I</w:t>
            </w:r>
            <w:r>
              <w:rPr>
                <w:rFonts w:eastAsia="Times New Roman" w:cs="Times New Roman"/>
                <w:color w:val="000000"/>
                <w:kern w:val="0"/>
                <w:sz w:val="20"/>
                <w:szCs w:val="20"/>
                <w:lang w:eastAsia="pt-BR" w:bidi="ar-SA"/>
              </w:rPr>
              <w:t>tem</w:t>
            </w:r>
          </w:p>
        </w:tc>
        <w:tc>
          <w:tcPr>
            <w:tcW w:w="7311" w:type="dxa"/>
            <w:vAlign w:val="center"/>
            <w:hideMark/>
          </w:tcPr>
          <w:p w14:paraId="154AFF71" w14:textId="77777777" w:rsidR="0027028E" w:rsidRPr="00534280" w:rsidRDefault="0027028E" w:rsidP="00E94660">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b/>
                <w:bCs/>
                <w:color w:val="000000"/>
                <w:kern w:val="0"/>
                <w:sz w:val="20"/>
                <w:szCs w:val="20"/>
                <w:lang w:eastAsia="pt-BR" w:bidi="ar-SA"/>
              </w:rPr>
            </w:pPr>
            <w:r>
              <w:rPr>
                <w:rFonts w:eastAsia="Times New Roman" w:cs="Times New Roman"/>
                <w:b/>
                <w:bCs/>
                <w:color w:val="000000"/>
                <w:kern w:val="0"/>
                <w:sz w:val="20"/>
                <w:szCs w:val="20"/>
                <w:lang w:eastAsia="pt-BR" w:bidi="ar-SA"/>
              </w:rPr>
              <w:t>Descrição dos Equipamentos</w:t>
            </w:r>
          </w:p>
        </w:tc>
        <w:tc>
          <w:tcPr>
            <w:tcW w:w="1053" w:type="dxa"/>
            <w:vAlign w:val="center"/>
            <w:hideMark/>
          </w:tcPr>
          <w:p w14:paraId="79364BF8" w14:textId="77777777" w:rsidR="0027028E" w:rsidRPr="00534280" w:rsidRDefault="0027028E" w:rsidP="00E94660">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b/>
                <w:bCs/>
                <w:color w:val="000000"/>
                <w:kern w:val="0"/>
                <w:sz w:val="20"/>
                <w:szCs w:val="20"/>
                <w:lang w:eastAsia="pt-BR" w:bidi="ar-SA"/>
              </w:rPr>
            </w:pPr>
            <w:r w:rsidRPr="00534280">
              <w:rPr>
                <w:rFonts w:eastAsia="Times New Roman" w:cs="Times New Roman"/>
                <w:b/>
                <w:bCs/>
                <w:color w:val="000000"/>
                <w:kern w:val="0"/>
                <w:sz w:val="20"/>
                <w:szCs w:val="20"/>
                <w:lang w:eastAsia="pt-BR" w:bidi="ar-SA"/>
              </w:rPr>
              <w:t>Q</w:t>
            </w:r>
            <w:r>
              <w:rPr>
                <w:rFonts w:eastAsia="Times New Roman" w:cs="Times New Roman"/>
                <w:b/>
                <w:bCs/>
                <w:color w:val="000000"/>
                <w:kern w:val="0"/>
                <w:sz w:val="20"/>
                <w:szCs w:val="20"/>
                <w:lang w:eastAsia="pt-BR" w:bidi="ar-SA"/>
              </w:rPr>
              <w:t>uant.</w:t>
            </w:r>
          </w:p>
        </w:tc>
      </w:tr>
      <w:tr w:rsidR="0027028E" w:rsidRPr="00534280" w14:paraId="4EE85811" w14:textId="77777777" w:rsidTr="00E94660">
        <w:trPr>
          <w:trHeight w:val="60"/>
        </w:trPr>
        <w:tc>
          <w:tcPr>
            <w:cnfStyle w:val="001000000000" w:firstRow="0" w:lastRow="0" w:firstColumn="1" w:lastColumn="0" w:oddVBand="0" w:evenVBand="0" w:oddHBand="0" w:evenHBand="0" w:firstRowFirstColumn="0" w:firstRowLastColumn="0" w:lastRowFirstColumn="0" w:lastRowLastColumn="0"/>
            <w:tcW w:w="703" w:type="dxa"/>
            <w:vAlign w:val="center"/>
          </w:tcPr>
          <w:p w14:paraId="595DB6FF" w14:textId="0885DCA5" w:rsidR="0027028E" w:rsidRDefault="0027028E" w:rsidP="00E94660">
            <w:pPr>
              <w:widowControl/>
              <w:suppressAutoHyphens w:val="0"/>
              <w:jc w:val="center"/>
              <w:rPr>
                <w:rFonts w:eastAsia="Times New Roman" w:cs="Times New Roman"/>
                <w:color w:val="000000"/>
                <w:kern w:val="0"/>
                <w:sz w:val="20"/>
                <w:szCs w:val="20"/>
                <w:lang w:eastAsia="pt-BR" w:bidi="ar-SA"/>
              </w:rPr>
            </w:pPr>
            <w:r>
              <w:rPr>
                <w:rFonts w:eastAsia="Times New Roman" w:cs="Times New Roman"/>
                <w:color w:val="000000"/>
                <w:kern w:val="0"/>
                <w:sz w:val="20"/>
                <w:szCs w:val="20"/>
                <w:lang w:eastAsia="pt-BR" w:bidi="ar-SA"/>
              </w:rPr>
              <w:t>1</w:t>
            </w:r>
          </w:p>
        </w:tc>
        <w:tc>
          <w:tcPr>
            <w:tcW w:w="7311" w:type="dxa"/>
          </w:tcPr>
          <w:p w14:paraId="7B42330B" w14:textId="77777777" w:rsidR="0027028E" w:rsidRPr="00534280" w:rsidRDefault="0027028E" w:rsidP="00E94660">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957D1D">
              <w:rPr>
                <w:rFonts w:eastAsia="Times New Roman" w:cs="Times New Roman"/>
                <w:color w:val="000000"/>
                <w:kern w:val="0"/>
                <w:sz w:val="20"/>
                <w:szCs w:val="20"/>
                <w:lang w:eastAsia="pt-BR" w:bidi="ar-SA"/>
              </w:rPr>
              <w:t>MAMÓGRAFO AF DE ALTA RESOLUÇÃO PARA EXAMES DE ROTINA SERIE: 0093.002.0400. MARCA: PHILIPS. MODELO: GRAPH MAMO AF.</w:t>
            </w:r>
          </w:p>
        </w:tc>
        <w:tc>
          <w:tcPr>
            <w:tcW w:w="1053" w:type="dxa"/>
            <w:vAlign w:val="center"/>
          </w:tcPr>
          <w:p w14:paraId="35AD281B" w14:textId="77777777" w:rsidR="0027028E" w:rsidRPr="00534280" w:rsidRDefault="0027028E" w:rsidP="00E94660">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Pr>
                <w:rFonts w:eastAsia="Times New Roman" w:cs="Times New Roman"/>
                <w:color w:val="000000"/>
                <w:kern w:val="0"/>
                <w:sz w:val="20"/>
                <w:szCs w:val="20"/>
                <w:lang w:eastAsia="pt-BR" w:bidi="ar-SA"/>
              </w:rPr>
              <w:t>1</w:t>
            </w:r>
          </w:p>
        </w:tc>
      </w:tr>
      <w:tr w:rsidR="0027028E" w:rsidRPr="00534280" w14:paraId="330152F4" w14:textId="77777777" w:rsidTr="00E94660">
        <w:trPr>
          <w:trHeight w:val="60"/>
        </w:trPr>
        <w:tc>
          <w:tcPr>
            <w:cnfStyle w:val="001000000000" w:firstRow="0" w:lastRow="0" w:firstColumn="1" w:lastColumn="0" w:oddVBand="0" w:evenVBand="0" w:oddHBand="0" w:evenHBand="0" w:firstRowFirstColumn="0" w:firstRowLastColumn="0" w:lastRowFirstColumn="0" w:lastRowLastColumn="0"/>
            <w:tcW w:w="703" w:type="dxa"/>
            <w:vAlign w:val="center"/>
          </w:tcPr>
          <w:p w14:paraId="42877039" w14:textId="02982AC8" w:rsidR="0027028E" w:rsidRDefault="0027028E" w:rsidP="00E94660">
            <w:pPr>
              <w:widowControl/>
              <w:suppressAutoHyphens w:val="0"/>
              <w:jc w:val="center"/>
              <w:rPr>
                <w:rFonts w:eastAsia="Times New Roman" w:cs="Times New Roman"/>
                <w:color w:val="000000"/>
                <w:kern w:val="0"/>
                <w:sz w:val="20"/>
                <w:szCs w:val="20"/>
                <w:lang w:eastAsia="pt-BR" w:bidi="ar-SA"/>
              </w:rPr>
            </w:pPr>
            <w:r>
              <w:rPr>
                <w:rFonts w:eastAsia="Times New Roman" w:cs="Times New Roman"/>
                <w:color w:val="000000"/>
                <w:kern w:val="0"/>
                <w:sz w:val="20"/>
                <w:szCs w:val="20"/>
                <w:lang w:eastAsia="pt-BR" w:bidi="ar-SA"/>
              </w:rPr>
              <w:t>2</w:t>
            </w:r>
          </w:p>
        </w:tc>
        <w:tc>
          <w:tcPr>
            <w:tcW w:w="7311" w:type="dxa"/>
          </w:tcPr>
          <w:p w14:paraId="60E911B2" w14:textId="77777777" w:rsidR="0027028E" w:rsidRPr="00534280" w:rsidRDefault="0027028E" w:rsidP="00E94660">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957D1D">
              <w:rPr>
                <w:rFonts w:eastAsia="Times New Roman" w:cs="Times New Roman"/>
                <w:color w:val="000000"/>
                <w:kern w:val="0"/>
                <w:sz w:val="20"/>
                <w:szCs w:val="20"/>
                <w:lang w:eastAsia="pt-BR" w:bidi="ar-SA"/>
              </w:rPr>
              <w:t>APARELHO DE RX COMPLETO. MODELO: RAY TUBE ASSEMBLY. MARCA: PHILIPS.</w:t>
            </w:r>
          </w:p>
        </w:tc>
        <w:tc>
          <w:tcPr>
            <w:tcW w:w="1053" w:type="dxa"/>
            <w:vAlign w:val="center"/>
          </w:tcPr>
          <w:p w14:paraId="6858D572" w14:textId="77777777" w:rsidR="0027028E" w:rsidRPr="00534280" w:rsidRDefault="0027028E" w:rsidP="00E94660">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Pr>
                <w:rFonts w:eastAsia="Times New Roman" w:cs="Times New Roman"/>
                <w:color w:val="000000"/>
                <w:kern w:val="0"/>
                <w:sz w:val="20"/>
                <w:szCs w:val="20"/>
                <w:lang w:eastAsia="pt-BR" w:bidi="ar-SA"/>
              </w:rPr>
              <w:t>1</w:t>
            </w:r>
          </w:p>
        </w:tc>
      </w:tr>
    </w:tbl>
    <w:p w14:paraId="0C733A61" w14:textId="77777777" w:rsidR="0027028E" w:rsidRDefault="0027028E" w:rsidP="0027028E">
      <w:pPr>
        <w:spacing w:before="240" w:after="240"/>
        <w:jc w:val="both"/>
        <w:rPr>
          <w:rFonts w:cs="Times New Roman"/>
          <w:b/>
          <w:bCs/>
        </w:rPr>
      </w:pPr>
    </w:p>
    <w:p w14:paraId="3CD4CE47" w14:textId="310E4B80" w:rsidR="0027028E" w:rsidRPr="004D015C" w:rsidRDefault="0027028E" w:rsidP="0027028E">
      <w:pPr>
        <w:spacing w:before="240" w:after="240"/>
        <w:jc w:val="both"/>
        <w:rPr>
          <w:rFonts w:cs="Times New Roman"/>
          <w:b/>
          <w:bCs/>
        </w:rPr>
      </w:pPr>
      <w:r w:rsidRPr="00D34D8E">
        <w:rPr>
          <w:rFonts w:cs="Times New Roman"/>
          <w:b/>
          <w:bCs/>
        </w:rPr>
        <w:lastRenderedPageBreak/>
        <w:t>Lista de Equipamentos do Grupo 0</w:t>
      </w:r>
      <w:r>
        <w:rPr>
          <w:rFonts w:cs="Times New Roman"/>
          <w:b/>
          <w:bCs/>
        </w:rPr>
        <w:t>5</w:t>
      </w:r>
      <w:r w:rsidRPr="00D34D8E">
        <w:rPr>
          <w:rFonts w:cs="Times New Roman"/>
          <w:b/>
          <w:bCs/>
        </w:rPr>
        <w:t xml:space="preserve">: </w:t>
      </w:r>
    </w:p>
    <w:tbl>
      <w:tblPr>
        <w:tblStyle w:val="TabeladeGrade1Clara"/>
        <w:tblW w:w="9067" w:type="dxa"/>
        <w:tblLook w:val="04A0" w:firstRow="1" w:lastRow="0" w:firstColumn="1" w:lastColumn="0" w:noHBand="0" w:noVBand="1"/>
      </w:tblPr>
      <w:tblGrid>
        <w:gridCol w:w="740"/>
        <w:gridCol w:w="7335"/>
        <w:gridCol w:w="992"/>
      </w:tblGrid>
      <w:tr w:rsidR="0027028E" w:rsidRPr="00534280" w14:paraId="6C58DDF0" w14:textId="77777777" w:rsidTr="00E94660">
        <w:trPr>
          <w:cnfStyle w:val="100000000000" w:firstRow="1" w:lastRow="0" w:firstColumn="0" w:lastColumn="0" w:oddVBand="0" w:evenVBand="0" w:oddHBand="0"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9067" w:type="dxa"/>
            <w:gridSpan w:val="3"/>
            <w:vAlign w:val="center"/>
            <w:hideMark/>
          </w:tcPr>
          <w:p w14:paraId="2920DA06" w14:textId="77777777" w:rsidR="0027028E" w:rsidRPr="00534280" w:rsidRDefault="0027028E" w:rsidP="00E94660">
            <w:pPr>
              <w:widowControl/>
              <w:suppressAutoHyphens w:val="0"/>
              <w:jc w:val="center"/>
              <w:rPr>
                <w:rFonts w:eastAsia="Times New Roman" w:cs="Times New Roman"/>
                <w:b w:val="0"/>
                <w:bCs w:val="0"/>
                <w:color w:val="000000"/>
                <w:kern w:val="0"/>
                <w:sz w:val="20"/>
                <w:szCs w:val="20"/>
                <w:lang w:eastAsia="pt-BR" w:bidi="ar-SA"/>
              </w:rPr>
            </w:pPr>
            <w:r>
              <w:rPr>
                <w:rFonts w:eastAsia="Times New Roman" w:cs="Times New Roman"/>
                <w:color w:val="000000"/>
                <w:kern w:val="0"/>
                <w:sz w:val="20"/>
                <w:szCs w:val="20"/>
                <w:lang w:eastAsia="pt-BR" w:bidi="ar-SA"/>
              </w:rPr>
              <w:t xml:space="preserve">Unidade Demandante: </w:t>
            </w:r>
            <w:r w:rsidRPr="00534280">
              <w:rPr>
                <w:rFonts w:eastAsia="Times New Roman" w:cs="Times New Roman"/>
                <w:color w:val="000000"/>
                <w:kern w:val="0"/>
                <w:sz w:val="20"/>
                <w:szCs w:val="20"/>
                <w:lang w:eastAsia="pt-BR" w:bidi="ar-SA"/>
              </w:rPr>
              <w:t>Policlínica Aderson Tavares Bezerra</w:t>
            </w:r>
          </w:p>
        </w:tc>
      </w:tr>
      <w:tr w:rsidR="0027028E" w:rsidRPr="00534280" w14:paraId="059D44AD" w14:textId="77777777" w:rsidTr="00E94660">
        <w:trPr>
          <w:trHeight w:val="315"/>
        </w:trPr>
        <w:tc>
          <w:tcPr>
            <w:cnfStyle w:val="001000000000" w:firstRow="0" w:lastRow="0" w:firstColumn="1" w:lastColumn="0" w:oddVBand="0" w:evenVBand="0" w:oddHBand="0" w:evenHBand="0" w:firstRowFirstColumn="0" w:firstRowLastColumn="0" w:lastRowFirstColumn="0" w:lastRowLastColumn="0"/>
            <w:tcW w:w="740" w:type="dxa"/>
            <w:vAlign w:val="center"/>
            <w:hideMark/>
          </w:tcPr>
          <w:p w14:paraId="28471E26" w14:textId="77777777" w:rsidR="0027028E" w:rsidRPr="00534280" w:rsidRDefault="0027028E" w:rsidP="00E94660">
            <w:pPr>
              <w:widowControl/>
              <w:suppressAutoHyphens w:val="0"/>
              <w:jc w:val="center"/>
              <w:rPr>
                <w:rFonts w:eastAsia="Times New Roman" w:cs="Times New Roman"/>
                <w:b w:val="0"/>
                <w:bCs w:val="0"/>
                <w:color w:val="000000"/>
                <w:kern w:val="0"/>
                <w:sz w:val="20"/>
                <w:szCs w:val="20"/>
                <w:lang w:eastAsia="pt-BR" w:bidi="ar-SA"/>
              </w:rPr>
            </w:pPr>
            <w:r w:rsidRPr="00534280">
              <w:rPr>
                <w:rFonts w:eastAsia="Times New Roman" w:cs="Times New Roman"/>
                <w:color w:val="000000"/>
                <w:kern w:val="0"/>
                <w:sz w:val="20"/>
                <w:szCs w:val="20"/>
                <w:lang w:eastAsia="pt-BR" w:bidi="ar-SA"/>
              </w:rPr>
              <w:t>Item</w:t>
            </w:r>
          </w:p>
        </w:tc>
        <w:tc>
          <w:tcPr>
            <w:tcW w:w="7335" w:type="dxa"/>
            <w:vAlign w:val="center"/>
            <w:hideMark/>
          </w:tcPr>
          <w:p w14:paraId="4B5C6940" w14:textId="77777777" w:rsidR="0027028E" w:rsidRPr="00534280" w:rsidRDefault="0027028E" w:rsidP="00E94660">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b/>
                <w:bCs/>
                <w:color w:val="000000"/>
                <w:kern w:val="0"/>
                <w:sz w:val="20"/>
                <w:szCs w:val="20"/>
                <w:lang w:eastAsia="pt-BR" w:bidi="ar-SA"/>
              </w:rPr>
            </w:pPr>
            <w:r w:rsidRPr="00534280">
              <w:rPr>
                <w:rFonts w:eastAsia="Times New Roman" w:cs="Times New Roman"/>
                <w:b/>
                <w:bCs/>
                <w:color w:val="000000"/>
                <w:kern w:val="0"/>
                <w:sz w:val="20"/>
                <w:szCs w:val="20"/>
                <w:lang w:eastAsia="pt-BR" w:bidi="ar-SA"/>
              </w:rPr>
              <w:t>Equipamento</w:t>
            </w:r>
          </w:p>
        </w:tc>
        <w:tc>
          <w:tcPr>
            <w:tcW w:w="992" w:type="dxa"/>
            <w:vAlign w:val="center"/>
            <w:hideMark/>
          </w:tcPr>
          <w:p w14:paraId="333EA719" w14:textId="77777777" w:rsidR="0027028E" w:rsidRPr="00534280" w:rsidRDefault="0027028E" w:rsidP="00E94660">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b/>
                <w:bCs/>
                <w:color w:val="000000"/>
                <w:kern w:val="0"/>
                <w:sz w:val="20"/>
                <w:szCs w:val="20"/>
                <w:lang w:eastAsia="pt-BR" w:bidi="ar-SA"/>
              </w:rPr>
            </w:pPr>
            <w:r w:rsidRPr="00534280">
              <w:rPr>
                <w:rFonts w:eastAsia="Times New Roman" w:cs="Times New Roman"/>
                <w:b/>
                <w:bCs/>
                <w:color w:val="000000"/>
                <w:kern w:val="0"/>
                <w:sz w:val="20"/>
                <w:szCs w:val="20"/>
                <w:lang w:eastAsia="pt-BR" w:bidi="ar-SA"/>
              </w:rPr>
              <w:t>Quant.</w:t>
            </w:r>
          </w:p>
        </w:tc>
      </w:tr>
      <w:tr w:rsidR="0027028E" w:rsidRPr="003721D3" w14:paraId="49D90595" w14:textId="77777777" w:rsidTr="00E94660">
        <w:trPr>
          <w:trHeight w:val="567"/>
        </w:trPr>
        <w:tc>
          <w:tcPr>
            <w:cnfStyle w:val="001000000000" w:firstRow="0" w:lastRow="0" w:firstColumn="1" w:lastColumn="0" w:oddVBand="0" w:evenVBand="0" w:oddHBand="0" w:evenHBand="0" w:firstRowFirstColumn="0" w:firstRowLastColumn="0" w:lastRowFirstColumn="0" w:lastRowLastColumn="0"/>
            <w:tcW w:w="740" w:type="dxa"/>
            <w:vAlign w:val="center"/>
          </w:tcPr>
          <w:p w14:paraId="556273B4" w14:textId="01513515" w:rsidR="0027028E" w:rsidRPr="00534280" w:rsidRDefault="0027028E" w:rsidP="00E94660">
            <w:pPr>
              <w:widowControl/>
              <w:suppressAutoHyphens w:val="0"/>
              <w:jc w:val="center"/>
              <w:rPr>
                <w:rFonts w:eastAsia="Times New Roman" w:cs="Times New Roman"/>
                <w:color w:val="000000"/>
                <w:kern w:val="0"/>
                <w:sz w:val="20"/>
                <w:szCs w:val="20"/>
                <w:lang w:eastAsia="pt-BR" w:bidi="ar-SA"/>
              </w:rPr>
            </w:pPr>
            <w:r>
              <w:rPr>
                <w:rFonts w:eastAsia="Times New Roman" w:cs="Times New Roman"/>
                <w:color w:val="000000"/>
                <w:kern w:val="0"/>
                <w:sz w:val="20"/>
                <w:szCs w:val="20"/>
                <w:lang w:eastAsia="pt-BR" w:bidi="ar-SA"/>
              </w:rPr>
              <w:t>1</w:t>
            </w:r>
          </w:p>
        </w:tc>
        <w:tc>
          <w:tcPr>
            <w:tcW w:w="7335" w:type="dxa"/>
          </w:tcPr>
          <w:p w14:paraId="3CFDAF36" w14:textId="515EB69A" w:rsidR="0027028E" w:rsidRPr="003721D3" w:rsidRDefault="00A54EBC" w:rsidP="00E94660">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A54EBC">
              <w:rPr>
                <w:sz w:val="20"/>
                <w:szCs w:val="20"/>
              </w:rPr>
              <w:t>MAMÓGRAFO</w:t>
            </w:r>
            <w:r w:rsidR="0027028E" w:rsidRPr="003721D3">
              <w:rPr>
                <w:sz w:val="20"/>
                <w:szCs w:val="20"/>
              </w:rPr>
              <w:t>. MODELO: GRAPH MAMMO (MODELO NA). MARCA: PHILIPS. SERIE Nº PAFBB70101001.</w:t>
            </w:r>
          </w:p>
        </w:tc>
        <w:tc>
          <w:tcPr>
            <w:tcW w:w="992" w:type="dxa"/>
            <w:vAlign w:val="center"/>
          </w:tcPr>
          <w:p w14:paraId="6B3776E4" w14:textId="77777777" w:rsidR="0027028E" w:rsidRPr="003721D3" w:rsidRDefault="0027028E" w:rsidP="00E94660">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3721D3">
              <w:rPr>
                <w:sz w:val="20"/>
                <w:szCs w:val="20"/>
              </w:rPr>
              <w:t>1</w:t>
            </w:r>
          </w:p>
        </w:tc>
      </w:tr>
      <w:tr w:rsidR="0027028E" w:rsidRPr="003721D3" w14:paraId="748C8375" w14:textId="77777777" w:rsidTr="00E94660">
        <w:trPr>
          <w:trHeight w:val="567"/>
        </w:trPr>
        <w:tc>
          <w:tcPr>
            <w:cnfStyle w:val="001000000000" w:firstRow="0" w:lastRow="0" w:firstColumn="1" w:lastColumn="0" w:oddVBand="0" w:evenVBand="0" w:oddHBand="0" w:evenHBand="0" w:firstRowFirstColumn="0" w:firstRowLastColumn="0" w:lastRowFirstColumn="0" w:lastRowLastColumn="0"/>
            <w:tcW w:w="740" w:type="dxa"/>
            <w:vAlign w:val="center"/>
          </w:tcPr>
          <w:p w14:paraId="25B80F9B" w14:textId="2B733796" w:rsidR="0027028E" w:rsidRPr="00534280" w:rsidRDefault="0027028E" w:rsidP="00E94660">
            <w:pPr>
              <w:widowControl/>
              <w:suppressAutoHyphens w:val="0"/>
              <w:jc w:val="center"/>
              <w:rPr>
                <w:rFonts w:eastAsia="Times New Roman" w:cs="Times New Roman"/>
                <w:color w:val="000000"/>
                <w:kern w:val="0"/>
                <w:sz w:val="20"/>
                <w:szCs w:val="20"/>
                <w:lang w:eastAsia="pt-BR" w:bidi="ar-SA"/>
              </w:rPr>
            </w:pPr>
            <w:r>
              <w:rPr>
                <w:rFonts w:eastAsia="Times New Roman" w:cs="Times New Roman"/>
                <w:color w:val="000000"/>
                <w:kern w:val="0"/>
                <w:sz w:val="20"/>
                <w:szCs w:val="20"/>
                <w:lang w:eastAsia="pt-BR" w:bidi="ar-SA"/>
              </w:rPr>
              <w:t>2</w:t>
            </w:r>
          </w:p>
        </w:tc>
        <w:tc>
          <w:tcPr>
            <w:tcW w:w="7335" w:type="dxa"/>
          </w:tcPr>
          <w:p w14:paraId="213B650F" w14:textId="77777777" w:rsidR="0027028E" w:rsidRPr="003721D3" w:rsidRDefault="0027028E" w:rsidP="00E94660">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3721D3">
              <w:rPr>
                <w:sz w:val="20"/>
                <w:szCs w:val="20"/>
              </w:rPr>
              <w:t>EQUIPAMENTO DE RAIO-X. MODELO: MA RS 14.17V. MARCA: IMEX. SERIE Nº HV302011T0908210015.</w:t>
            </w:r>
          </w:p>
        </w:tc>
        <w:tc>
          <w:tcPr>
            <w:tcW w:w="992" w:type="dxa"/>
            <w:vAlign w:val="center"/>
          </w:tcPr>
          <w:p w14:paraId="7EA0A951" w14:textId="77777777" w:rsidR="0027028E" w:rsidRPr="003721D3" w:rsidRDefault="0027028E" w:rsidP="00E94660">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3721D3">
              <w:rPr>
                <w:sz w:val="20"/>
                <w:szCs w:val="20"/>
              </w:rPr>
              <w:t>1</w:t>
            </w:r>
          </w:p>
        </w:tc>
      </w:tr>
    </w:tbl>
    <w:p w14:paraId="72F1AF09" w14:textId="77777777" w:rsidR="0027028E" w:rsidRDefault="0027028E" w:rsidP="0027028E">
      <w:pPr>
        <w:rPr>
          <w:b/>
          <w:bCs/>
          <w:iCs/>
        </w:rPr>
      </w:pPr>
    </w:p>
    <w:p w14:paraId="4CC4190F" w14:textId="77777777" w:rsidR="00EB57E3" w:rsidRDefault="00EB57E3" w:rsidP="0027028E">
      <w:pPr>
        <w:rPr>
          <w:b/>
          <w:bCs/>
          <w:iCs/>
        </w:rPr>
      </w:pPr>
    </w:p>
    <w:p w14:paraId="62B087CB" w14:textId="77777777" w:rsidR="00EB57E3" w:rsidRDefault="00EB57E3" w:rsidP="0027028E">
      <w:pPr>
        <w:rPr>
          <w:b/>
          <w:bCs/>
          <w:iCs/>
        </w:rPr>
      </w:pPr>
    </w:p>
    <w:p w14:paraId="6FD716BB" w14:textId="77777777" w:rsidR="00EB57E3" w:rsidRDefault="00EB57E3" w:rsidP="0027028E">
      <w:pPr>
        <w:rPr>
          <w:b/>
          <w:bCs/>
          <w:iCs/>
        </w:rPr>
      </w:pPr>
    </w:p>
    <w:p w14:paraId="11F92720" w14:textId="77777777" w:rsidR="00EB57E3" w:rsidRDefault="00EB57E3" w:rsidP="0027028E">
      <w:pPr>
        <w:rPr>
          <w:b/>
          <w:bCs/>
          <w:iCs/>
        </w:rPr>
      </w:pPr>
    </w:p>
    <w:p w14:paraId="30741BD6" w14:textId="77777777" w:rsidR="00EB57E3" w:rsidRDefault="00EB57E3" w:rsidP="0027028E">
      <w:pPr>
        <w:rPr>
          <w:b/>
          <w:bCs/>
          <w:iCs/>
        </w:rPr>
      </w:pPr>
    </w:p>
    <w:p w14:paraId="091649DB" w14:textId="77777777" w:rsidR="00EB57E3" w:rsidRDefault="00EB57E3" w:rsidP="0027028E">
      <w:pPr>
        <w:rPr>
          <w:b/>
          <w:bCs/>
          <w:iCs/>
        </w:rPr>
      </w:pPr>
    </w:p>
    <w:p w14:paraId="4735E9E9" w14:textId="77777777" w:rsidR="00EB57E3" w:rsidRDefault="00EB57E3" w:rsidP="0027028E">
      <w:pPr>
        <w:rPr>
          <w:b/>
          <w:bCs/>
          <w:iCs/>
        </w:rPr>
      </w:pPr>
    </w:p>
    <w:p w14:paraId="2035485C" w14:textId="77777777" w:rsidR="00EB57E3" w:rsidRDefault="00EB57E3" w:rsidP="0027028E">
      <w:pPr>
        <w:rPr>
          <w:b/>
          <w:bCs/>
          <w:iCs/>
        </w:rPr>
      </w:pPr>
    </w:p>
    <w:p w14:paraId="3B53504B" w14:textId="77777777" w:rsidR="00EB57E3" w:rsidRDefault="00EB57E3" w:rsidP="0027028E">
      <w:pPr>
        <w:rPr>
          <w:b/>
          <w:bCs/>
          <w:iCs/>
        </w:rPr>
      </w:pPr>
    </w:p>
    <w:p w14:paraId="4E1E785E" w14:textId="77777777" w:rsidR="00EB57E3" w:rsidRDefault="00EB57E3" w:rsidP="0027028E">
      <w:pPr>
        <w:rPr>
          <w:b/>
          <w:bCs/>
          <w:iCs/>
        </w:rPr>
      </w:pPr>
    </w:p>
    <w:p w14:paraId="5294A894" w14:textId="77777777" w:rsidR="00EB57E3" w:rsidRDefault="00EB57E3" w:rsidP="0027028E">
      <w:pPr>
        <w:rPr>
          <w:b/>
          <w:bCs/>
          <w:iCs/>
        </w:rPr>
      </w:pPr>
    </w:p>
    <w:p w14:paraId="19095197" w14:textId="77777777" w:rsidR="00EB57E3" w:rsidRDefault="00EB57E3" w:rsidP="0027028E">
      <w:pPr>
        <w:rPr>
          <w:b/>
          <w:bCs/>
          <w:iCs/>
        </w:rPr>
      </w:pPr>
    </w:p>
    <w:p w14:paraId="2E1744F5" w14:textId="77777777" w:rsidR="00EB57E3" w:rsidRDefault="00EB57E3" w:rsidP="0027028E">
      <w:pPr>
        <w:rPr>
          <w:b/>
          <w:bCs/>
          <w:iCs/>
        </w:rPr>
      </w:pPr>
    </w:p>
    <w:p w14:paraId="6E356499" w14:textId="77777777" w:rsidR="00EB57E3" w:rsidRDefault="00EB57E3" w:rsidP="0027028E">
      <w:pPr>
        <w:rPr>
          <w:b/>
          <w:bCs/>
          <w:iCs/>
        </w:rPr>
      </w:pPr>
    </w:p>
    <w:p w14:paraId="5ADDB113" w14:textId="77777777" w:rsidR="00EB57E3" w:rsidRDefault="00EB57E3" w:rsidP="0027028E">
      <w:pPr>
        <w:rPr>
          <w:b/>
          <w:bCs/>
          <w:iCs/>
        </w:rPr>
      </w:pPr>
    </w:p>
    <w:p w14:paraId="573C8B3D" w14:textId="77777777" w:rsidR="00EB57E3" w:rsidRDefault="00EB57E3" w:rsidP="0027028E">
      <w:pPr>
        <w:rPr>
          <w:b/>
          <w:bCs/>
          <w:iCs/>
        </w:rPr>
      </w:pPr>
    </w:p>
    <w:p w14:paraId="1B989E2B" w14:textId="77777777" w:rsidR="00EB57E3" w:rsidRDefault="00EB57E3" w:rsidP="0027028E">
      <w:pPr>
        <w:rPr>
          <w:b/>
          <w:bCs/>
          <w:iCs/>
        </w:rPr>
      </w:pPr>
    </w:p>
    <w:p w14:paraId="01593721" w14:textId="77777777" w:rsidR="00EB57E3" w:rsidRDefault="00EB57E3" w:rsidP="0027028E">
      <w:pPr>
        <w:rPr>
          <w:b/>
          <w:bCs/>
          <w:iCs/>
        </w:rPr>
      </w:pPr>
    </w:p>
    <w:p w14:paraId="05509F89" w14:textId="77777777" w:rsidR="00EB57E3" w:rsidRDefault="00EB57E3" w:rsidP="0027028E">
      <w:pPr>
        <w:rPr>
          <w:b/>
          <w:bCs/>
          <w:iCs/>
        </w:rPr>
      </w:pPr>
    </w:p>
    <w:p w14:paraId="388BFDB2" w14:textId="77777777" w:rsidR="00EB57E3" w:rsidRDefault="00EB57E3" w:rsidP="0027028E">
      <w:pPr>
        <w:rPr>
          <w:b/>
          <w:bCs/>
          <w:iCs/>
        </w:rPr>
      </w:pPr>
    </w:p>
    <w:p w14:paraId="58DEC753" w14:textId="77777777" w:rsidR="00EB57E3" w:rsidRDefault="00EB57E3" w:rsidP="0027028E">
      <w:pPr>
        <w:rPr>
          <w:b/>
          <w:bCs/>
          <w:iCs/>
        </w:rPr>
      </w:pPr>
    </w:p>
    <w:p w14:paraId="7129B69C" w14:textId="77777777" w:rsidR="00EB57E3" w:rsidRDefault="00EB57E3" w:rsidP="0027028E">
      <w:pPr>
        <w:rPr>
          <w:b/>
          <w:bCs/>
          <w:iCs/>
        </w:rPr>
      </w:pPr>
    </w:p>
    <w:p w14:paraId="4AE03ED9" w14:textId="77777777" w:rsidR="00EB57E3" w:rsidRDefault="00EB57E3" w:rsidP="0027028E">
      <w:pPr>
        <w:rPr>
          <w:b/>
          <w:bCs/>
          <w:iCs/>
        </w:rPr>
      </w:pPr>
    </w:p>
    <w:p w14:paraId="51AB7DCD" w14:textId="77777777" w:rsidR="00EB57E3" w:rsidRDefault="00EB57E3" w:rsidP="0027028E">
      <w:pPr>
        <w:rPr>
          <w:b/>
          <w:bCs/>
          <w:iCs/>
        </w:rPr>
      </w:pPr>
    </w:p>
    <w:p w14:paraId="6FE5D977" w14:textId="77777777" w:rsidR="00EB57E3" w:rsidRDefault="00EB57E3" w:rsidP="0027028E">
      <w:pPr>
        <w:rPr>
          <w:b/>
          <w:bCs/>
          <w:iCs/>
        </w:rPr>
      </w:pPr>
    </w:p>
    <w:p w14:paraId="7967FB00" w14:textId="77777777" w:rsidR="00EB57E3" w:rsidRDefault="00EB57E3" w:rsidP="0027028E">
      <w:pPr>
        <w:rPr>
          <w:b/>
          <w:bCs/>
          <w:iCs/>
        </w:rPr>
      </w:pPr>
    </w:p>
    <w:p w14:paraId="388FD1E9" w14:textId="77777777" w:rsidR="00EB57E3" w:rsidRDefault="00EB57E3" w:rsidP="0027028E">
      <w:pPr>
        <w:rPr>
          <w:b/>
          <w:bCs/>
          <w:iCs/>
        </w:rPr>
      </w:pPr>
    </w:p>
    <w:p w14:paraId="18CF47F4" w14:textId="77777777" w:rsidR="00EB57E3" w:rsidRDefault="00EB57E3" w:rsidP="0027028E">
      <w:pPr>
        <w:rPr>
          <w:b/>
          <w:bCs/>
          <w:iCs/>
        </w:rPr>
      </w:pPr>
    </w:p>
    <w:p w14:paraId="487220FA" w14:textId="77777777" w:rsidR="00EB57E3" w:rsidRDefault="00EB57E3" w:rsidP="0027028E">
      <w:pPr>
        <w:rPr>
          <w:b/>
          <w:bCs/>
          <w:iCs/>
        </w:rPr>
      </w:pPr>
    </w:p>
    <w:p w14:paraId="75970B70" w14:textId="77777777" w:rsidR="00EB57E3" w:rsidRDefault="00EB57E3" w:rsidP="0027028E">
      <w:pPr>
        <w:rPr>
          <w:b/>
          <w:bCs/>
          <w:iCs/>
        </w:rPr>
      </w:pPr>
    </w:p>
    <w:p w14:paraId="69F1C3D2" w14:textId="77777777" w:rsidR="00EB57E3" w:rsidRDefault="00EB57E3" w:rsidP="0027028E">
      <w:pPr>
        <w:rPr>
          <w:b/>
          <w:bCs/>
          <w:iCs/>
        </w:rPr>
      </w:pPr>
    </w:p>
    <w:p w14:paraId="3A14A6A6" w14:textId="77777777" w:rsidR="00EB57E3" w:rsidRDefault="00EB57E3" w:rsidP="0027028E">
      <w:pPr>
        <w:rPr>
          <w:b/>
          <w:bCs/>
          <w:iCs/>
        </w:rPr>
      </w:pPr>
    </w:p>
    <w:p w14:paraId="42A61671" w14:textId="77777777" w:rsidR="00EB57E3" w:rsidRDefault="00EB57E3" w:rsidP="0027028E">
      <w:pPr>
        <w:rPr>
          <w:b/>
          <w:bCs/>
          <w:iCs/>
        </w:rPr>
      </w:pPr>
    </w:p>
    <w:p w14:paraId="3F895127" w14:textId="77777777" w:rsidR="00EB57E3" w:rsidRDefault="00EB57E3" w:rsidP="0027028E">
      <w:pPr>
        <w:rPr>
          <w:b/>
          <w:bCs/>
          <w:iCs/>
        </w:rPr>
      </w:pPr>
    </w:p>
    <w:p w14:paraId="69856589" w14:textId="77777777" w:rsidR="00EB57E3" w:rsidRDefault="00EB57E3" w:rsidP="0027028E">
      <w:pPr>
        <w:rPr>
          <w:b/>
          <w:bCs/>
          <w:iCs/>
        </w:rPr>
      </w:pPr>
    </w:p>
    <w:p w14:paraId="1D6A6027" w14:textId="77777777" w:rsidR="00EB57E3" w:rsidRDefault="00EB57E3" w:rsidP="0027028E">
      <w:pPr>
        <w:rPr>
          <w:b/>
          <w:bCs/>
          <w:iCs/>
        </w:rPr>
      </w:pPr>
    </w:p>
    <w:p w14:paraId="7630C4D9" w14:textId="77777777" w:rsidR="00EB57E3" w:rsidRDefault="00EB57E3" w:rsidP="0027028E">
      <w:pPr>
        <w:rPr>
          <w:b/>
          <w:bCs/>
          <w:iCs/>
        </w:rPr>
      </w:pPr>
    </w:p>
    <w:p w14:paraId="0B888355" w14:textId="77777777" w:rsidR="00EB57E3" w:rsidRDefault="00EB57E3" w:rsidP="0027028E">
      <w:pPr>
        <w:rPr>
          <w:b/>
          <w:bCs/>
          <w:iCs/>
        </w:rPr>
      </w:pPr>
    </w:p>
    <w:sectPr w:rsidR="00EB57E3" w:rsidSect="00B3280B">
      <w:headerReference w:type="default" r:id="rId10"/>
      <w:footerReference w:type="default" r:id="rId11"/>
      <w:pgSz w:w="11906" w:h="16838"/>
      <w:pgMar w:top="1701" w:right="1276" w:bottom="1418" w:left="1701"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21072B" w14:textId="77777777" w:rsidR="000D0D89" w:rsidRDefault="000D0D89">
      <w:r>
        <w:separator/>
      </w:r>
    </w:p>
  </w:endnote>
  <w:endnote w:type="continuationSeparator" w:id="0">
    <w:p w14:paraId="32FAD9F5" w14:textId="77777777" w:rsidR="000D0D89" w:rsidRDefault="000D0D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Lucida Sans Unicode">
    <w:panose1 w:val="020B0602030504020204"/>
    <w:charset w:val="00"/>
    <w:family w:val="swiss"/>
    <w:pitch w:val="variable"/>
    <w:sig w:usb0="80000AFF" w:usb1="0000396B" w:usb2="00000000" w:usb3="00000000" w:csb0="000000BF" w:csb1="00000000"/>
  </w:font>
  <w:font w:name="Bookman Old Style">
    <w:panose1 w:val="020506040505050202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Ecofont_Spranq_eco_Sans">
    <w:altName w:val="Malgun Gothic"/>
    <w:charset w:val="00"/>
    <w:family w:val="swiss"/>
    <w:pitch w:val="variable"/>
    <w:sig w:usb0="800000AF" w:usb1="1000204A" w:usb2="00000000" w:usb3="00000000" w:csb0="00000001" w:csb1="00000000"/>
  </w:font>
  <w:font w:name="Times">
    <w:panose1 w:val="02020603050405020304"/>
    <w:charset w:val="00"/>
    <w:family w:val="roman"/>
    <w:pitch w:val="variable"/>
    <w:sig w:usb0="20002A87" w:usb1="00000000" w:usb2="00000000" w:usb3="00000000" w:csb0="000001FF" w:csb1="00000000"/>
  </w:font>
  <w:font w:name="TT2DEt00">
    <w:altName w:val="Cambria"/>
    <w:panose1 w:val="00000000000000000000"/>
    <w:charset w:val="00"/>
    <w:family w:val="roman"/>
    <w:notTrueType/>
    <w:pitch w:val="default"/>
    <w:sig w:usb0="00000003" w:usb1="00000000" w:usb2="00000000" w:usb3="00000000" w:csb0="00000001" w:csb1="00000000"/>
  </w:font>
  <w:font w:name="TT32Ft00">
    <w:altName w:val="Cambria"/>
    <w:panose1 w:val="00000000000000000000"/>
    <w:charset w:val="00"/>
    <w:family w:val="roman"/>
    <w:notTrueType/>
    <w:pitch w:val="default"/>
  </w:font>
  <w:font w:name="TT331t00">
    <w:altName w:val="Cambria"/>
    <w:panose1 w:val="00000000000000000000"/>
    <w:charset w:val="00"/>
    <w:family w:val="roman"/>
    <w:notTrueType/>
    <w:pitch w:val="default"/>
  </w:font>
  <w:font w:name="Arial MT">
    <w:altName w:val="Arial"/>
    <w:charset w:val="01"/>
    <w:family w:val="swiss"/>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A05AB6" w14:textId="77777777" w:rsidR="0050633C" w:rsidRPr="000437B6" w:rsidRDefault="0050633C" w:rsidP="00596978">
    <w:pPr>
      <w:pStyle w:val="Rodap"/>
      <w:tabs>
        <w:tab w:val="center" w:pos="4393"/>
        <w:tab w:val="left" w:pos="5040"/>
        <w:tab w:val="left" w:pos="6663"/>
      </w:tabs>
      <w:spacing w:line="240" w:lineRule="atLeast"/>
      <w:ind w:left="-1560"/>
      <w:jc w:val="center"/>
      <w:rPr>
        <w:rFonts w:ascii="Arial" w:hAnsi="Arial" w:cs="Arial"/>
        <w:sz w:val="20"/>
        <w:szCs w:val="20"/>
      </w:rPr>
    </w:pPr>
    <w:r>
      <w:rPr>
        <w:rFonts w:ascii="Arial" w:hAnsi="Arial" w:cs="Arial"/>
        <w:noProof/>
        <w:sz w:val="20"/>
        <w:szCs w:val="20"/>
      </w:rPr>
      <w:drawing>
        <wp:anchor distT="0" distB="0" distL="114300" distR="114300" simplePos="0" relativeHeight="251661312" behindDoc="1" locked="0" layoutInCell="1" allowOverlap="1" wp14:anchorId="35172AF6" wp14:editId="54D7DC48">
          <wp:simplePos x="0" y="0"/>
          <wp:positionH relativeFrom="column">
            <wp:posOffset>-899160</wp:posOffset>
          </wp:positionH>
          <wp:positionV relativeFrom="paragraph">
            <wp:posOffset>-633730</wp:posOffset>
          </wp:positionV>
          <wp:extent cx="7324725" cy="783590"/>
          <wp:effectExtent l="0" t="0" r="9525" b="0"/>
          <wp:wrapNone/>
          <wp:docPr id="1864449480" name="Imagem 1864449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timbre.png"/>
                  <pic:cNvPicPr/>
                </pic:nvPicPr>
                <pic:blipFill>
                  <a:blip r:embed="rId1">
                    <a:extLst>
                      <a:ext uri="{28A0092B-C50C-407E-A947-70E740481C1C}">
                        <a14:useLocalDpi xmlns:a14="http://schemas.microsoft.com/office/drawing/2010/main" val="0"/>
                      </a:ext>
                    </a:extLst>
                  </a:blip>
                  <a:stretch>
                    <a:fillRect/>
                  </a:stretch>
                </pic:blipFill>
                <pic:spPr>
                  <a:xfrm>
                    <a:off x="0" y="0"/>
                    <a:ext cx="7324725" cy="783590"/>
                  </a:xfrm>
                  <a:prstGeom prst="rect">
                    <a:avLst/>
                  </a:prstGeom>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44E084" w14:textId="12894BF0" w:rsidR="006F1708" w:rsidRPr="000437B6" w:rsidRDefault="006F1708" w:rsidP="004C3095">
    <w:pPr>
      <w:pStyle w:val="Rodap"/>
      <w:tabs>
        <w:tab w:val="center" w:pos="4393"/>
        <w:tab w:val="left" w:pos="5040"/>
        <w:tab w:val="left" w:pos="6663"/>
      </w:tabs>
      <w:spacing w:line="240" w:lineRule="atLeast"/>
      <w:ind w:left="-1560"/>
      <w:jc w:val="center"/>
      <w:rPr>
        <w:rFonts w:ascii="Arial" w:hAnsi="Arial" w:cs="Arial"/>
        <w:sz w:val="20"/>
        <w:szCs w:val="20"/>
      </w:rPr>
    </w:pPr>
    <w:r>
      <w:rPr>
        <w:rFonts w:ascii="Arial" w:hAnsi="Arial" w:cs="Arial"/>
        <w:noProof/>
        <w:sz w:val="20"/>
        <w:szCs w:val="20"/>
      </w:rPr>
      <w:drawing>
        <wp:inline distT="0" distB="0" distL="0" distR="0" wp14:anchorId="3832E312" wp14:editId="01CD041A">
          <wp:extent cx="7553325" cy="783590"/>
          <wp:effectExtent l="0" t="0" r="9525" b="0"/>
          <wp:docPr id="10" name="Image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timbre.png"/>
                  <pic:cNvPicPr/>
                </pic:nvPicPr>
                <pic:blipFill>
                  <a:blip r:embed="rId1">
                    <a:extLst>
                      <a:ext uri="{28A0092B-C50C-407E-A947-70E740481C1C}">
                        <a14:useLocalDpi xmlns:a14="http://schemas.microsoft.com/office/drawing/2010/main" val="0"/>
                      </a:ext>
                    </a:extLst>
                  </a:blip>
                  <a:stretch>
                    <a:fillRect/>
                  </a:stretch>
                </pic:blipFill>
                <pic:spPr>
                  <a:xfrm>
                    <a:off x="0" y="0"/>
                    <a:ext cx="7553325" cy="783590"/>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0AD6C2" w14:textId="77777777" w:rsidR="000D0D89" w:rsidRDefault="000D0D89">
      <w:r>
        <w:separator/>
      </w:r>
    </w:p>
  </w:footnote>
  <w:footnote w:type="continuationSeparator" w:id="0">
    <w:p w14:paraId="7C9F02CA" w14:textId="77777777" w:rsidR="000D0D89" w:rsidRDefault="000D0D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2FF907" w14:textId="77777777" w:rsidR="0050633C" w:rsidRDefault="0050633C" w:rsidP="0082697E">
    <w:pPr>
      <w:pStyle w:val="Cabealho"/>
      <w:rPr>
        <w:rFonts w:cs="Times New Roman"/>
        <w:sz w:val="32"/>
        <w:szCs w:val="32"/>
      </w:rPr>
    </w:pPr>
    <w:r>
      <w:rPr>
        <w:rFonts w:cs="Times New Roman"/>
        <w:sz w:val="32"/>
        <w:szCs w:val="32"/>
      </w:rPr>
      <w:t xml:space="preserve">  </w:t>
    </w:r>
  </w:p>
  <w:p w14:paraId="25714714" w14:textId="77777777" w:rsidR="0050633C" w:rsidRPr="00AD638A" w:rsidRDefault="0050633C" w:rsidP="00AD638A">
    <w:pPr>
      <w:pStyle w:val="NormalWeb"/>
      <w:jc w:val="center"/>
      <w:rPr>
        <w:rFonts w:ascii="Times New Roman" w:eastAsia="Times New Roman" w:hAnsi="Times New Roman" w:cs="Times New Roman"/>
        <w:kern w:val="0"/>
        <w:lang w:eastAsia="pt-BR" w:bidi="ar-SA"/>
      </w:rPr>
    </w:pPr>
    <w:r w:rsidRPr="00AD638A">
      <w:rPr>
        <w:rFonts w:ascii="Times New Roman" w:eastAsia="Times New Roman" w:hAnsi="Times New Roman" w:cs="Times New Roman"/>
        <w:noProof/>
        <w:kern w:val="0"/>
        <w:lang w:eastAsia="pt-BR" w:bidi="ar-SA"/>
      </w:rPr>
      <w:drawing>
        <wp:inline distT="0" distB="0" distL="0" distR="0" wp14:anchorId="47E08E73" wp14:editId="0CC5AD91">
          <wp:extent cx="3409950" cy="832286"/>
          <wp:effectExtent l="0" t="0" r="0" b="6350"/>
          <wp:docPr id="887691762" name="Imagem 887691762" descr="C:\Users\APOIOLICITACAO\Downloads\WhatsApp Image 2025-01-02 at 13.09.1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POIOLICITACAO\Downloads\WhatsApp Image 2025-01-02 at 13.09.12.jpe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63425" cy="845338"/>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B28EE2" w14:textId="6FC3CCA6" w:rsidR="006F1708" w:rsidRDefault="006F1708" w:rsidP="0082697E">
    <w:pPr>
      <w:pStyle w:val="Cabealho"/>
      <w:rPr>
        <w:rFonts w:cs="Times New Roman"/>
        <w:sz w:val="32"/>
        <w:szCs w:val="32"/>
      </w:rPr>
    </w:pPr>
    <w:r>
      <w:rPr>
        <w:rFonts w:cs="Times New Roman"/>
        <w:sz w:val="32"/>
        <w:szCs w:val="32"/>
      </w:rPr>
      <w:t xml:space="preserve">  </w:t>
    </w:r>
  </w:p>
  <w:p w14:paraId="70A76DBC" w14:textId="298B90F9" w:rsidR="006F1708" w:rsidRPr="00AD638A" w:rsidRDefault="006F1708" w:rsidP="00AD638A">
    <w:pPr>
      <w:pStyle w:val="NormalWeb"/>
      <w:jc w:val="center"/>
      <w:rPr>
        <w:rFonts w:ascii="Times New Roman" w:eastAsia="Times New Roman" w:hAnsi="Times New Roman" w:cs="Times New Roman"/>
        <w:kern w:val="0"/>
        <w:lang w:eastAsia="pt-BR" w:bidi="ar-SA"/>
      </w:rPr>
    </w:pPr>
    <w:r w:rsidRPr="00AD638A">
      <w:rPr>
        <w:rFonts w:ascii="Times New Roman" w:eastAsia="Times New Roman" w:hAnsi="Times New Roman" w:cs="Times New Roman"/>
        <w:noProof/>
        <w:kern w:val="0"/>
        <w:lang w:eastAsia="pt-BR" w:bidi="ar-SA"/>
      </w:rPr>
      <w:drawing>
        <wp:inline distT="0" distB="0" distL="0" distR="0" wp14:anchorId="3546D1E7" wp14:editId="2DE88F6A">
          <wp:extent cx="3409950" cy="832286"/>
          <wp:effectExtent l="0" t="0" r="0" b="6350"/>
          <wp:docPr id="9" name="Imagem 9" descr="C:\Users\APOIOLICITACAO\Downloads\WhatsApp Image 2025-01-02 at 13.09.1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POIOLICITACAO\Downloads\WhatsApp Image 2025-01-02 at 13.09.12.jpe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63425" cy="845338"/>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pStyle w:val="Ttulo2"/>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rFonts w:ascii="Times New Roman" w:hAnsi="Times New Roman" w:cs="Arial"/>
        <w:b/>
        <w:sz w:val="22"/>
        <w:szCs w:val="22"/>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3"/>
    <w:multiLevelType w:val="multilevel"/>
    <w:tmpl w:val="00000003"/>
    <w:name w:val="WW8Num3"/>
    <w:lvl w:ilvl="0">
      <w:start w:val="1"/>
      <w:numFmt w:val="decimal"/>
      <w:lvlText w:val="%1."/>
      <w:lvlJc w:val="left"/>
      <w:pPr>
        <w:tabs>
          <w:tab w:val="num" w:pos="928"/>
        </w:tabs>
        <w:ind w:left="928" w:hanging="360"/>
      </w:pPr>
      <w:rPr>
        <w:rFonts w:ascii="Arial" w:eastAsia="Arial" w:hAnsi="Arial" w:cs="Arial"/>
        <w:b/>
        <w:bCs/>
        <w:i w:val="0"/>
        <w:iCs w:val="0"/>
        <w:sz w:val="24"/>
        <w:szCs w:val="24"/>
      </w:rPr>
    </w:lvl>
    <w:lvl w:ilvl="1">
      <w:start w:val="2"/>
      <w:numFmt w:val="decimal"/>
      <w:lvlText w:val="%1.%2"/>
      <w:lvlJc w:val="left"/>
      <w:pPr>
        <w:tabs>
          <w:tab w:val="num" w:pos="995"/>
        </w:tabs>
        <w:ind w:left="995" w:hanging="360"/>
      </w:pPr>
    </w:lvl>
    <w:lvl w:ilvl="2">
      <w:start w:val="1"/>
      <w:numFmt w:val="decimal"/>
      <w:lvlText w:val="%1.%2.%3."/>
      <w:lvlJc w:val="left"/>
      <w:pPr>
        <w:tabs>
          <w:tab w:val="num" w:pos="1062"/>
        </w:tabs>
        <w:ind w:left="1062" w:hanging="360"/>
      </w:pPr>
    </w:lvl>
    <w:lvl w:ilvl="3">
      <w:start w:val="1"/>
      <w:numFmt w:val="decimal"/>
      <w:lvlText w:val="%1.%2.%3.%4."/>
      <w:lvlJc w:val="left"/>
      <w:pPr>
        <w:tabs>
          <w:tab w:val="num" w:pos="1129"/>
        </w:tabs>
        <w:ind w:left="1129" w:hanging="360"/>
      </w:pPr>
    </w:lvl>
    <w:lvl w:ilvl="4">
      <w:start w:val="1"/>
      <w:numFmt w:val="decimal"/>
      <w:lvlText w:val="%1.%2.%3.%4.%5."/>
      <w:lvlJc w:val="left"/>
      <w:pPr>
        <w:tabs>
          <w:tab w:val="num" w:pos="1196"/>
        </w:tabs>
        <w:ind w:left="1196" w:hanging="360"/>
      </w:pPr>
    </w:lvl>
    <w:lvl w:ilvl="5">
      <w:start w:val="1"/>
      <w:numFmt w:val="decimal"/>
      <w:lvlText w:val="%1.%2.%3.%4.%5.%6."/>
      <w:lvlJc w:val="left"/>
      <w:pPr>
        <w:tabs>
          <w:tab w:val="num" w:pos="1263"/>
        </w:tabs>
        <w:ind w:left="1263" w:hanging="360"/>
      </w:pPr>
    </w:lvl>
    <w:lvl w:ilvl="6">
      <w:start w:val="1"/>
      <w:numFmt w:val="decimal"/>
      <w:lvlText w:val="%1.%2.%3.%4.%5.%6.%7."/>
      <w:lvlJc w:val="left"/>
      <w:pPr>
        <w:tabs>
          <w:tab w:val="num" w:pos="1330"/>
        </w:tabs>
        <w:ind w:left="1330" w:hanging="360"/>
      </w:pPr>
    </w:lvl>
    <w:lvl w:ilvl="7">
      <w:start w:val="1"/>
      <w:numFmt w:val="decimal"/>
      <w:lvlText w:val="%1.%2.%3.%4.%5.%6.%7.%8."/>
      <w:lvlJc w:val="left"/>
      <w:pPr>
        <w:tabs>
          <w:tab w:val="num" w:pos="1397"/>
        </w:tabs>
        <w:ind w:left="1397" w:hanging="360"/>
      </w:pPr>
    </w:lvl>
    <w:lvl w:ilvl="8">
      <w:start w:val="1"/>
      <w:numFmt w:val="decimal"/>
      <w:lvlText w:val="%1.%2.%3.%4.%5.%6.%7.%8.%9."/>
      <w:lvlJc w:val="left"/>
      <w:pPr>
        <w:tabs>
          <w:tab w:val="num" w:pos="1464"/>
        </w:tabs>
        <w:ind w:left="1464" w:hanging="360"/>
      </w:pPr>
    </w:lvl>
  </w:abstractNum>
  <w:abstractNum w:abstractNumId="3" w15:restartNumberingAfterBreak="0">
    <w:nsid w:val="00000004"/>
    <w:multiLevelType w:val="multilevel"/>
    <w:tmpl w:val="00000004"/>
    <w:name w:val="WW8Num4"/>
    <w:lvl w:ilvl="0">
      <w:start w:val="1"/>
      <w:numFmt w:val="none"/>
      <w:suff w:val="nothing"/>
      <w:lvlText w:val=""/>
      <w:lvlJc w:val="left"/>
      <w:pPr>
        <w:tabs>
          <w:tab w:val="num" w:pos="0"/>
        </w:tabs>
        <w:ind w:left="0" w:firstLine="0"/>
      </w:pPr>
      <w:rPr>
        <w:rFonts w:ascii="Times New Roman" w:hAnsi="Times New Roman" w:cs="Arial"/>
        <w:b w:val="0"/>
        <w:bCs w:val="0"/>
        <w:sz w:val="22"/>
        <w:szCs w:val="22"/>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05C044C3"/>
    <w:multiLevelType w:val="multilevel"/>
    <w:tmpl w:val="84DA3EA0"/>
    <w:lvl w:ilvl="0">
      <w:start w:val="9"/>
      <w:numFmt w:val="decimal"/>
      <w:lvlText w:val="%1."/>
      <w:lvlJc w:val="left"/>
      <w:pPr>
        <w:ind w:left="540" w:hanging="540"/>
      </w:pPr>
      <w:rPr>
        <w:rFonts w:cs="Times New Roman" w:hint="default"/>
        <w:color w:val="000000"/>
      </w:rPr>
    </w:lvl>
    <w:lvl w:ilvl="1">
      <w:start w:val="3"/>
      <w:numFmt w:val="decimal"/>
      <w:lvlText w:val="%1.%2."/>
      <w:lvlJc w:val="left"/>
      <w:pPr>
        <w:ind w:left="540" w:hanging="540"/>
      </w:pPr>
      <w:rPr>
        <w:rFonts w:cs="Times New Roman" w:hint="default"/>
        <w:color w:val="000000"/>
      </w:rPr>
    </w:lvl>
    <w:lvl w:ilvl="2">
      <w:start w:val="3"/>
      <w:numFmt w:val="decimal"/>
      <w:lvlText w:val="%1.%2.%3."/>
      <w:lvlJc w:val="left"/>
      <w:pPr>
        <w:ind w:left="720" w:hanging="720"/>
      </w:pPr>
      <w:rPr>
        <w:rFonts w:cs="Times New Roman" w:hint="default"/>
        <w:color w:val="000000"/>
      </w:rPr>
    </w:lvl>
    <w:lvl w:ilvl="3">
      <w:start w:val="1"/>
      <w:numFmt w:val="decimal"/>
      <w:lvlText w:val="%1.%2.%3.%4."/>
      <w:lvlJc w:val="left"/>
      <w:pPr>
        <w:ind w:left="720" w:hanging="720"/>
      </w:pPr>
      <w:rPr>
        <w:rFonts w:cs="Times New Roman" w:hint="default"/>
        <w:color w:val="000000"/>
      </w:rPr>
    </w:lvl>
    <w:lvl w:ilvl="4">
      <w:start w:val="1"/>
      <w:numFmt w:val="decimal"/>
      <w:lvlText w:val="%1.%2.%3.%4.%5."/>
      <w:lvlJc w:val="left"/>
      <w:pPr>
        <w:ind w:left="1080" w:hanging="1080"/>
      </w:pPr>
      <w:rPr>
        <w:rFonts w:cs="Times New Roman" w:hint="default"/>
        <w:color w:val="000000"/>
      </w:rPr>
    </w:lvl>
    <w:lvl w:ilvl="5">
      <w:start w:val="1"/>
      <w:numFmt w:val="decimal"/>
      <w:lvlText w:val="%1.%2.%3.%4.%5.%6."/>
      <w:lvlJc w:val="left"/>
      <w:pPr>
        <w:ind w:left="1080" w:hanging="1080"/>
      </w:pPr>
      <w:rPr>
        <w:rFonts w:cs="Times New Roman" w:hint="default"/>
        <w:color w:val="000000"/>
      </w:rPr>
    </w:lvl>
    <w:lvl w:ilvl="6">
      <w:start w:val="1"/>
      <w:numFmt w:val="decimal"/>
      <w:lvlText w:val="%1.%2.%3.%4.%5.%6.%7."/>
      <w:lvlJc w:val="left"/>
      <w:pPr>
        <w:ind w:left="1440" w:hanging="1440"/>
      </w:pPr>
      <w:rPr>
        <w:rFonts w:cs="Times New Roman" w:hint="default"/>
        <w:color w:val="000000"/>
      </w:rPr>
    </w:lvl>
    <w:lvl w:ilvl="7">
      <w:start w:val="1"/>
      <w:numFmt w:val="decimal"/>
      <w:lvlText w:val="%1.%2.%3.%4.%5.%6.%7.%8."/>
      <w:lvlJc w:val="left"/>
      <w:pPr>
        <w:ind w:left="1440" w:hanging="1440"/>
      </w:pPr>
      <w:rPr>
        <w:rFonts w:cs="Times New Roman" w:hint="default"/>
        <w:color w:val="000000"/>
      </w:rPr>
    </w:lvl>
    <w:lvl w:ilvl="8">
      <w:start w:val="1"/>
      <w:numFmt w:val="decimal"/>
      <w:lvlText w:val="%1.%2.%3.%4.%5.%6.%7.%8.%9."/>
      <w:lvlJc w:val="left"/>
      <w:pPr>
        <w:ind w:left="1800" w:hanging="1800"/>
      </w:pPr>
      <w:rPr>
        <w:rFonts w:cs="Times New Roman" w:hint="default"/>
        <w:color w:val="000000"/>
      </w:rPr>
    </w:lvl>
  </w:abstractNum>
  <w:abstractNum w:abstractNumId="5" w15:restartNumberingAfterBreak="0">
    <w:nsid w:val="08C21851"/>
    <w:multiLevelType w:val="hybridMultilevel"/>
    <w:tmpl w:val="2ED4F1BA"/>
    <w:lvl w:ilvl="0" w:tplc="7F9CE372">
      <w:start w:val="2"/>
      <w:numFmt w:val="bullet"/>
      <w:lvlText w:val=""/>
      <w:lvlJc w:val="left"/>
      <w:pPr>
        <w:ind w:left="720" w:hanging="360"/>
      </w:pPr>
      <w:rPr>
        <w:rFonts w:ascii="Symbol" w:eastAsia="Arial Unicode MS" w:hAnsi="Symbol"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 w15:restartNumberingAfterBreak="0">
    <w:nsid w:val="0F492493"/>
    <w:multiLevelType w:val="hybridMultilevel"/>
    <w:tmpl w:val="CCC8D0D2"/>
    <w:lvl w:ilvl="0" w:tplc="0416000F">
      <w:start w:val="1"/>
      <w:numFmt w:val="decimal"/>
      <w:lvlText w:val="%1."/>
      <w:lvlJc w:val="left"/>
      <w:pPr>
        <w:ind w:left="360" w:hanging="360"/>
      </w:pPr>
      <w:rPr>
        <w:b/>
        <w:bCs/>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7" w15:restartNumberingAfterBreak="0">
    <w:nsid w:val="0F5D241B"/>
    <w:multiLevelType w:val="hybridMultilevel"/>
    <w:tmpl w:val="B5168EC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13820900"/>
    <w:multiLevelType w:val="multilevel"/>
    <w:tmpl w:val="F6D266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3AA1D90"/>
    <w:multiLevelType w:val="hybridMultilevel"/>
    <w:tmpl w:val="82C67C6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14052F73"/>
    <w:multiLevelType w:val="hybridMultilevel"/>
    <w:tmpl w:val="F2484FC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15D844B4"/>
    <w:multiLevelType w:val="hybridMultilevel"/>
    <w:tmpl w:val="B7525CBE"/>
    <w:lvl w:ilvl="0" w:tplc="481CB75C">
      <w:start w:val="1"/>
      <w:numFmt w:val="lowerLetter"/>
      <w:lvlText w:val="%1)"/>
      <w:lvlJc w:val="left"/>
      <w:pPr>
        <w:ind w:left="720" w:hanging="360"/>
      </w:pPr>
      <w:rPr>
        <w:rFonts w:hint="default"/>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16695F6F"/>
    <w:multiLevelType w:val="hybridMultilevel"/>
    <w:tmpl w:val="BFBC2DE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1A1710FC"/>
    <w:multiLevelType w:val="multilevel"/>
    <w:tmpl w:val="82C2E5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BA24656"/>
    <w:multiLevelType w:val="hybridMultilevel"/>
    <w:tmpl w:val="3310637E"/>
    <w:lvl w:ilvl="0" w:tplc="0416000D">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5" w15:restartNumberingAfterBreak="0">
    <w:nsid w:val="1D5C100D"/>
    <w:multiLevelType w:val="multilevel"/>
    <w:tmpl w:val="00EA5094"/>
    <w:lvl w:ilvl="0">
      <w:start w:val="1"/>
      <w:numFmt w:val="decimal"/>
      <w:pStyle w:val="Nivel01"/>
      <w:lvlText w:val="%1."/>
      <w:lvlJc w:val="left"/>
      <w:pPr>
        <w:ind w:left="360" w:hanging="360"/>
      </w:pPr>
      <w:rPr>
        <w:rFonts w:hint="default"/>
        <w:b/>
      </w:rPr>
    </w:lvl>
    <w:lvl w:ilvl="1">
      <w:start w:val="1"/>
      <w:numFmt w:val="decimal"/>
      <w:lvlText w:val="%1.%2."/>
      <w:lvlJc w:val="left"/>
      <w:pPr>
        <w:ind w:left="999" w:hanging="432"/>
      </w:pPr>
      <w:rPr>
        <w:rFonts w:ascii="Arial" w:hAnsi="Arial" w:cs="Arial" w:hint="default"/>
        <w:b w:val="0"/>
        <w:i w:val="0"/>
        <w:strike w:val="0"/>
        <w:color w:val="auto"/>
        <w:sz w:val="20"/>
        <w:szCs w:val="20"/>
        <w:u w:val="none"/>
      </w:rPr>
    </w:lvl>
    <w:lvl w:ilvl="2">
      <w:start w:val="1"/>
      <w:numFmt w:val="decimal"/>
      <w:lvlText w:val="%1.%2.%3."/>
      <w:lvlJc w:val="left"/>
      <w:pPr>
        <w:ind w:left="1638" w:hanging="504"/>
      </w:pPr>
      <w:rPr>
        <w:rFonts w:ascii="Arial" w:hAnsi="Arial" w:cs="Arial" w:hint="default"/>
        <w:b w:val="0"/>
        <w:i w:val="0"/>
        <w:strike w:val="0"/>
        <w:color w:val="auto"/>
        <w:sz w:val="20"/>
        <w:szCs w:val="20"/>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205D399E"/>
    <w:multiLevelType w:val="multilevel"/>
    <w:tmpl w:val="686A18D6"/>
    <w:lvl w:ilvl="0">
      <w:start w:val="1"/>
      <w:numFmt w:val="decimal"/>
      <w:lvlText w:val="%1."/>
      <w:lvlJc w:val="left"/>
      <w:pPr>
        <w:ind w:left="360" w:hanging="360"/>
      </w:pPr>
      <w:rPr>
        <w:rFonts w:eastAsia="Arial Unicode MS" w:hint="default"/>
      </w:rPr>
    </w:lvl>
    <w:lvl w:ilvl="1">
      <w:start w:val="1"/>
      <w:numFmt w:val="decimal"/>
      <w:lvlText w:val="%1.%2."/>
      <w:lvlJc w:val="left"/>
      <w:pPr>
        <w:ind w:left="360" w:hanging="360"/>
      </w:pPr>
      <w:rPr>
        <w:rFonts w:eastAsia="Arial Unicode MS" w:hint="default"/>
      </w:rPr>
    </w:lvl>
    <w:lvl w:ilvl="2">
      <w:start w:val="1"/>
      <w:numFmt w:val="decimal"/>
      <w:lvlText w:val="%1.%2.%3."/>
      <w:lvlJc w:val="left"/>
      <w:pPr>
        <w:ind w:left="720" w:hanging="720"/>
      </w:pPr>
      <w:rPr>
        <w:rFonts w:eastAsia="Arial Unicode MS" w:hint="default"/>
      </w:rPr>
    </w:lvl>
    <w:lvl w:ilvl="3">
      <w:start w:val="1"/>
      <w:numFmt w:val="decimal"/>
      <w:lvlText w:val="%1.%2.%3.%4."/>
      <w:lvlJc w:val="left"/>
      <w:pPr>
        <w:ind w:left="720" w:hanging="720"/>
      </w:pPr>
      <w:rPr>
        <w:rFonts w:eastAsia="Arial Unicode MS" w:hint="default"/>
      </w:rPr>
    </w:lvl>
    <w:lvl w:ilvl="4">
      <w:start w:val="1"/>
      <w:numFmt w:val="decimal"/>
      <w:lvlText w:val="%1.%2.%3.%4.%5."/>
      <w:lvlJc w:val="left"/>
      <w:pPr>
        <w:ind w:left="1080" w:hanging="1080"/>
      </w:pPr>
      <w:rPr>
        <w:rFonts w:eastAsia="Arial Unicode MS" w:hint="default"/>
      </w:rPr>
    </w:lvl>
    <w:lvl w:ilvl="5">
      <w:start w:val="1"/>
      <w:numFmt w:val="decimal"/>
      <w:lvlText w:val="%1.%2.%3.%4.%5.%6."/>
      <w:lvlJc w:val="left"/>
      <w:pPr>
        <w:ind w:left="1080" w:hanging="1080"/>
      </w:pPr>
      <w:rPr>
        <w:rFonts w:eastAsia="Arial Unicode MS" w:hint="default"/>
      </w:rPr>
    </w:lvl>
    <w:lvl w:ilvl="6">
      <w:start w:val="1"/>
      <w:numFmt w:val="decimal"/>
      <w:lvlText w:val="%1.%2.%3.%4.%5.%6.%7."/>
      <w:lvlJc w:val="left"/>
      <w:pPr>
        <w:ind w:left="1440" w:hanging="1440"/>
      </w:pPr>
      <w:rPr>
        <w:rFonts w:eastAsia="Arial Unicode MS" w:hint="default"/>
      </w:rPr>
    </w:lvl>
    <w:lvl w:ilvl="7">
      <w:start w:val="1"/>
      <w:numFmt w:val="decimal"/>
      <w:lvlText w:val="%1.%2.%3.%4.%5.%6.%7.%8."/>
      <w:lvlJc w:val="left"/>
      <w:pPr>
        <w:ind w:left="1440" w:hanging="1440"/>
      </w:pPr>
      <w:rPr>
        <w:rFonts w:eastAsia="Arial Unicode MS" w:hint="default"/>
      </w:rPr>
    </w:lvl>
    <w:lvl w:ilvl="8">
      <w:start w:val="1"/>
      <w:numFmt w:val="decimal"/>
      <w:lvlText w:val="%1.%2.%3.%4.%5.%6.%7.%8.%9."/>
      <w:lvlJc w:val="left"/>
      <w:pPr>
        <w:ind w:left="1800" w:hanging="1800"/>
      </w:pPr>
      <w:rPr>
        <w:rFonts w:eastAsia="Arial Unicode MS" w:hint="default"/>
      </w:rPr>
    </w:lvl>
  </w:abstractNum>
  <w:abstractNum w:abstractNumId="17" w15:restartNumberingAfterBreak="0">
    <w:nsid w:val="21EB7A65"/>
    <w:multiLevelType w:val="hybridMultilevel"/>
    <w:tmpl w:val="B146463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24BF4B28"/>
    <w:multiLevelType w:val="hybridMultilevel"/>
    <w:tmpl w:val="948F784D"/>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25F60F51"/>
    <w:multiLevelType w:val="hybridMultilevel"/>
    <w:tmpl w:val="8EC249A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279C4BEC"/>
    <w:multiLevelType w:val="multilevel"/>
    <w:tmpl w:val="148CA39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C4D42C0"/>
    <w:multiLevelType w:val="hybridMultilevel"/>
    <w:tmpl w:val="E2E2A66E"/>
    <w:lvl w:ilvl="0" w:tplc="4EBE2A36">
      <w:numFmt w:val="bullet"/>
      <w:lvlText w:val=""/>
      <w:lvlJc w:val="left"/>
      <w:pPr>
        <w:ind w:left="720" w:hanging="360"/>
      </w:pPr>
      <w:rPr>
        <w:rFonts w:ascii="Symbol" w:eastAsia="Arial Unicode MS" w:hAnsi="Symbol" w:cs="Mang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2" w15:restartNumberingAfterBreak="0">
    <w:nsid w:val="2F115344"/>
    <w:multiLevelType w:val="hybridMultilevel"/>
    <w:tmpl w:val="B23AFB3C"/>
    <w:lvl w:ilvl="0" w:tplc="43AA2B8A">
      <w:start w:val="13"/>
      <w:numFmt w:val="bullet"/>
      <w:lvlText w:val=""/>
      <w:lvlJc w:val="left"/>
      <w:pPr>
        <w:ind w:left="720" w:hanging="360"/>
      </w:pPr>
      <w:rPr>
        <w:rFonts w:ascii="Symbol" w:eastAsia="Arial Unicode MS" w:hAnsi="Symbol"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3" w15:restartNumberingAfterBreak="0">
    <w:nsid w:val="303C3159"/>
    <w:multiLevelType w:val="multilevel"/>
    <w:tmpl w:val="BEC4DF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0BF5D63"/>
    <w:multiLevelType w:val="hybridMultilevel"/>
    <w:tmpl w:val="B0D8D80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35437F6C"/>
    <w:multiLevelType w:val="multilevel"/>
    <w:tmpl w:val="55C249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E946C7E"/>
    <w:multiLevelType w:val="hybridMultilevel"/>
    <w:tmpl w:val="CC2C3702"/>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40930262"/>
    <w:multiLevelType w:val="hybridMultilevel"/>
    <w:tmpl w:val="C180CC20"/>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41353DA2"/>
    <w:multiLevelType w:val="hybridMultilevel"/>
    <w:tmpl w:val="81947DF8"/>
    <w:lvl w:ilvl="0" w:tplc="1B48E2F6">
      <w:start w:val="1"/>
      <w:numFmt w:val="lowerLetter"/>
      <w:lvlText w:val="%1)"/>
      <w:lvlJc w:val="left"/>
      <w:pPr>
        <w:ind w:left="1425" w:hanging="360"/>
      </w:pPr>
      <w:rPr>
        <w:rFonts w:eastAsia="Arial" w:cs="Times New Roman" w:hint="default"/>
        <w:b/>
      </w:rPr>
    </w:lvl>
    <w:lvl w:ilvl="1" w:tplc="04160019" w:tentative="1">
      <w:start w:val="1"/>
      <w:numFmt w:val="lowerLetter"/>
      <w:lvlText w:val="%2."/>
      <w:lvlJc w:val="left"/>
      <w:pPr>
        <w:ind w:left="2145" w:hanging="360"/>
      </w:pPr>
    </w:lvl>
    <w:lvl w:ilvl="2" w:tplc="0416001B" w:tentative="1">
      <w:start w:val="1"/>
      <w:numFmt w:val="lowerRoman"/>
      <w:lvlText w:val="%3."/>
      <w:lvlJc w:val="right"/>
      <w:pPr>
        <w:ind w:left="2865" w:hanging="180"/>
      </w:pPr>
    </w:lvl>
    <w:lvl w:ilvl="3" w:tplc="0416000F" w:tentative="1">
      <w:start w:val="1"/>
      <w:numFmt w:val="decimal"/>
      <w:lvlText w:val="%4."/>
      <w:lvlJc w:val="left"/>
      <w:pPr>
        <w:ind w:left="3585" w:hanging="360"/>
      </w:pPr>
    </w:lvl>
    <w:lvl w:ilvl="4" w:tplc="04160019" w:tentative="1">
      <w:start w:val="1"/>
      <w:numFmt w:val="lowerLetter"/>
      <w:lvlText w:val="%5."/>
      <w:lvlJc w:val="left"/>
      <w:pPr>
        <w:ind w:left="4305" w:hanging="360"/>
      </w:pPr>
    </w:lvl>
    <w:lvl w:ilvl="5" w:tplc="0416001B" w:tentative="1">
      <w:start w:val="1"/>
      <w:numFmt w:val="lowerRoman"/>
      <w:lvlText w:val="%6."/>
      <w:lvlJc w:val="right"/>
      <w:pPr>
        <w:ind w:left="5025" w:hanging="180"/>
      </w:pPr>
    </w:lvl>
    <w:lvl w:ilvl="6" w:tplc="0416000F" w:tentative="1">
      <w:start w:val="1"/>
      <w:numFmt w:val="decimal"/>
      <w:lvlText w:val="%7."/>
      <w:lvlJc w:val="left"/>
      <w:pPr>
        <w:ind w:left="5745" w:hanging="360"/>
      </w:pPr>
    </w:lvl>
    <w:lvl w:ilvl="7" w:tplc="04160019" w:tentative="1">
      <w:start w:val="1"/>
      <w:numFmt w:val="lowerLetter"/>
      <w:lvlText w:val="%8."/>
      <w:lvlJc w:val="left"/>
      <w:pPr>
        <w:ind w:left="6465" w:hanging="360"/>
      </w:pPr>
    </w:lvl>
    <w:lvl w:ilvl="8" w:tplc="0416001B" w:tentative="1">
      <w:start w:val="1"/>
      <w:numFmt w:val="lowerRoman"/>
      <w:lvlText w:val="%9."/>
      <w:lvlJc w:val="right"/>
      <w:pPr>
        <w:ind w:left="7185" w:hanging="180"/>
      </w:pPr>
    </w:lvl>
  </w:abstractNum>
  <w:abstractNum w:abstractNumId="29" w15:restartNumberingAfterBreak="0">
    <w:nsid w:val="42090F58"/>
    <w:multiLevelType w:val="hybridMultilevel"/>
    <w:tmpl w:val="B5C02286"/>
    <w:lvl w:ilvl="0" w:tplc="3CA05498">
      <w:start w:val="1"/>
      <w:numFmt w:val="decimalZero"/>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432D5D67"/>
    <w:multiLevelType w:val="multilevel"/>
    <w:tmpl w:val="1AF0E856"/>
    <w:lvl w:ilvl="0">
      <w:start w:val="1"/>
      <w:numFmt w:val="decimal"/>
      <w:lvlText w:val="%1."/>
      <w:lvlJc w:val="left"/>
      <w:pPr>
        <w:ind w:left="360" w:hanging="360"/>
      </w:pPr>
      <w:rPr>
        <w:rFonts w:eastAsia="Arial Unicode MS" w:hint="default"/>
      </w:rPr>
    </w:lvl>
    <w:lvl w:ilvl="1">
      <w:start w:val="1"/>
      <w:numFmt w:val="decimal"/>
      <w:lvlText w:val="%1.%2."/>
      <w:lvlJc w:val="left"/>
      <w:pPr>
        <w:ind w:left="480" w:hanging="360"/>
      </w:pPr>
      <w:rPr>
        <w:rFonts w:eastAsia="Arial Unicode MS" w:hint="default"/>
        <w:b/>
        <w:bCs/>
      </w:rPr>
    </w:lvl>
    <w:lvl w:ilvl="2">
      <w:start w:val="1"/>
      <w:numFmt w:val="decimal"/>
      <w:lvlText w:val="%1.%2.%3."/>
      <w:lvlJc w:val="left"/>
      <w:pPr>
        <w:ind w:left="960" w:hanging="720"/>
      </w:pPr>
      <w:rPr>
        <w:rFonts w:eastAsia="Arial Unicode MS" w:hint="default"/>
      </w:rPr>
    </w:lvl>
    <w:lvl w:ilvl="3">
      <w:start w:val="1"/>
      <w:numFmt w:val="decimal"/>
      <w:lvlText w:val="%1.%2.%3.%4."/>
      <w:lvlJc w:val="left"/>
      <w:pPr>
        <w:ind w:left="1080" w:hanging="720"/>
      </w:pPr>
      <w:rPr>
        <w:rFonts w:eastAsia="Arial Unicode MS" w:hint="default"/>
      </w:rPr>
    </w:lvl>
    <w:lvl w:ilvl="4">
      <w:start w:val="1"/>
      <w:numFmt w:val="decimal"/>
      <w:lvlText w:val="%1.%2.%3.%4.%5."/>
      <w:lvlJc w:val="left"/>
      <w:pPr>
        <w:ind w:left="1560" w:hanging="1080"/>
      </w:pPr>
      <w:rPr>
        <w:rFonts w:eastAsia="Arial Unicode MS" w:hint="default"/>
      </w:rPr>
    </w:lvl>
    <w:lvl w:ilvl="5">
      <w:start w:val="1"/>
      <w:numFmt w:val="decimal"/>
      <w:lvlText w:val="%1.%2.%3.%4.%5.%6."/>
      <w:lvlJc w:val="left"/>
      <w:pPr>
        <w:ind w:left="1680" w:hanging="1080"/>
      </w:pPr>
      <w:rPr>
        <w:rFonts w:eastAsia="Arial Unicode MS" w:hint="default"/>
      </w:rPr>
    </w:lvl>
    <w:lvl w:ilvl="6">
      <w:start w:val="1"/>
      <w:numFmt w:val="decimal"/>
      <w:lvlText w:val="%1.%2.%3.%4.%5.%6.%7."/>
      <w:lvlJc w:val="left"/>
      <w:pPr>
        <w:ind w:left="2160" w:hanging="1440"/>
      </w:pPr>
      <w:rPr>
        <w:rFonts w:eastAsia="Arial Unicode MS" w:hint="default"/>
      </w:rPr>
    </w:lvl>
    <w:lvl w:ilvl="7">
      <w:start w:val="1"/>
      <w:numFmt w:val="decimal"/>
      <w:lvlText w:val="%1.%2.%3.%4.%5.%6.%7.%8."/>
      <w:lvlJc w:val="left"/>
      <w:pPr>
        <w:ind w:left="2280" w:hanging="1440"/>
      </w:pPr>
      <w:rPr>
        <w:rFonts w:eastAsia="Arial Unicode MS" w:hint="default"/>
      </w:rPr>
    </w:lvl>
    <w:lvl w:ilvl="8">
      <w:start w:val="1"/>
      <w:numFmt w:val="decimal"/>
      <w:lvlText w:val="%1.%2.%3.%4.%5.%6.%7.%8.%9."/>
      <w:lvlJc w:val="left"/>
      <w:pPr>
        <w:ind w:left="2760" w:hanging="1800"/>
      </w:pPr>
      <w:rPr>
        <w:rFonts w:eastAsia="Arial Unicode MS" w:hint="default"/>
      </w:rPr>
    </w:lvl>
  </w:abstractNum>
  <w:abstractNum w:abstractNumId="31" w15:restartNumberingAfterBreak="0">
    <w:nsid w:val="451B6152"/>
    <w:multiLevelType w:val="hybridMultilevel"/>
    <w:tmpl w:val="ABEE505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15:restartNumberingAfterBreak="0">
    <w:nsid w:val="46F55D11"/>
    <w:multiLevelType w:val="hybridMultilevel"/>
    <w:tmpl w:val="D31442A0"/>
    <w:lvl w:ilvl="0" w:tplc="EA08F9DA">
      <w:start w:val="1"/>
      <w:numFmt w:val="upperLetter"/>
      <w:lvlText w:val="%1)"/>
      <w:lvlJc w:val="left"/>
      <w:pPr>
        <w:ind w:left="1065" w:hanging="360"/>
      </w:pPr>
      <w:rPr>
        <w:rFonts w:eastAsia="Arial" w:cs="Times New Roman" w:hint="default"/>
      </w:rPr>
    </w:lvl>
    <w:lvl w:ilvl="1" w:tplc="04160019" w:tentative="1">
      <w:start w:val="1"/>
      <w:numFmt w:val="lowerLetter"/>
      <w:lvlText w:val="%2."/>
      <w:lvlJc w:val="left"/>
      <w:pPr>
        <w:ind w:left="1785" w:hanging="360"/>
      </w:pPr>
    </w:lvl>
    <w:lvl w:ilvl="2" w:tplc="0416001B" w:tentative="1">
      <w:start w:val="1"/>
      <w:numFmt w:val="lowerRoman"/>
      <w:lvlText w:val="%3."/>
      <w:lvlJc w:val="right"/>
      <w:pPr>
        <w:ind w:left="2505" w:hanging="180"/>
      </w:pPr>
    </w:lvl>
    <w:lvl w:ilvl="3" w:tplc="0416000F" w:tentative="1">
      <w:start w:val="1"/>
      <w:numFmt w:val="decimal"/>
      <w:lvlText w:val="%4."/>
      <w:lvlJc w:val="left"/>
      <w:pPr>
        <w:ind w:left="3225" w:hanging="360"/>
      </w:pPr>
    </w:lvl>
    <w:lvl w:ilvl="4" w:tplc="04160019" w:tentative="1">
      <w:start w:val="1"/>
      <w:numFmt w:val="lowerLetter"/>
      <w:lvlText w:val="%5."/>
      <w:lvlJc w:val="left"/>
      <w:pPr>
        <w:ind w:left="3945" w:hanging="360"/>
      </w:pPr>
    </w:lvl>
    <w:lvl w:ilvl="5" w:tplc="0416001B" w:tentative="1">
      <w:start w:val="1"/>
      <w:numFmt w:val="lowerRoman"/>
      <w:lvlText w:val="%6."/>
      <w:lvlJc w:val="right"/>
      <w:pPr>
        <w:ind w:left="4665" w:hanging="180"/>
      </w:pPr>
    </w:lvl>
    <w:lvl w:ilvl="6" w:tplc="0416000F" w:tentative="1">
      <w:start w:val="1"/>
      <w:numFmt w:val="decimal"/>
      <w:lvlText w:val="%7."/>
      <w:lvlJc w:val="left"/>
      <w:pPr>
        <w:ind w:left="5385" w:hanging="360"/>
      </w:pPr>
    </w:lvl>
    <w:lvl w:ilvl="7" w:tplc="04160019" w:tentative="1">
      <w:start w:val="1"/>
      <w:numFmt w:val="lowerLetter"/>
      <w:lvlText w:val="%8."/>
      <w:lvlJc w:val="left"/>
      <w:pPr>
        <w:ind w:left="6105" w:hanging="360"/>
      </w:pPr>
    </w:lvl>
    <w:lvl w:ilvl="8" w:tplc="0416001B" w:tentative="1">
      <w:start w:val="1"/>
      <w:numFmt w:val="lowerRoman"/>
      <w:lvlText w:val="%9."/>
      <w:lvlJc w:val="right"/>
      <w:pPr>
        <w:ind w:left="6825" w:hanging="180"/>
      </w:pPr>
    </w:lvl>
  </w:abstractNum>
  <w:abstractNum w:abstractNumId="33" w15:restartNumberingAfterBreak="0">
    <w:nsid w:val="47FB319C"/>
    <w:multiLevelType w:val="hybridMultilevel"/>
    <w:tmpl w:val="C5BA2316"/>
    <w:lvl w:ilvl="0" w:tplc="4D10F7A2">
      <w:start w:val="1"/>
      <w:numFmt w:val="lowerLetter"/>
      <w:lvlText w:val="%1)"/>
      <w:lvlJc w:val="left"/>
      <w:pPr>
        <w:ind w:left="1065" w:hanging="360"/>
      </w:pPr>
      <w:rPr>
        <w:rFonts w:hint="default"/>
        <w:b/>
      </w:rPr>
    </w:lvl>
    <w:lvl w:ilvl="1" w:tplc="04160019" w:tentative="1">
      <w:start w:val="1"/>
      <w:numFmt w:val="lowerLetter"/>
      <w:lvlText w:val="%2."/>
      <w:lvlJc w:val="left"/>
      <w:pPr>
        <w:ind w:left="1785" w:hanging="360"/>
      </w:pPr>
    </w:lvl>
    <w:lvl w:ilvl="2" w:tplc="0416001B" w:tentative="1">
      <w:start w:val="1"/>
      <w:numFmt w:val="lowerRoman"/>
      <w:lvlText w:val="%3."/>
      <w:lvlJc w:val="right"/>
      <w:pPr>
        <w:ind w:left="2505" w:hanging="180"/>
      </w:pPr>
    </w:lvl>
    <w:lvl w:ilvl="3" w:tplc="0416000F" w:tentative="1">
      <w:start w:val="1"/>
      <w:numFmt w:val="decimal"/>
      <w:lvlText w:val="%4."/>
      <w:lvlJc w:val="left"/>
      <w:pPr>
        <w:ind w:left="3225" w:hanging="360"/>
      </w:pPr>
    </w:lvl>
    <w:lvl w:ilvl="4" w:tplc="04160019" w:tentative="1">
      <w:start w:val="1"/>
      <w:numFmt w:val="lowerLetter"/>
      <w:lvlText w:val="%5."/>
      <w:lvlJc w:val="left"/>
      <w:pPr>
        <w:ind w:left="3945" w:hanging="360"/>
      </w:pPr>
    </w:lvl>
    <w:lvl w:ilvl="5" w:tplc="0416001B" w:tentative="1">
      <w:start w:val="1"/>
      <w:numFmt w:val="lowerRoman"/>
      <w:lvlText w:val="%6."/>
      <w:lvlJc w:val="right"/>
      <w:pPr>
        <w:ind w:left="4665" w:hanging="180"/>
      </w:pPr>
    </w:lvl>
    <w:lvl w:ilvl="6" w:tplc="0416000F" w:tentative="1">
      <w:start w:val="1"/>
      <w:numFmt w:val="decimal"/>
      <w:lvlText w:val="%7."/>
      <w:lvlJc w:val="left"/>
      <w:pPr>
        <w:ind w:left="5385" w:hanging="360"/>
      </w:pPr>
    </w:lvl>
    <w:lvl w:ilvl="7" w:tplc="04160019" w:tentative="1">
      <w:start w:val="1"/>
      <w:numFmt w:val="lowerLetter"/>
      <w:lvlText w:val="%8."/>
      <w:lvlJc w:val="left"/>
      <w:pPr>
        <w:ind w:left="6105" w:hanging="360"/>
      </w:pPr>
    </w:lvl>
    <w:lvl w:ilvl="8" w:tplc="0416001B" w:tentative="1">
      <w:start w:val="1"/>
      <w:numFmt w:val="lowerRoman"/>
      <w:lvlText w:val="%9."/>
      <w:lvlJc w:val="right"/>
      <w:pPr>
        <w:ind w:left="6825" w:hanging="180"/>
      </w:pPr>
    </w:lvl>
  </w:abstractNum>
  <w:abstractNum w:abstractNumId="34" w15:restartNumberingAfterBreak="0">
    <w:nsid w:val="4E706D40"/>
    <w:multiLevelType w:val="hybridMultilevel"/>
    <w:tmpl w:val="1D4C374E"/>
    <w:lvl w:ilvl="0" w:tplc="C87258A4">
      <w:start w:val="1"/>
      <w:numFmt w:val="decimalZero"/>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4FDE4431"/>
    <w:multiLevelType w:val="singleLevel"/>
    <w:tmpl w:val="B87CEDF2"/>
    <w:lvl w:ilvl="0">
      <w:start w:val="1"/>
      <w:numFmt w:val="decimalZero"/>
      <w:lvlText w:val="%1."/>
      <w:lvlJc w:val="left"/>
      <w:pPr>
        <w:tabs>
          <w:tab w:val="num" w:pos="390"/>
        </w:tabs>
        <w:ind w:left="390" w:hanging="390"/>
      </w:pPr>
      <w:rPr>
        <w:rFonts w:hint="default"/>
      </w:rPr>
    </w:lvl>
  </w:abstractNum>
  <w:abstractNum w:abstractNumId="36" w15:restartNumberingAfterBreak="0">
    <w:nsid w:val="514F053B"/>
    <w:multiLevelType w:val="hybridMultilevel"/>
    <w:tmpl w:val="A40E4732"/>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7" w15:restartNumberingAfterBreak="0">
    <w:nsid w:val="532909CF"/>
    <w:multiLevelType w:val="multilevel"/>
    <w:tmpl w:val="F5041F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35912CD"/>
    <w:multiLevelType w:val="singleLevel"/>
    <w:tmpl w:val="1FBCE720"/>
    <w:lvl w:ilvl="0">
      <w:start w:val="1"/>
      <w:numFmt w:val="decimal"/>
      <w:lvlText w:val="%1-"/>
      <w:lvlJc w:val="left"/>
      <w:pPr>
        <w:tabs>
          <w:tab w:val="num" w:pos="360"/>
        </w:tabs>
        <w:ind w:left="360" w:hanging="360"/>
      </w:pPr>
      <w:rPr>
        <w:rFonts w:hint="default"/>
      </w:rPr>
    </w:lvl>
  </w:abstractNum>
  <w:abstractNum w:abstractNumId="39" w15:restartNumberingAfterBreak="0">
    <w:nsid w:val="67434AF6"/>
    <w:multiLevelType w:val="multilevel"/>
    <w:tmpl w:val="00000003"/>
    <w:lvl w:ilvl="0">
      <w:start w:val="1"/>
      <w:numFmt w:val="decimal"/>
      <w:lvlText w:val="%1."/>
      <w:lvlJc w:val="left"/>
      <w:pPr>
        <w:tabs>
          <w:tab w:val="num" w:pos="360"/>
        </w:tabs>
        <w:ind w:left="360" w:hanging="360"/>
      </w:pPr>
      <w:rPr>
        <w:rFonts w:ascii="Arial" w:eastAsia="Arial" w:hAnsi="Arial" w:cs="Arial"/>
        <w:b/>
        <w:bCs/>
        <w:i w:val="0"/>
        <w:iCs w:val="0"/>
        <w:sz w:val="24"/>
        <w:szCs w:val="24"/>
      </w:rPr>
    </w:lvl>
    <w:lvl w:ilvl="1">
      <w:start w:val="2"/>
      <w:numFmt w:val="decimal"/>
      <w:lvlText w:val="%1.%2"/>
      <w:lvlJc w:val="left"/>
      <w:pPr>
        <w:tabs>
          <w:tab w:val="num" w:pos="427"/>
        </w:tabs>
        <w:ind w:left="427" w:hanging="360"/>
      </w:pPr>
    </w:lvl>
    <w:lvl w:ilvl="2">
      <w:start w:val="1"/>
      <w:numFmt w:val="decimal"/>
      <w:lvlText w:val="%1.%2.%3."/>
      <w:lvlJc w:val="left"/>
      <w:pPr>
        <w:tabs>
          <w:tab w:val="num" w:pos="494"/>
        </w:tabs>
        <w:ind w:left="494" w:hanging="360"/>
      </w:pPr>
    </w:lvl>
    <w:lvl w:ilvl="3">
      <w:start w:val="1"/>
      <w:numFmt w:val="decimal"/>
      <w:lvlText w:val="%1.%2.%3.%4."/>
      <w:lvlJc w:val="left"/>
      <w:pPr>
        <w:tabs>
          <w:tab w:val="num" w:pos="561"/>
        </w:tabs>
        <w:ind w:left="561" w:hanging="360"/>
      </w:pPr>
    </w:lvl>
    <w:lvl w:ilvl="4">
      <w:start w:val="1"/>
      <w:numFmt w:val="decimal"/>
      <w:lvlText w:val="%1.%2.%3.%4.%5."/>
      <w:lvlJc w:val="left"/>
      <w:pPr>
        <w:tabs>
          <w:tab w:val="num" w:pos="628"/>
        </w:tabs>
        <w:ind w:left="628" w:hanging="360"/>
      </w:pPr>
    </w:lvl>
    <w:lvl w:ilvl="5">
      <w:start w:val="1"/>
      <w:numFmt w:val="decimal"/>
      <w:lvlText w:val="%1.%2.%3.%4.%5.%6."/>
      <w:lvlJc w:val="left"/>
      <w:pPr>
        <w:tabs>
          <w:tab w:val="num" w:pos="695"/>
        </w:tabs>
        <w:ind w:left="695" w:hanging="360"/>
      </w:pPr>
    </w:lvl>
    <w:lvl w:ilvl="6">
      <w:start w:val="1"/>
      <w:numFmt w:val="decimal"/>
      <w:lvlText w:val="%1.%2.%3.%4.%5.%6.%7."/>
      <w:lvlJc w:val="left"/>
      <w:pPr>
        <w:tabs>
          <w:tab w:val="num" w:pos="762"/>
        </w:tabs>
        <w:ind w:left="762" w:hanging="360"/>
      </w:pPr>
    </w:lvl>
    <w:lvl w:ilvl="7">
      <w:start w:val="1"/>
      <w:numFmt w:val="decimal"/>
      <w:lvlText w:val="%1.%2.%3.%4.%5.%6.%7.%8."/>
      <w:lvlJc w:val="left"/>
      <w:pPr>
        <w:tabs>
          <w:tab w:val="num" w:pos="829"/>
        </w:tabs>
        <w:ind w:left="829" w:hanging="360"/>
      </w:pPr>
    </w:lvl>
    <w:lvl w:ilvl="8">
      <w:start w:val="1"/>
      <w:numFmt w:val="decimal"/>
      <w:lvlText w:val="%1.%2.%3.%4.%5.%6.%7.%8.%9."/>
      <w:lvlJc w:val="left"/>
      <w:pPr>
        <w:tabs>
          <w:tab w:val="num" w:pos="896"/>
        </w:tabs>
        <w:ind w:left="896" w:hanging="360"/>
      </w:pPr>
    </w:lvl>
  </w:abstractNum>
  <w:abstractNum w:abstractNumId="40" w15:restartNumberingAfterBreak="0">
    <w:nsid w:val="6B9C10A4"/>
    <w:multiLevelType w:val="hybridMultilevel"/>
    <w:tmpl w:val="A13AD22A"/>
    <w:lvl w:ilvl="0" w:tplc="B18822F2">
      <w:start w:val="1"/>
      <w:numFmt w:val="bullet"/>
      <w:lvlText w:val=""/>
      <w:lvlJc w:val="left"/>
      <w:pPr>
        <w:ind w:left="360" w:hanging="360"/>
      </w:pPr>
      <w:rPr>
        <w:rFonts w:ascii="Symbol" w:hAnsi="Symbol" w:hint="default"/>
      </w:rPr>
    </w:lvl>
    <w:lvl w:ilvl="1" w:tplc="B18822F2">
      <w:start w:val="1"/>
      <w:numFmt w:val="bullet"/>
      <w:lvlText w:val=""/>
      <w:lvlJc w:val="left"/>
      <w:pPr>
        <w:ind w:left="1080" w:hanging="360"/>
      </w:pPr>
      <w:rPr>
        <w:rFonts w:ascii="Symbol" w:hAnsi="Symbol"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41" w15:restartNumberingAfterBreak="0">
    <w:nsid w:val="6BA266B3"/>
    <w:multiLevelType w:val="multilevel"/>
    <w:tmpl w:val="3BD4AC1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6BF304B0"/>
    <w:multiLevelType w:val="hybridMultilevel"/>
    <w:tmpl w:val="B09012B0"/>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3" w15:restartNumberingAfterBreak="0">
    <w:nsid w:val="72585DB1"/>
    <w:multiLevelType w:val="multilevel"/>
    <w:tmpl w:val="42669C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78623AE"/>
    <w:multiLevelType w:val="multilevel"/>
    <w:tmpl w:val="20FCB6FC"/>
    <w:lvl w:ilvl="0">
      <w:start w:val="1"/>
      <w:numFmt w:val="decimal"/>
      <w:lvlText w:val="%1."/>
      <w:lvlJc w:val="left"/>
      <w:pPr>
        <w:ind w:left="360" w:hanging="360"/>
      </w:pPr>
      <w:rPr>
        <w:rFonts w:eastAsia="Arial Unicode MS" w:hint="default"/>
      </w:rPr>
    </w:lvl>
    <w:lvl w:ilvl="1">
      <w:start w:val="1"/>
      <w:numFmt w:val="decimal"/>
      <w:lvlText w:val="%1.%2."/>
      <w:lvlJc w:val="left"/>
      <w:pPr>
        <w:ind w:left="360" w:hanging="360"/>
      </w:pPr>
      <w:rPr>
        <w:rFonts w:eastAsia="Arial Unicode MS" w:hint="default"/>
      </w:rPr>
    </w:lvl>
    <w:lvl w:ilvl="2">
      <w:start w:val="1"/>
      <w:numFmt w:val="decimal"/>
      <w:lvlText w:val="%1.%2.%3."/>
      <w:lvlJc w:val="left"/>
      <w:pPr>
        <w:ind w:left="720" w:hanging="720"/>
      </w:pPr>
      <w:rPr>
        <w:rFonts w:eastAsia="Arial Unicode MS" w:hint="default"/>
      </w:rPr>
    </w:lvl>
    <w:lvl w:ilvl="3">
      <w:start w:val="1"/>
      <w:numFmt w:val="decimal"/>
      <w:lvlText w:val="%1.%2.%3.%4."/>
      <w:lvlJc w:val="left"/>
      <w:pPr>
        <w:ind w:left="720" w:hanging="720"/>
      </w:pPr>
      <w:rPr>
        <w:rFonts w:eastAsia="Arial Unicode MS" w:hint="default"/>
      </w:rPr>
    </w:lvl>
    <w:lvl w:ilvl="4">
      <w:start w:val="1"/>
      <w:numFmt w:val="decimal"/>
      <w:lvlText w:val="%1.%2.%3.%4.%5."/>
      <w:lvlJc w:val="left"/>
      <w:pPr>
        <w:ind w:left="1080" w:hanging="1080"/>
      </w:pPr>
      <w:rPr>
        <w:rFonts w:eastAsia="Arial Unicode MS" w:hint="default"/>
      </w:rPr>
    </w:lvl>
    <w:lvl w:ilvl="5">
      <w:start w:val="1"/>
      <w:numFmt w:val="decimal"/>
      <w:lvlText w:val="%1.%2.%3.%4.%5.%6."/>
      <w:lvlJc w:val="left"/>
      <w:pPr>
        <w:ind w:left="1080" w:hanging="1080"/>
      </w:pPr>
      <w:rPr>
        <w:rFonts w:eastAsia="Arial Unicode MS" w:hint="default"/>
      </w:rPr>
    </w:lvl>
    <w:lvl w:ilvl="6">
      <w:start w:val="1"/>
      <w:numFmt w:val="decimal"/>
      <w:lvlText w:val="%1.%2.%3.%4.%5.%6.%7."/>
      <w:lvlJc w:val="left"/>
      <w:pPr>
        <w:ind w:left="1440" w:hanging="1440"/>
      </w:pPr>
      <w:rPr>
        <w:rFonts w:eastAsia="Arial Unicode MS" w:hint="default"/>
      </w:rPr>
    </w:lvl>
    <w:lvl w:ilvl="7">
      <w:start w:val="1"/>
      <w:numFmt w:val="decimal"/>
      <w:lvlText w:val="%1.%2.%3.%4.%5.%6.%7.%8."/>
      <w:lvlJc w:val="left"/>
      <w:pPr>
        <w:ind w:left="1440" w:hanging="1440"/>
      </w:pPr>
      <w:rPr>
        <w:rFonts w:eastAsia="Arial Unicode MS" w:hint="default"/>
      </w:rPr>
    </w:lvl>
    <w:lvl w:ilvl="8">
      <w:start w:val="1"/>
      <w:numFmt w:val="decimal"/>
      <w:lvlText w:val="%1.%2.%3.%4.%5.%6.%7.%8.%9."/>
      <w:lvlJc w:val="left"/>
      <w:pPr>
        <w:ind w:left="1800" w:hanging="1800"/>
      </w:pPr>
      <w:rPr>
        <w:rFonts w:eastAsia="Arial Unicode MS" w:hint="default"/>
      </w:rPr>
    </w:lvl>
  </w:abstractNum>
  <w:abstractNum w:abstractNumId="45" w15:restartNumberingAfterBreak="0">
    <w:nsid w:val="7837241C"/>
    <w:multiLevelType w:val="multilevel"/>
    <w:tmpl w:val="0B8C7B14"/>
    <w:lvl w:ilvl="0">
      <w:start w:val="1"/>
      <w:numFmt w:val="decimal"/>
      <w:lvlText w:val="%1."/>
      <w:lvlJc w:val="left"/>
      <w:pPr>
        <w:ind w:left="360" w:hanging="360"/>
      </w:pPr>
      <w:rPr>
        <w:rFonts w:eastAsia="Arial Unicode MS" w:hint="default"/>
      </w:rPr>
    </w:lvl>
    <w:lvl w:ilvl="1">
      <w:start w:val="1"/>
      <w:numFmt w:val="decimal"/>
      <w:lvlText w:val="%1.%2."/>
      <w:lvlJc w:val="left"/>
      <w:pPr>
        <w:ind w:left="360" w:hanging="360"/>
      </w:pPr>
      <w:rPr>
        <w:rFonts w:eastAsia="Arial Unicode MS" w:hint="default"/>
      </w:rPr>
    </w:lvl>
    <w:lvl w:ilvl="2">
      <w:start w:val="1"/>
      <w:numFmt w:val="decimal"/>
      <w:lvlText w:val="%1.%2.%3."/>
      <w:lvlJc w:val="left"/>
      <w:pPr>
        <w:ind w:left="720" w:hanging="720"/>
      </w:pPr>
      <w:rPr>
        <w:rFonts w:eastAsia="Arial Unicode MS" w:hint="default"/>
      </w:rPr>
    </w:lvl>
    <w:lvl w:ilvl="3">
      <w:start w:val="1"/>
      <w:numFmt w:val="decimal"/>
      <w:lvlText w:val="%1.%2.%3.%4."/>
      <w:lvlJc w:val="left"/>
      <w:pPr>
        <w:ind w:left="720" w:hanging="720"/>
      </w:pPr>
      <w:rPr>
        <w:rFonts w:eastAsia="Arial Unicode MS" w:hint="default"/>
      </w:rPr>
    </w:lvl>
    <w:lvl w:ilvl="4">
      <w:start w:val="1"/>
      <w:numFmt w:val="decimal"/>
      <w:lvlText w:val="%1.%2.%3.%4.%5."/>
      <w:lvlJc w:val="left"/>
      <w:pPr>
        <w:ind w:left="1080" w:hanging="1080"/>
      </w:pPr>
      <w:rPr>
        <w:rFonts w:eastAsia="Arial Unicode MS" w:hint="default"/>
      </w:rPr>
    </w:lvl>
    <w:lvl w:ilvl="5">
      <w:start w:val="1"/>
      <w:numFmt w:val="decimal"/>
      <w:lvlText w:val="%1.%2.%3.%4.%5.%6."/>
      <w:lvlJc w:val="left"/>
      <w:pPr>
        <w:ind w:left="1080" w:hanging="1080"/>
      </w:pPr>
      <w:rPr>
        <w:rFonts w:eastAsia="Arial Unicode MS" w:hint="default"/>
      </w:rPr>
    </w:lvl>
    <w:lvl w:ilvl="6">
      <w:start w:val="1"/>
      <w:numFmt w:val="decimal"/>
      <w:lvlText w:val="%1.%2.%3.%4.%5.%6.%7."/>
      <w:lvlJc w:val="left"/>
      <w:pPr>
        <w:ind w:left="1440" w:hanging="1440"/>
      </w:pPr>
      <w:rPr>
        <w:rFonts w:eastAsia="Arial Unicode MS" w:hint="default"/>
      </w:rPr>
    </w:lvl>
    <w:lvl w:ilvl="7">
      <w:start w:val="1"/>
      <w:numFmt w:val="decimal"/>
      <w:lvlText w:val="%1.%2.%3.%4.%5.%6.%7.%8."/>
      <w:lvlJc w:val="left"/>
      <w:pPr>
        <w:ind w:left="1440" w:hanging="1440"/>
      </w:pPr>
      <w:rPr>
        <w:rFonts w:eastAsia="Arial Unicode MS" w:hint="default"/>
      </w:rPr>
    </w:lvl>
    <w:lvl w:ilvl="8">
      <w:start w:val="1"/>
      <w:numFmt w:val="decimal"/>
      <w:lvlText w:val="%1.%2.%3.%4.%5.%6.%7.%8.%9."/>
      <w:lvlJc w:val="left"/>
      <w:pPr>
        <w:ind w:left="1800" w:hanging="1800"/>
      </w:pPr>
      <w:rPr>
        <w:rFonts w:eastAsia="Arial Unicode MS" w:hint="default"/>
      </w:rPr>
    </w:lvl>
  </w:abstractNum>
  <w:abstractNum w:abstractNumId="46" w15:restartNumberingAfterBreak="0">
    <w:nsid w:val="789C838A"/>
    <w:multiLevelType w:val="hybridMultilevel"/>
    <w:tmpl w:val="E8AB7486"/>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7" w15:restartNumberingAfterBreak="0">
    <w:nsid w:val="7BBF1A5B"/>
    <w:multiLevelType w:val="multilevel"/>
    <w:tmpl w:val="B5A04B94"/>
    <w:lvl w:ilvl="0">
      <w:start w:val="13"/>
      <w:numFmt w:val="decimal"/>
      <w:lvlText w:val="%1."/>
      <w:lvlJc w:val="left"/>
      <w:pPr>
        <w:ind w:left="525" w:hanging="52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8" w15:restartNumberingAfterBreak="0">
    <w:nsid w:val="7E91621E"/>
    <w:multiLevelType w:val="hybridMultilevel"/>
    <w:tmpl w:val="A5F2D6F2"/>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743526133">
    <w:abstractNumId w:val="0"/>
  </w:num>
  <w:num w:numId="2" w16cid:durableId="1798137814">
    <w:abstractNumId w:val="2"/>
  </w:num>
  <w:num w:numId="3" w16cid:durableId="1327170424">
    <w:abstractNumId w:val="3"/>
  </w:num>
  <w:num w:numId="4" w16cid:durableId="1007902242">
    <w:abstractNumId w:val="1"/>
  </w:num>
  <w:num w:numId="5" w16cid:durableId="842208471">
    <w:abstractNumId w:val="35"/>
    <w:lvlOverride w:ilvl="0">
      <w:startOverride w:val="1"/>
    </w:lvlOverride>
  </w:num>
  <w:num w:numId="6" w16cid:durableId="2055155675">
    <w:abstractNumId w:val="38"/>
  </w:num>
  <w:num w:numId="7" w16cid:durableId="2030980460">
    <w:abstractNumId w:val="33"/>
  </w:num>
  <w:num w:numId="8" w16cid:durableId="856967157">
    <w:abstractNumId w:val="32"/>
  </w:num>
  <w:num w:numId="9" w16cid:durableId="1214541449">
    <w:abstractNumId w:val="28"/>
  </w:num>
  <w:num w:numId="10" w16cid:durableId="323706192">
    <w:abstractNumId w:val="39"/>
  </w:num>
  <w:num w:numId="11" w16cid:durableId="141893546">
    <w:abstractNumId w:val="15"/>
  </w:num>
  <w:num w:numId="12" w16cid:durableId="152649601">
    <w:abstractNumId w:val="47"/>
  </w:num>
  <w:num w:numId="13" w16cid:durableId="1419248190">
    <w:abstractNumId w:val="6"/>
  </w:num>
  <w:num w:numId="14" w16cid:durableId="15205875">
    <w:abstractNumId w:val="40"/>
  </w:num>
  <w:num w:numId="15" w16cid:durableId="852501107">
    <w:abstractNumId w:val="18"/>
  </w:num>
  <w:num w:numId="16" w16cid:durableId="1725836235">
    <w:abstractNumId w:val="46"/>
  </w:num>
  <w:num w:numId="17" w16cid:durableId="1160585965">
    <w:abstractNumId w:val="44"/>
  </w:num>
  <w:num w:numId="18" w16cid:durableId="1492791096">
    <w:abstractNumId w:val="16"/>
  </w:num>
  <w:num w:numId="19" w16cid:durableId="380445737">
    <w:abstractNumId w:val="45"/>
  </w:num>
  <w:num w:numId="20" w16cid:durableId="436825808">
    <w:abstractNumId w:val="30"/>
  </w:num>
  <w:num w:numId="21" w16cid:durableId="718549293">
    <w:abstractNumId w:val="41"/>
  </w:num>
  <w:num w:numId="22" w16cid:durableId="2003728365">
    <w:abstractNumId w:val="34"/>
  </w:num>
  <w:num w:numId="23" w16cid:durableId="1153331990">
    <w:abstractNumId w:val="29"/>
  </w:num>
  <w:num w:numId="24" w16cid:durableId="1317341163">
    <w:abstractNumId w:val="20"/>
  </w:num>
  <w:num w:numId="25" w16cid:durableId="992754297">
    <w:abstractNumId w:val="4"/>
  </w:num>
  <w:num w:numId="26" w16cid:durableId="725757466">
    <w:abstractNumId w:val="14"/>
  </w:num>
  <w:num w:numId="27" w16cid:durableId="1346859127">
    <w:abstractNumId w:val="22"/>
  </w:num>
  <w:num w:numId="28" w16cid:durableId="1149203316">
    <w:abstractNumId w:val="21"/>
  </w:num>
  <w:num w:numId="29" w16cid:durableId="1636717425">
    <w:abstractNumId w:val="23"/>
  </w:num>
  <w:num w:numId="30" w16cid:durableId="1213662488">
    <w:abstractNumId w:val="37"/>
  </w:num>
  <w:num w:numId="31" w16cid:durableId="1511137620">
    <w:abstractNumId w:val="36"/>
  </w:num>
  <w:num w:numId="32" w16cid:durableId="1853714787">
    <w:abstractNumId w:val="31"/>
  </w:num>
  <w:num w:numId="33" w16cid:durableId="1201363133">
    <w:abstractNumId w:val="9"/>
  </w:num>
  <w:num w:numId="34" w16cid:durableId="1757238695">
    <w:abstractNumId w:val="24"/>
  </w:num>
  <w:num w:numId="35" w16cid:durableId="1405880843">
    <w:abstractNumId w:val="48"/>
  </w:num>
  <w:num w:numId="36" w16cid:durableId="19666359">
    <w:abstractNumId w:val="26"/>
  </w:num>
  <w:num w:numId="37" w16cid:durableId="311952964">
    <w:abstractNumId w:val="10"/>
  </w:num>
  <w:num w:numId="38" w16cid:durableId="898319790">
    <w:abstractNumId w:val="27"/>
  </w:num>
  <w:num w:numId="39" w16cid:durableId="1355426485">
    <w:abstractNumId w:val="19"/>
  </w:num>
  <w:num w:numId="40" w16cid:durableId="902763591">
    <w:abstractNumId w:val="7"/>
  </w:num>
  <w:num w:numId="41" w16cid:durableId="1840850096">
    <w:abstractNumId w:val="5"/>
  </w:num>
  <w:num w:numId="42" w16cid:durableId="2082174980">
    <w:abstractNumId w:val="12"/>
  </w:num>
  <w:num w:numId="43" w16cid:durableId="916398701">
    <w:abstractNumId w:val="42"/>
  </w:num>
  <w:num w:numId="44" w16cid:durableId="131752167">
    <w:abstractNumId w:val="11"/>
  </w:num>
  <w:num w:numId="45" w16cid:durableId="1964650042">
    <w:abstractNumId w:val="8"/>
  </w:num>
  <w:num w:numId="46" w16cid:durableId="137957434">
    <w:abstractNumId w:val="13"/>
  </w:num>
  <w:num w:numId="47" w16cid:durableId="2046639620">
    <w:abstractNumId w:val="25"/>
  </w:num>
  <w:num w:numId="48" w16cid:durableId="348878273">
    <w:abstractNumId w:val="43"/>
  </w:num>
  <w:num w:numId="49" w16cid:durableId="24596175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14CA"/>
    <w:rsid w:val="00000214"/>
    <w:rsid w:val="00000925"/>
    <w:rsid w:val="00000C59"/>
    <w:rsid w:val="0000177E"/>
    <w:rsid w:val="00001B34"/>
    <w:rsid w:val="00001B5A"/>
    <w:rsid w:val="0000201C"/>
    <w:rsid w:val="000020B3"/>
    <w:rsid w:val="00002224"/>
    <w:rsid w:val="00002AC3"/>
    <w:rsid w:val="00003020"/>
    <w:rsid w:val="0000385B"/>
    <w:rsid w:val="00003B3D"/>
    <w:rsid w:val="00004514"/>
    <w:rsid w:val="00004C54"/>
    <w:rsid w:val="00006105"/>
    <w:rsid w:val="00006521"/>
    <w:rsid w:val="0000689D"/>
    <w:rsid w:val="00006BE1"/>
    <w:rsid w:val="00007847"/>
    <w:rsid w:val="00007948"/>
    <w:rsid w:val="00007DD6"/>
    <w:rsid w:val="00007E7F"/>
    <w:rsid w:val="0001053F"/>
    <w:rsid w:val="0001118F"/>
    <w:rsid w:val="000112D7"/>
    <w:rsid w:val="00011BA3"/>
    <w:rsid w:val="00012AF4"/>
    <w:rsid w:val="000136E7"/>
    <w:rsid w:val="00013989"/>
    <w:rsid w:val="00014779"/>
    <w:rsid w:val="00014786"/>
    <w:rsid w:val="00014876"/>
    <w:rsid w:val="00014A1F"/>
    <w:rsid w:val="000150A4"/>
    <w:rsid w:val="0001573E"/>
    <w:rsid w:val="00017DF3"/>
    <w:rsid w:val="0002039B"/>
    <w:rsid w:val="0002073F"/>
    <w:rsid w:val="00021B54"/>
    <w:rsid w:val="00021B55"/>
    <w:rsid w:val="00021C00"/>
    <w:rsid w:val="00023CA1"/>
    <w:rsid w:val="000240E7"/>
    <w:rsid w:val="00025B2F"/>
    <w:rsid w:val="00026889"/>
    <w:rsid w:val="00027383"/>
    <w:rsid w:val="00030605"/>
    <w:rsid w:val="00030E04"/>
    <w:rsid w:val="000336F5"/>
    <w:rsid w:val="0003382B"/>
    <w:rsid w:val="00033F8D"/>
    <w:rsid w:val="00034037"/>
    <w:rsid w:val="000357D4"/>
    <w:rsid w:val="00035B36"/>
    <w:rsid w:val="00035DC4"/>
    <w:rsid w:val="00036322"/>
    <w:rsid w:val="0003672F"/>
    <w:rsid w:val="00036764"/>
    <w:rsid w:val="00037B48"/>
    <w:rsid w:val="0004041B"/>
    <w:rsid w:val="00040E77"/>
    <w:rsid w:val="00042A2C"/>
    <w:rsid w:val="00042A7E"/>
    <w:rsid w:val="0004346F"/>
    <w:rsid w:val="000437B6"/>
    <w:rsid w:val="00043802"/>
    <w:rsid w:val="000447C8"/>
    <w:rsid w:val="00044999"/>
    <w:rsid w:val="00044A70"/>
    <w:rsid w:val="00045880"/>
    <w:rsid w:val="000475D0"/>
    <w:rsid w:val="00050871"/>
    <w:rsid w:val="00050FE6"/>
    <w:rsid w:val="00051D80"/>
    <w:rsid w:val="00051F0E"/>
    <w:rsid w:val="000521C3"/>
    <w:rsid w:val="000525DF"/>
    <w:rsid w:val="0005275A"/>
    <w:rsid w:val="00052FEB"/>
    <w:rsid w:val="00053659"/>
    <w:rsid w:val="00053904"/>
    <w:rsid w:val="00053E46"/>
    <w:rsid w:val="00053E61"/>
    <w:rsid w:val="00053E88"/>
    <w:rsid w:val="00053F24"/>
    <w:rsid w:val="00053FF0"/>
    <w:rsid w:val="00056369"/>
    <w:rsid w:val="000565F5"/>
    <w:rsid w:val="000568D3"/>
    <w:rsid w:val="00057110"/>
    <w:rsid w:val="00057ED7"/>
    <w:rsid w:val="0006010B"/>
    <w:rsid w:val="00062212"/>
    <w:rsid w:val="00062AF0"/>
    <w:rsid w:val="00062B8E"/>
    <w:rsid w:val="00063832"/>
    <w:rsid w:val="00064337"/>
    <w:rsid w:val="00064803"/>
    <w:rsid w:val="00064B35"/>
    <w:rsid w:val="00064DC4"/>
    <w:rsid w:val="00065487"/>
    <w:rsid w:val="000656E9"/>
    <w:rsid w:val="00065751"/>
    <w:rsid w:val="00066F2B"/>
    <w:rsid w:val="00066FA1"/>
    <w:rsid w:val="00067AF7"/>
    <w:rsid w:val="000708B6"/>
    <w:rsid w:val="00070BA6"/>
    <w:rsid w:val="00071649"/>
    <w:rsid w:val="000716ED"/>
    <w:rsid w:val="00072AF1"/>
    <w:rsid w:val="0007303A"/>
    <w:rsid w:val="00073751"/>
    <w:rsid w:val="00073E6C"/>
    <w:rsid w:val="00073EF6"/>
    <w:rsid w:val="0007470F"/>
    <w:rsid w:val="0007611F"/>
    <w:rsid w:val="000766EF"/>
    <w:rsid w:val="00076DDC"/>
    <w:rsid w:val="000770FD"/>
    <w:rsid w:val="000801BA"/>
    <w:rsid w:val="0008057C"/>
    <w:rsid w:val="00080E7A"/>
    <w:rsid w:val="00081079"/>
    <w:rsid w:val="00081DC2"/>
    <w:rsid w:val="00083D27"/>
    <w:rsid w:val="00083E6A"/>
    <w:rsid w:val="00084404"/>
    <w:rsid w:val="00084F6C"/>
    <w:rsid w:val="000852A0"/>
    <w:rsid w:val="000869C3"/>
    <w:rsid w:val="00087334"/>
    <w:rsid w:val="000875E1"/>
    <w:rsid w:val="00087CB3"/>
    <w:rsid w:val="00090701"/>
    <w:rsid w:val="00091930"/>
    <w:rsid w:val="00092411"/>
    <w:rsid w:val="00093796"/>
    <w:rsid w:val="00094321"/>
    <w:rsid w:val="00094F49"/>
    <w:rsid w:val="00095EB1"/>
    <w:rsid w:val="00097382"/>
    <w:rsid w:val="0009765A"/>
    <w:rsid w:val="00097A23"/>
    <w:rsid w:val="00097AF6"/>
    <w:rsid w:val="000A0018"/>
    <w:rsid w:val="000A024D"/>
    <w:rsid w:val="000A05E1"/>
    <w:rsid w:val="000A188A"/>
    <w:rsid w:val="000A21FC"/>
    <w:rsid w:val="000A349E"/>
    <w:rsid w:val="000A3773"/>
    <w:rsid w:val="000A3F24"/>
    <w:rsid w:val="000A596E"/>
    <w:rsid w:val="000A6280"/>
    <w:rsid w:val="000A7663"/>
    <w:rsid w:val="000B0BFB"/>
    <w:rsid w:val="000B198F"/>
    <w:rsid w:val="000B1D0A"/>
    <w:rsid w:val="000B257C"/>
    <w:rsid w:val="000B2EFF"/>
    <w:rsid w:val="000B3077"/>
    <w:rsid w:val="000B3189"/>
    <w:rsid w:val="000B32DC"/>
    <w:rsid w:val="000B3A1D"/>
    <w:rsid w:val="000B3AD0"/>
    <w:rsid w:val="000B3F40"/>
    <w:rsid w:val="000B6FB5"/>
    <w:rsid w:val="000B710D"/>
    <w:rsid w:val="000B7421"/>
    <w:rsid w:val="000B746D"/>
    <w:rsid w:val="000C058F"/>
    <w:rsid w:val="000C089F"/>
    <w:rsid w:val="000C0B81"/>
    <w:rsid w:val="000C0F3A"/>
    <w:rsid w:val="000C1231"/>
    <w:rsid w:val="000C1B61"/>
    <w:rsid w:val="000C1F12"/>
    <w:rsid w:val="000C2713"/>
    <w:rsid w:val="000C2999"/>
    <w:rsid w:val="000C3129"/>
    <w:rsid w:val="000C3802"/>
    <w:rsid w:val="000C3BFD"/>
    <w:rsid w:val="000C4414"/>
    <w:rsid w:val="000C4C22"/>
    <w:rsid w:val="000C6096"/>
    <w:rsid w:val="000C624A"/>
    <w:rsid w:val="000C6770"/>
    <w:rsid w:val="000C6B41"/>
    <w:rsid w:val="000C751F"/>
    <w:rsid w:val="000C7CB4"/>
    <w:rsid w:val="000D008C"/>
    <w:rsid w:val="000D073B"/>
    <w:rsid w:val="000D0ABA"/>
    <w:rsid w:val="000D0D85"/>
    <w:rsid w:val="000D0D89"/>
    <w:rsid w:val="000D190B"/>
    <w:rsid w:val="000D1A83"/>
    <w:rsid w:val="000D28CA"/>
    <w:rsid w:val="000D311E"/>
    <w:rsid w:val="000D361C"/>
    <w:rsid w:val="000D3661"/>
    <w:rsid w:val="000D5167"/>
    <w:rsid w:val="000D52EC"/>
    <w:rsid w:val="000D5891"/>
    <w:rsid w:val="000D631F"/>
    <w:rsid w:val="000D6A65"/>
    <w:rsid w:val="000D6B04"/>
    <w:rsid w:val="000D6E30"/>
    <w:rsid w:val="000D6F0C"/>
    <w:rsid w:val="000D72FF"/>
    <w:rsid w:val="000D78AB"/>
    <w:rsid w:val="000E03C2"/>
    <w:rsid w:val="000E0B82"/>
    <w:rsid w:val="000E1783"/>
    <w:rsid w:val="000E17FD"/>
    <w:rsid w:val="000E231B"/>
    <w:rsid w:val="000E33AF"/>
    <w:rsid w:val="000E3D20"/>
    <w:rsid w:val="000E3F1B"/>
    <w:rsid w:val="000E4539"/>
    <w:rsid w:val="000E48D1"/>
    <w:rsid w:val="000E5440"/>
    <w:rsid w:val="000E5CD6"/>
    <w:rsid w:val="000E62FA"/>
    <w:rsid w:val="000E64F3"/>
    <w:rsid w:val="000E6C9D"/>
    <w:rsid w:val="000E7DB6"/>
    <w:rsid w:val="000E7F1B"/>
    <w:rsid w:val="000F00A7"/>
    <w:rsid w:val="000F03A4"/>
    <w:rsid w:val="000F0AEB"/>
    <w:rsid w:val="000F20DB"/>
    <w:rsid w:val="000F2B26"/>
    <w:rsid w:val="000F3CC5"/>
    <w:rsid w:val="000F5473"/>
    <w:rsid w:val="000F5892"/>
    <w:rsid w:val="000F622D"/>
    <w:rsid w:val="000F74F1"/>
    <w:rsid w:val="000F7987"/>
    <w:rsid w:val="0010018B"/>
    <w:rsid w:val="001007C2"/>
    <w:rsid w:val="00101456"/>
    <w:rsid w:val="001014DD"/>
    <w:rsid w:val="001020B6"/>
    <w:rsid w:val="001021F9"/>
    <w:rsid w:val="00102EB1"/>
    <w:rsid w:val="00103CB9"/>
    <w:rsid w:val="0010469F"/>
    <w:rsid w:val="0010563E"/>
    <w:rsid w:val="00105BB5"/>
    <w:rsid w:val="00105BE3"/>
    <w:rsid w:val="00105D06"/>
    <w:rsid w:val="001061DB"/>
    <w:rsid w:val="001062BF"/>
    <w:rsid w:val="00106F6D"/>
    <w:rsid w:val="0010716C"/>
    <w:rsid w:val="0011141F"/>
    <w:rsid w:val="00111FF9"/>
    <w:rsid w:val="0011292F"/>
    <w:rsid w:val="001137C9"/>
    <w:rsid w:val="00113C08"/>
    <w:rsid w:val="00113CF1"/>
    <w:rsid w:val="0011445D"/>
    <w:rsid w:val="00117A20"/>
    <w:rsid w:val="00117C04"/>
    <w:rsid w:val="00120198"/>
    <w:rsid w:val="001201CD"/>
    <w:rsid w:val="00120B1D"/>
    <w:rsid w:val="00121A5C"/>
    <w:rsid w:val="00122834"/>
    <w:rsid w:val="00123DB5"/>
    <w:rsid w:val="00124BCC"/>
    <w:rsid w:val="001264FA"/>
    <w:rsid w:val="00127059"/>
    <w:rsid w:val="001271FC"/>
    <w:rsid w:val="001278E8"/>
    <w:rsid w:val="0012792A"/>
    <w:rsid w:val="00130902"/>
    <w:rsid w:val="00130DEA"/>
    <w:rsid w:val="001313E5"/>
    <w:rsid w:val="001322ED"/>
    <w:rsid w:val="001324E3"/>
    <w:rsid w:val="00132678"/>
    <w:rsid w:val="0013280F"/>
    <w:rsid w:val="00132A2D"/>
    <w:rsid w:val="0013308B"/>
    <w:rsid w:val="001331B7"/>
    <w:rsid w:val="00133A22"/>
    <w:rsid w:val="00133E3F"/>
    <w:rsid w:val="00134775"/>
    <w:rsid w:val="00136B3F"/>
    <w:rsid w:val="0014009D"/>
    <w:rsid w:val="00140CED"/>
    <w:rsid w:val="0014264C"/>
    <w:rsid w:val="00143773"/>
    <w:rsid w:val="00143FB6"/>
    <w:rsid w:val="00146CC4"/>
    <w:rsid w:val="0014772F"/>
    <w:rsid w:val="0014791E"/>
    <w:rsid w:val="001512CD"/>
    <w:rsid w:val="00151654"/>
    <w:rsid w:val="001516E9"/>
    <w:rsid w:val="00151915"/>
    <w:rsid w:val="00151CD0"/>
    <w:rsid w:val="00151DB2"/>
    <w:rsid w:val="0015329D"/>
    <w:rsid w:val="00153984"/>
    <w:rsid w:val="001548A8"/>
    <w:rsid w:val="001549FC"/>
    <w:rsid w:val="00157616"/>
    <w:rsid w:val="00157AFB"/>
    <w:rsid w:val="00157BAA"/>
    <w:rsid w:val="00157FB1"/>
    <w:rsid w:val="001600D4"/>
    <w:rsid w:val="00161AA8"/>
    <w:rsid w:val="001630C8"/>
    <w:rsid w:val="001630D5"/>
    <w:rsid w:val="00163570"/>
    <w:rsid w:val="0016475D"/>
    <w:rsid w:val="00164FD7"/>
    <w:rsid w:val="00165F83"/>
    <w:rsid w:val="00166325"/>
    <w:rsid w:val="00166BEC"/>
    <w:rsid w:val="001674A6"/>
    <w:rsid w:val="001700FD"/>
    <w:rsid w:val="0017030B"/>
    <w:rsid w:val="00170C93"/>
    <w:rsid w:val="00170FC1"/>
    <w:rsid w:val="0017149D"/>
    <w:rsid w:val="00172B1E"/>
    <w:rsid w:val="00172D19"/>
    <w:rsid w:val="001732DC"/>
    <w:rsid w:val="00173550"/>
    <w:rsid w:val="00173FCF"/>
    <w:rsid w:val="001740BF"/>
    <w:rsid w:val="0017522C"/>
    <w:rsid w:val="00175D23"/>
    <w:rsid w:val="00175F67"/>
    <w:rsid w:val="00176998"/>
    <w:rsid w:val="00176F97"/>
    <w:rsid w:val="0017756E"/>
    <w:rsid w:val="00177E5A"/>
    <w:rsid w:val="001800F1"/>
    <w:rsid w:val="0018088A"/>
    <w:rsid w:val="00180F6C"/>
    <w:rsid w:val="00181F32"/>
    <w:rsid w:val="00182393"/>
    <w:rsid w:val="00182C9C"/>
    <w:rsid w:val="00182D2A"/>
    <w:rsid w:val="00182E69"/>
    <w:rsid w:val="00183544"/>
    <w:rsid w:val="0018415D"/>
    <w:rsid w:val="00185FE3"/>
    <w:rsid w:val="00186641"/>
    <w:rsid w:val="00187A13"/>
    <w:rsid w:val="001917A2"/>
    <w:rsid w:val="00192D23"/>
    <w:rsid w:val="00193B47"/>
    <w:rsid w:val="00193D2D"/>
    <w:rsid w:val="001940D3"/>
    <w:rsid w:val="00194234"/>
    <w:rsid w:val="001954FE"/>
    <w:rsid w:val="00195D64"/>
    <w:rsid w:val="00195F26"/>
    <w:rsid w:val="001960D7"/>
    <w:rsid w:val="0019644E"/>
    <w:rsid w:val="001968E3"/>
    <w:rsid w:val="00197377"/>
    <w:rsid w:val="00197E0A"/>
    <w:rsid w:val="001A0687"/>
    <w:rsid w:val="001A0D89"/>
    <w:rsid w:val="001A0EDA"/>
    <w:rsid w:val="001A2802"/>
    <w:rsid w:val="001A2CED"/>
    <w:rsid w:val="001A3D8C"/>
    <w:rsid w:val="001A3E4A"/>
    <w:rsid w:val="001A4483"/>
    <w:rsid w:val="001A4FD4"/>
    <w:rsid w:val="001A5C24"/>
    <w:rsid w:val="001A5CAE"/>
    <w:rsid w:val="001A64A3"/>
    <w:rsid w:val="001A7877"/>
    <w:rsid w:val="001A7CF7"/>
    <w:rsid w:val="001B02A9"/>
    <w:rsid w:val="001B0C72"/>
    <w:rsid w:val="001B15BF"/>
    <w:rsid w:val="001B281C"/>
    <w:rsid w:val="001B286B"/>
    <w:rsid w:val="001B2945"/>
    <w:rsid w:val="001B3126"/>
    <w:rsid w:val="001B3590"/>
    <w:rsid w:val="001B368C"/>
    <w:rsid w:val="001B3D2E"/>
    <w:rsid w:val="001B3D30"/>
    <w:rsid w:val="001B3F59"/>
    <w:rsid w:val="001B4545"/>
    <w:rsid w:val="001B5881"/>
    <w:rsid w:val="001B5D63"/>
    <w:rsid w:val="001B6088"/>
    <w:rsid w:val="001B629B"/>
    <w:rsid w:val="001B6313"/>
    <w:rsid w:val="001B6514"/>
    <w:rsid w:val="001B77D6"/>
    <w:rsid w:val="001B7C20"/>
    <w:rsid w:val="001B7D34"/>
    <w:rsid w:val="001C0BF8"/>
    <w:rsid w:val="001C259A"/>
    <w:rsid w:val="001C41A2"/>
    <w:rsid w:val="001C569B"/>
    <w:rsid w:val="001C68D4"/>
    <w:rsid w:val="001C6A77"/>
    <w:rsid w:val="001C6AB1"/>
    <w:rsid w:val="001C78CB"/>
    <w:rsid w:val="001D04B6"/>
    <w:rsid w:val="001D1A64"/>
    <w:rsid w:val="001D1C70"/>
    <w:rsid w:val="001D223E"/>
    <w:rsid w:val="001D3062"/>
    <w:rsid w:val="001D318C"/>
    <w:rsid w:val="001D40D2"/>
    <w:rsid w:val="001D4A28"/>
    <w:rsid w:val="001D5466"/>
    <w:rsid w:val="001D5E23"/>
    <w:rsid w:val="001D69A8"/>
    <w:rsid w:val="001D6D52"/>
    <w:rsid w:val="001D7C0F"/>
    <w:rsid w:val="001E0ACF"/>
    <w:rsid w:val="001E1BF6"/>
    <w:rsid w:val="001E2D1F"/>
    <w:rsid w:val="001E3531"/>
    <w:rsid w:val="001E353D"/>
    <w:rsid w:val="001E36E2"/>
    <w:rsid w:val="001E3B72"/>
    <w:rsid w:val="001E3BC8"/>
    <w:rsid w:val="001E3F17"/>
    <w:rsid w:val="001E4BFE"/>
    <w:rsid w:val="001E4C39"/>
    <w:rsid w:val="001E5172"/>
    <w:rsid w:val="001E5848"/>
    <w:rsid w:val="001E683D"/>
    <w:rsid w:val="001E701B"/>
    <w:rsid w:val="001E7F42"/>
    <w:rsid w:val="001F1341"/>
    <w:rsid w:val="001F22C3"/>
    <w:rsid w:val="001F30F2"/>
    <w:rsid w:val="001F3530"/>
    <w:rsid w:val="001F35C8"/>
    <w:rsid w:val="001F361E"/>
    <w:rsid w:val="001F39AD"/>
    <w:rsid w:val="001F3AFB"/>
    <w:rsid w:val="001F4088"/>
    <w:rsid w:val="001F5780"/>
    <w:rsid w:val="001F57AC"/>
    <w:rsid w:val="001F78BF"/>
    <w:rsid w:val="001F7A18"/>
    <w:rsid w:val="0020015E"/>
    <w:rsid w:val="00200DB9"/>
    <w:rsid w:val="00200DEE"/>
    <w:rsid w:val="002024CE"/>
    <w:rsid w:val="002032A8"/>
    <w:rsid w:val="00203DB1"/>
    <w:rsid w:val="0020424E"/>
    <w:rsid w:val="002061BD"/>
    <w:rsid w:val="0020705E"/>
    <w:rsid w:val="00210BE9"/>
    <w:rsid w:val="00210F58"/>
    <w:rsid w:val="002113A8"/>
    <w:rsid w:val="00212B63"/>
    <w:rsid w:val="002137FF"/>
    <w:rsid w:val="00213D2B"/>
    <w:rsid w:val="00214B36"/>
    <w:rsid w:val="00214C08"/>
    <w:rsid w:val="002159C3"/>
    <w:rsid w:val="002165EC"/>
    <w:rsid w:val="0021776A"/>
    <w:rsid w:val="00220926"/>
    <w:rsid w:val="00220A85"/>
    <w:rsid w:val="00220BE6"/>
    <w:rsid w:val="00221155"/>
    <w:rsid w:val="00221400"/>
    <w:rsid w:val="00221ABD"/>
    <w:rsid w:val="00222014"/>
    <w:rsid w:val="0022219B"/>
    <w:rsid w:val="0022291E"/>
    <w:rsid w:val="00223699"/>
    <w:rsid w:val="00225446"/>
    <w:rsid w:val="002261AB"/>
    <w:rsid w:val="00226E4E"/>
    <w:rsid w:val="00227CE9"/>
    <w:rsid w:val="00230CB6"/>
    <w:rsid w:val="0023159E"/>
    <w:rsid w:val="00231705"/>
    <w:rsid w:val="002317F2"/>
    <w:rsid w:val="00231A6E"/>
    <w:rsid w:val="002328BA"/>
    <w:rsid w:val="00233750"/>
    <w:rsid w:val="002339E7"/>
    <w:rsid w:val="00234176"/>
    <w:rsid w:val="002346E0"/>
    <w:rsid w:val="00234882"/>
    <w:rsid w:val="00234DFB"/>
    <w:rsid w:val="0023511E"/>
    <w:rsid w:val="0023562A"/>
    <w:rsid w:val="00235B63"/>
    <w:rsid w:val="00235ED6"/>
    <w:rsid w:val="0023664A"/>
    <w:rsid w:val="002366E8"/>
    <w:rsid w:val="00236788"/>
    <w:rsid w:val="002369CC"/>
    <w:rsid w:val="00236A54"/>
    <w:rsid w:val="00236CBA"/>
    <w:rsid w:val="00236CD3"/>
    <w:rsid w:val="00237B72"/>
    <w:rsid w:val="0024063F"/>
    <w:rsid w:val="00240EC1"/>
    <w:rsid w:val="00241384"/>
    <w:rsid w:val="00242691"/>
    <w:rsid w:val="00243846"/>
    <w:rsid w:val="00243AF8"/>
    <w:rsid w:val="00245904"/>
    <w:rsid w:val="00246721"/>
    <w:rsid w:val="00247DDC"/>
    <w:rsid w:val="00247E72"/>
    <w:rsid w:val="00251F34"/>
    <w:rsid w:val="002528B1"/>
    <w:rsid w:val="00255C21"/>
    <w:rsid w:val="0025670C"/>
    <w:rsid w:val="0025710F"/>
    <w:rsid w:val="00257123"/>
    <w:rsid w:val="00257529"/>
    <w:rsid w:val="00257821"/>
    <w:rsid w:val="002578A3"/>
    <w:rsid w:val="00257B72"/>
    <w:rsid w:val="00257B8E"/>
    <w:rsid w:val="00257DF5"/>
    <w:rsid w:val="002600DD"/>
    <w:rsid w:val="002602F3"/>
    <w:rsid w:val="0026097D"/>
    <w:rsid w:val="002612E2"/>
    <w:rsid w:val="00262096"/>
    <w:rsid w:val="002620D2"/>
    <w:rsid w:val="002620E2"/>
    <w:rsid w:val="0026223F"/>
    <w:rsid w:val="002627AE"/>
    <w:rsid w:val="00263666"/>
    <w:rsid w:val="00263F25"/>
    <w:rsid w:val="00265FFB"/>
    <w:rsid w:val="00267E29"/>
    <w:rsid w:val="0027028E"/>
    <w:rsid w:val="00270713"/>
    <w:rsid w:val="002714B2"/>
    <w:rsid w:val="002724DE"/>
    <w:rsid w:val="002732C8"/>
    <w:rsid w:val="00273477"/>
    <w:rsid w:val="0027414C"/>
    <w:rsid w:val="002751A0"/>
    <w:rsid w:val="00275608"/>
    <w:rsid w:val="0027564F"/>
    <w:rsid w:val="002763E1"/>
    <w:rsid w:val="00276CF4"/>
    <w:rsid w:val="00277241"/>
    <w:rsid w:val="0027763A"/>
    <w:rsid w:val="002778B8"/>
    <w:rsid w:val="00277D76"/>
    <w:rsid w:val="0028093C"/>
    <w:rsid w:val="00280C91"/>
    <w:rsid w:val="00280CB4"/>
    <w:rsid w:val="002826F1"/>
    <w:rsid w:val="002829DC"/>
    <w:rsid w:val="00283302"/>
    <w:rsid w:val="00284965"/>
    <w:rsid w:val="00284AC3"/>
    <w:rsid w:val="00284DF3"/>
    <w:rsid w:val="00285A35"/>
    <w:rsid w:val="002868B8"/>
    <w:rsid w:val="0028775D"/>
    <w:rsid w:val="00287A1F"/>
    <w:rsid w:val="00287A87"/>
    <w:rsid w:val="002906D5"/>
    <w:rsid w:val="0029202B"/>
    <w:rsid w:val="00292387"/>
    <w:rsid w:val="00292DFF"/>
    <w:rsid w:val="00292F41"/>
    <w:rsid w:val="00293840"/>
    <w:rsid w:val="00293DD3"/>
    <w:rsid w:val="0029403E"/>
    <w:rsid w:val="0029428C"/>
    <w:rsid w:val="00294CA3"/>
    <w:rsid w:val="00294F83"/>
    <w:rsid w:val="002951E8"/>
    <w:rsid w:val="00295B41"/>
    <w:rsid w:val="00295FE4"/>
    <w:rsid w:val="002960FA"/>
    <w:rsid w:val="00296257"/>
    <w:rsid w:val="002969C9"/>
    <w:rsid w:val="00297D86"/>
    <w:rsid w:val="002A22C9"/>
    <w:rsid w:val="002A2926"/>
    <w:rsid w:val="002A537E"/>
    <w:rsid w:val="002A572F"/>
    <w:rsid w:val="002A7DDA"/>
    <w:rsid w:val="002B099C"/>
    <w:rsid w:val="002B19C3"/>
    <w:rsid w:val="002B1D34"/>
    <w:rsid w:val="002B2299"/>
    <w:rsid w:val="002B262D"/>
    <w:rsid w:val="002B3743"/>
    <w:rsid w:val="002B3827"/>
    <w:rsid w:val="002B3977"/>
    <w:rsid w:val="002B4096"/>
    <w:rsid w:val="002B444B"/>
    <w:rsid w:val="002B4CA3"/>
    <w:rsid w:val="002B4EEB"/>
    <w:rsid w:val="002B541F"/>
    <w:rsid w:val="002B5C3B"/>
    <w:rsid w:val="002B60DE"/>
    <w:rsid w:val="002B6752"/>
    <w:rsid w:val="002B6E41"/>
    <w:rsid w:val="002B7B4A"/>
    <w:rsid w:val="002C1107"/>
    <w:rsid w:val="002C1D68"/>
    <w:rsid w:val="002C23B8"/>
    <w:rsid w:val="002C2B8F"/>
    <w:rsid w:val="002C3436"/>
    <w:rsid w:val="002C3871"/>
    <w:rsid w:val="002C46F9"/>
    <w:rsid w:val="002C548F"/>
    <w:rsid w:val="002C579E"/>
    <w:rsid w:val="002C6D2D"/>
    <w:rsid w:val="002C75CC"/>
    <w:rsid w:val="002C77D6"/>
    <w:rsid w:val="002C7D49"/>
    <w:rsid w:val="002D159B"/>
    <w:rsid w:val="002D2207"/>
    <w:rsid w:val="002D2F0A"/>
    <w:rsid w:val="002D36DA"/>
    <w:rsid w:val="002D434E"/>
    <w:rsid w:val="002D4B75"/>
    <w:rsid w:val="002D4C0A"/>
    <w:rsid w:val="002D674B"/>
    <w:rsid w:val="002D7124"/>
    <w:rsid w:val="002D72D4"/>
    <w:rsid w:val="002E1151"/>
    <w:rsid w:val="002E1879"/>
    <w:rsid w:val="002E1B01"/>
    <w:rsid w:val="002E1CFF"/>
    <w:rsid w:val="002E268C"/>
    <w:rsid w:val="002E2CEE"/>
    <w:rsid w:val="002E34F6"/>
    <w:rsid w:val="002E3A96"/>
    <w:rsid w:val="002E3A98"/>
    <w:rsid w:val="002E3FCA"/>
    <w:rsid w:val="002E3FD6"/>
    <w:rsid w:val="002E5573"/>
    <w:rsid w:val="002E678A"/>
    <w:rsid w:val="002E69B1"/>
    <w:rsid w:val="002E6DC0"/>
    <w:rsid w:val="002E7088"/>
    <w:rsid w:val="002E7118"/>
    <w:rsid w:val="002E725C"/>
    <w:rsid w:val="002F00A0"/>
    <w:rsid w:val="002F041A"/>
    <w:rsid w:val="002F062D"/>
    <w:rsid w:val="002F084F"/>
    <w:rsid w:val="002F0A50"/>
    <w:rsid w:val="002F11AD"/>
    <w:rsid w:val="002F159A"/>
    <w:rsid w:val="002F17FE"/>
    <w:rsid w:val="002F1912"/>
    <w:rsid w:val="002F1A2D"/>
    <w:rsid w:val="002F1EB2"/>
    <w:rsid w:val="002F38D4"/>
    <w:rsid w:val="002F3D32"/>
    <w:rsid w:val="002F4157"/>
    <w:rsid w:val="002F451C"/>
    <w:rsid w:val="002F4537"/>
    <w:rsid w:val="002F50C3"/>
    <w:rsid w:val="002F5718"/>
    <w:rsid w:val="002F5D51"/>
    <w:rsid w:val="002F5DF5"/>
    <w:rsid w:val="002F5FF3"/>
    <w:rsid w:val="002F6323"/>
    <w:rsid w:val="002F6C20"/>
    <w:rsid w:val="002F6E5C"/>
    <w:rsid w:val="002F71A4"/>
    <w:rsid w:val="003001B5"/>
    <w:rsid w:val="003013E9"/>
    <w:rsid w:val="00302181"/>
    <w:rsid w:val="00302D11"/>
    <w:rsid w:val="00303B69"/>
    <w:rsid w:val="00303C1D"/>
    <w:rsid w:val="00303E69"/>
    <w:rsid w:val="0030434D"/>
    <w:rsid w:val="00304924"/>
    <w:rsid w:val="00305A5E"/>
    <w:rsid w:val="00305CB0"/>
    <w:rsid w:val="0030615F"/>
    <w:rsid w:val="00306369"/>
    <w:rsid w:val="0030640B"/>
    <w:rsid w:val="00306C1C"/>
    <w:rsid w:val="00307F33"/>
    <w:rsid w:val="003121D6"/>
    <w:rsid w:val="003127A5"/>
    <w:rsid w:val="00312F97"/>
    <w:rsid w:val="00313C7D"/>
    <w:rsid w:val="0031407B"/>
    <w:rsid w:val="003149B9"/>
    <w:rsid w:val="00314E81"/>
    <w:rsid w:val="003160D3"/>
    <w:rsid w:val="0031724B"/>
    <w:rsid w:val="00317392"/>
    <w:rsid w:val="003173E3"/>
    <w:rsid w:val="00317F60"/>
    <w:rsid w:val="00321003"/>
    <w:rsid w:val="00321624"/>
    <w:rsid w:val="0032299C"/>
    <w:rsid w:val="00322D9C"/>
    <w:rsid w:val="0032419E"/>
    <w:rsid w:val="00324A37"/>
    <w:rsid w:val="0032547A"/>
    <w:rsid w:val="00325DFA"/>
    <w:rsid w:val="0032667D"/>
    <w:rsid w:val="00327808"/>
    <w:rsid w:val="00330078"/>
    <w:rsid w:val="00330107"/>
    <w:rsid w:val="00332571"/>
    <w:rsid w:val="0033263C"/>
    <w:rsid w:val="003329C6"/>
    <w:rsid w:val="00332E36"/>
    <w:rsid w:val="003336F7"/>
    <w:rsid w:val="00333B0F"/>
    <w:rsid w:val="00334353"/>
    <w:rsid w:val="00335AC4"/>
    <w:rsid w:val="00335B32"/>
    <w:rsid w:val="00335E97"/>
    <w:rsid w:val="00336C2C"/>
    <w:rsid w:val="00337D8E"/>
    <w:rsid w:val="0034122B"/>
    <w:rsid w:val="003412B2"/>
    <w:rsid w:val="0034152D"/>
    <w:rsid w:val="00341AE3"/>
    <w:rsid w:val="00341B5C"/>
    <w:rsid w:val="00341E39"/>
    <w:rsid w:val="00343155"/>
    <w:rsid w:val="00343FC5"/>
    <w:rsid w:val="003456B7"/>
    <w:rsid w:val="00345EEB"/>
    <w:rsid w:val="00346603"/>
    <w:rsid w:val="00346D65"/>
    <w:rsid w:val="00346F4C"/>
    <w:rsid w:val="00347A07"/>
    <w:rsid w:val="00347B4A"/>
    <w:rsid w:val="003509C1"/>
    <w:rsid w:val="003515FB"/>
    <w:rsid w:val="003520DE"/>
    <w:rsid w:val="003531D0"/>
    <w:rsid w:val="00353E91"/>
    <w:rsid w:val="0035496E"/>
    <w:rsid w:val="003551EE"/>
    <w:rsid w:val="003552F4"/>
    <w:rsid w:val="00355671"/>
    <w:rsid w:val="0035567B"/>
    <w:rsid w:val="003572EB"/>
    <w:rsid w:val="00357DBB"/>
    <w:rsid w:val="003609AC"/>
    <w:rsid w:val="00360B6A"/>
    <w:rsid w:val="00360BE1"/>
    <w:rsid w:val="00361550"/>
    <w:rsid w:val="00362323"/>
    <w:rsid w:val="0036286B"/>
    <w:rsid w:val="00362B96"/>
    <w:rsid w:val="003631E6"/>
    <w:rsid w:val="003640C8"/>
    <w:rsid w:val="00364394"/>
    <w:rsid w:val="00364865"/>
    <w:rsid w:val="00365004"/>
    <w:rsid w:val="00365C3F"/>
    <w:rsid w:val="00366D9A"/>
    <w:rsid w:val="00366FA3"/>
    <w:rsid w:val="00370FB4"/>
    <w:rsid w:val="0037188C"/>
    <w:rsid w:val="00372C56"/>
    <w:rsid w:val="00374601"/>
    <w:rsid w:val="00374A38"/>
    <w:rsid w:val="00375924"/>
    <w:rsid w:val="0037671F"/>
    <w:rsid w:val="0037675B"/>
    <w:rsid w:val="00376E43"/>
    <w:rsid w:val="00377BDF"/>
    <w:rsid w:val="00377EC1"/>
    <w:rsid w:val="00377F5D"/>
    <w:rsid w:val="00381012"/>
    <w:rsid w:val="00381330"/>
    <w:rsid w:val="00381993"/>
    <w:rsid w:val="003826CB"/>
    <w:rsid w:val="00382A7D"/>
    <w:rsid w:val="00382AF1"/>
    <w:rsid w:val="00382F39"/>
    <w:rsid w:val="00383E14"/>
    <w:rsid w:val="003849FB"/>
    <w:rsid w:val="0039040D"/>
    <w:rsid w:val="003904EE"/>
    <w:rsid w:val="00390EBF"/>
    <w:rsid w:val="0039267C"/>
    <w:rsid w:val="003926FD"/>
    <w:rsid w:val="0039331C"/>
    <w:rsid w:val="00394076"/>
    <w:rsid w:val="00394964"/>
    <w:rsid w:val="0039527F"/>
    <w:rsid w:val="00395509"/>
    <w:rsid w:val="00396312"/>
    <w:rsid w:val="00396B8E"/>
    <w:rsid w:val="00396FA9"/>
    <w:rsid w:val="00397DE6"/>
    <w:rsid w:val="003A03FA"/>
    <w:rsid w:val="003A0C91"/>
    <w:rsid w:val="003A1445"/>
    <w:rsid w:val="003A2AE8"/>
    <w:rsid w:val="003A2C0D"/>
    <w:rsid w:val="003A2E34"/>
    <w:rsid w:val="003A495F"/>
    <w:rsid w:val="003A58D3"/>
    <w:rsid w:val="003A673E"/>
    <w:rsid w:val="003A773E"/>
    <w:rsid w:val="003B0EE8"/>
    <w:rsid w:val="003B0F99"/>
    <w:rsid w:val="003B22C6"/>
    <w:rsid w:val="003B3583"/>
    <w:rsid w:val="003B3DF4"/>
    <w:rsid w:val="003B4DF6"/>
    <w:rsid w:val="003B5032"/>
    <w:rsid w:val="003B59DA"/>
    <w:rsid w:val="003B5B68"/>
    <w:rsid w:val="003B7A94"/>
    <w:rsid w:val="003C049A"/>
    <w:rsid w:val="003C1D8E"/>
    <w:rsid w:val="003C2513"/>
    <w:rsid w:val="003C361D"/>
    <w:rsid w:val="003C56E0"/>
    <w:rsid w:val="003C6160"/>
    <w:rsid w:val="003C6EA1"/>
    <w:rsid w:val="003D0138"/>
    <w:rsid w:val="003D0848"/>
    <w:rsid w:val="003D0D98"/>
    <w:rsid w:val="003D1236"/>
    <w:rsid w:val="003D1477"/>
    <w:rsid w:val="003D188C"/>
    <w:rsid w:val="003D1C22"/>
    <w:rsid w:val="003D1FFD"/>
    <w:rsid w:val="003D2445"/>
    <w:rsid w:val="003D259D"/>
    <w:rsid w:val="003D3A94"/>
    <w:rsid w:val="003D3FE9"/>
    <w:rsid w:val="003D497E"/>
    <w:rsid w:val="003D4CAC"/>
    <w:rsid w:val="003D4E5D"/>
    <w:rsid w:val="003D59B6"/>
    <w:rsid w:val="003D65EE"/>
    <w:rsid w:val="003D73B2"/>
    <w:rsid w:val="003D740B"/>
    <w:rsid w:val="003E0632"/>
    <w:rsid w:val="003E0D29"/>
    <w:rsid w:val="003E16A2"/>
    <w:rsid w:val="003E17B5"/>
    <w:rsid w:val="003E1F2D"/>
    <w:rsid w:val="003E20A7"/>
    <w:rsid w:val="003E2742"/>
    <w:rsid w:val="003E27D5"/>
    <w:rsid w:val="003E2E2B"/>
    <w:rsid w:val="003E3457"/>
    <w:rsid w:val="003E3FDB"/>
    <w:rsid w:val="003E4494"/>
    <w:rsid w:val="003E47B9"/>
    <w:rsid w:val="003E5D6A"/>
    <w:rsid w:val="003E6698"/>
    <w:rsid w:val="003E6760"/>
    <w:rsid w:val="003E69C7"/>
    <w:rsid w:val="003E7A9D"/>
    <w:rsid w:val="003E7FF8"/>
    <w:rsid w:val="003F05C3"/>
    <w:rsid w:val="003F232D"/>
    <w:rsid w:val="003F27D9"/>
    <w:rsid w:val="003F281B"/>
    <w:rsid w:val="003F4076"/>
    <w:rsid w:val="003F4E63"/>
    <w:rsid w:val="003F6606"/>
    <w:rsid w:val="003F6B8B"/>
    <w:rsid w:val="003F7428"/>
    <w:rsid w:val="003F77C9"/>
    <w:rsid w:val="0040054B"/>
    <w:rsid w:val="00400CE1"/>
    <w:rsid w:val="00400D3C"/>
    <w:rsid w:val="00400DD4"/>
    <w:rsid w:val="00401028"/>
    <w:rsid w:val="00401BCD"/>
    <w:rsid w:val="00404D6E"/>
    <w:rsid w:val="00405E25"/>
    <w:rsid w:val="00406060"/>
    <w:rsid w:val="00407FC6"/>
    <w:rsid w:val="00410492"/>
    <w:rsid w:val="0041112B"/>
    <w:rsid w:val="0041219B"/>
    <w:rsid w:val="004122D3"/>
    <w:rsid w:val="00412349"/>
    <w:rsid w:val="00412431"/>
    <w:rsid w:val="004124F7"/>
    <w:rsid w:val="00412594"/>
    <w:rsid w:val="00412A5E"/>
    <w:rsid w:val="0041316C"/>
    <w:rsid w:val="004136F2"/>
    <w:rsid w:val="00413BDF"/>
    <w:rsid w:val="004146DD"/>
    <w:rsid w:val="00415D8F"/>
    <w:rsid w:val="00416842"/>
    <w:rsid w:val="00416893"/>
    <w:rsid w:val="00416ECE"/>
    <w:rsid w:val="004177DB"/>
    <w:rsid w:val="004206B9"/>
    <w:rsid w:val="00421323"/>
    <w:rsid w:val="004217A1"/>
    <w:rsid w:val="00421C11"/>
    <w:rsid w:val="00422148"/>
    <w:rsid w:val="00422568"/>
    <w:rsid w:val="00423527"/>
    <w:rsid w:val="00423549"/>
    <w:rsid w:val="0042381D"/>
    <w:rsid w:val="00424429"/>
    <w:rsid w:val="00424C3A"/>
    <w:rsid w:val="00425258"/>
    <w:rsid w:val="00427698"/>
    <w:rsid w:val="00431480"/>
    <w:rsid w:val="0043149B"/>
    <w:rsid w:val="00431A72"/>
    <w:rsid w:val="00431BBA"/>
    <w:rsid w:val="00433622"/>
    <w:rsid w:val="0043401E"/>
    <w:rsid w:val="00434DB3"/>
    <w:rsid w:val="0043586E"/>
    <w:rsid w:val="00435B8D"/>
    <w:rsid w:val="00436CD9"/>
    <w:rsid w:val="004377A7"/>
    <w:rsid w:val="00437A9F"/>
    <w:rsid w:val="00437B35"/>
    <w:rsid w:val="00437FC8"/>
    <w:rsid w:val="00440158"/>
    <w:rsid w:val="00442510"/>
    <w:rsid w:val="00442BAA"/>
    <w:rsid w:val="0044319A"/>
    <w:rsid w:val="00443A82"/>
    <w:rsid w:val="00443B46"/>
    <w:rsid w:val="004441C5"/>
    <w:rsid w:val="0044483C"/>
    <w:rsid w:val="004449C4"/>
    <w:rsid w:val="00444A5B"/>
    <w:rsid w:val="00445917"/>
    <w:rsid w:val="00445E59"/>
    <w:rsid w:val="00446205"/>
    <w:rsid w:val="004462D7"/>
    <w:rsid w:val="00446C09"/>
    <w:rsid w:val="0044740C"/>
    <w:rsid w:val="00447C30"/>
    <w:rsid w:val="00447DB9"/>
    <w:rsid w:val="00447E0D"/>
    <w:rsid w:val="004500B7"/>
    <w:rsid w:val="00450FCE"/>
    <w:rsid w:val="00451594"/>
    <w:rsid w:val="00451F25"/>
    <w:rsid w:val="004527DB"/>
    <w:rsid w:val="00452BCF"/>
    <w:rsid w:val="00453624"/>
    <w:rsid w:val="0045374A"/>
    <w:rsid w:val="00454116"/>
    <w:rsid w:val="004542D7"/>
    <w:rsid w:val="00454AF0"/>
    <w:rsid w:val="0045575C"/>
    <w:rsid w:val="00455BD2"/>
    <w:rsid w:val="00455CFB"/>
    <w:rsid w:val="00456823"/>
    <w:rsid w:val="00456F47"/>
    <w:rsid w:val="004572CE"/>
    <w:rsid w:val="004574D3"/>
    <w:rsid w:val="004610E9"/>
    <w:rsid w:val="00462330"/>
    <w:rsid w:val="00462E8E"/>
    <w:rsid w:val="0046360E"/>
    <w:rsid w:val="00464158"/>
    <w:rsid w:val="0046547C"/>
    <w:rsid w:val="004656F3"/>
    <w:rsid w:val="004666AB"/>
    <w:rsid w:val="00467DA5"/>
    <w:rsid w:val="00467FCC"/>
    <w:rsid w:val="004709A5"/>
    <w:rsid w:val="00470B8B"/>
    <w:rsid w:val="00471B3A"/>
    <w:rsid w:val="00471D57"/>
    <w:rsid w:val="004730B5"/>
    <w:rsid w:val="00473B21"/>
    <w:rsid w:val="00473FB5"/>
    <w:rsid w:val="00474623"/>
    <w:rsid w:val="00474FE3"/>
    <w:rsid w:val="004757C3"/>
    <w:rsid w:val="00477B2C"/>
    <w:rsid w:val="00480294"/>
    <w:rsid w:val="00480AF3"/>
    <w:rsid w:val="00480EFE"/>
    <w:rsid w:val="004815E5"/>
    <w:rsid w:val="0048177B"/>
    <w:rsid w:val="00481C4D"/>
    <w:rsid w:val="00482305"/>
    <w:rsid w:val="00482E09"/>
    <w:rsid w:val="00483040"/>
    <w:rsid w:val="00484A03"/>
    <w:rsid w:val="00484DB3"/>
    <w:rsid w:val="00485690"/>
    <w:rsid w:val="00485A16"/>
    <w:rsid w:val="00485D1A"/>
    <w:rsid w:val="00486100"/>
    <w:rsid w:val="00486EA9"/>
    <w:rsid w:val="00487D92"/>
    <w:rsid w:val="00487E9E"/>
    <w:rsid w:val="0049016A"/>
    <w:rsid w:val="00490C7C"/>
    <w:rsid w:val="00490EFA"/>
    <w:rsid w:val="00491D26"/>
    <w:rsid w:val="00492389"/>
    <w:rsid w:val="0049249F"/>
    <w:rsid w:val="004929EB"/>
    <w:rsid w:val="00492EBF"/>
    <w:rsid w:val="004934ED"/>
    <w:rsid w:val="0049388D"/>
    <w:rsid w:val="00493E75"/>
    <w:rsid w:val="00494897"/>
    <w:rsid w:val="004957F6"/>
    <w:rsid w:val="00496A09"/>
    <w:rsid w:val="0049760E"/>
    <w:rsid w:val="004978F5"/>
    <w:rsid w:val="00497B8E"/>
    <w:rsid w:val="004A06EB"/>
    <w:rsid w:val="004A0E2D"/>
    <w:rsid w:val="004A38A5"/>
    <w:rsid w:val="004A5923"/>
    <w:rsid w:val="004A608B"/>
    <w:rsid w:val="004A6438"/>
    <w:rsid w:val="004A7B80"/>
    <w:rsid w:val="004B0466"/>
    <w:rsid w:val="004B0718"/>
    <w:rsid w:val="004B0926"/>
    <w:rsid w:val="004B0C9C"/>
    <w:rsid w:val="004B2098"/>
    <w:rsid w:val="004B2ACB"/>
    <w:rsid w:val="004B2E21"/>
    <w:rsid w:val="004B3395"/>
    <w:rsid w:val="004B3FA4"/>
    <w:rsid w:val="004B41E6"/>
    <w:rsid w:val="004B4D64"/>
    <w:rsid w:val="004B559E"/>
    <w:rsid w:val="004B5724"/>
    <w:rsid w:val="004B5974"/>
    <w:rsid w:val="004B6980"/>
    <w:rsid w:val="004B7502"/>
    <w:rsid w:val="004C02D1"/>
    <w:rsid w:val="004C0571"/>
    <w:rsid w:val="004C2C1C"/>
    <w:rsid w:val="004C3095"/>
    <w:rsid w:val="004C3C1E"/>
    <w:rsid w:val="004C4119"/>
    <w:rsid w:val="004C421C"/>
    <w:rsid w:val="004C4BFB"/>
    <w:rsid w:val="004C5326"/>
    <w:rsid w:val="004C6220"/>
    <w:rsid w:val="004D0E72"/>
    <w:rsid w:val="004D1310"/>
    <w:rsid w:val="004D18E9"/>
    <w:rsid w:val="004D1CA6"/>
    <w:rsid w:val="004D1D97"/>
    <w:rsid w:val="004D3123"/>
    <w:rsid w:val="004D3163"/>
    <w:rsid w:val="004D39F2"/>
    <w:rsid w:val="004D5DB7"/>
    <w:rsid w:val="004D67C2"/>
    <w:rsid w:val="004E0207"/>
    <w:rsid w:val="004E05D7"/>
    <w:rsid w:val="004E16E5"/>
    <w:rsid w:val="004E26F1"/>
    <w:rsid w:val="004E2924"/>
    <w:rsid w:val="004E2C11"/>
    <w:rsid w:val="004E3B06"/>
    <w:rsid w:val="004E3D56"/>
    <w:rsid w:val="004E4330"/>
    <w:rsid w:val="004E43D3"/>
    <w:rsid w:val="004E44E0"/>
    <w:rsid w:val="004E4536"/>
    <w:rsid w:val="004E4A85"/>
    <w:rsid w:val="004E4C4D"/>
    <w:rsid w:val="004E6361"/>
    <w:rsid w:val="004E7117"/>
    <w:rsid w:val="004E7986"/>
    <w:rsid w:val="004F0AB9"/>
    <w:rsid w:val="004F117A"/>
    <w:rsid w:val="004F298A"/>
    <w:rsid w:val="004F2BB0"/>
    <w:rsid w:val="004F40E9"/>
    <w:rsid w:val="004F4490"/>
    <w:rsid w:val="004F5388"/>
    <w:rsid w:val="004F53C4"/>
    <w:rsid w:val="004F6736"/>
    <w:rsid w:val="00501CCC"/>
    <w:rsid w:val="00501DED"/>
    <w:rsid w:val="00501F62"/>
    <w:rsid w:val="00502A8D"/>
    <w:rsid w:val="00502C58"/>
    <w:rsid w:val="005034A2"/>
    <w:rsid w:val="00503A2C"/>
    <w:rsid w:val="00504051"/>
    <w:rsid w:val="0050450B"/>
    <w:rsid w:val="005050E7"/>
    <w:rsid w:val="0050546C"/>
    <w:rsid w:val="00505CC0"/>
    <w:rsid w:val="00505DEA"/>
    <w:rsid w:val="00505EEB"/>
    <w:rsid w:val="00505F51"/>
    <w:rsid w:val="00506143"/>
    <w:rsid w:val="0050633C"/>
    <w:rsid w:val="00510431"/>
    <w:rsid w:val="00510BAE"/>
    <w:rsid w:val="00510D0B"/>
    <w:rsid w:val="0051151D"/>
    <w:rsid w:val="0051295C"/>
    <w:rsid w:val="005133B6"/>
    <w:rsid w:val="00513AA4"/>
    <w:rsid w:val="005140A1"/>
    <w:rsid w:val="00514C76"/>
    <w:rsid w:val="00514F74"/>
    <w:rsid w:val="00515109"/>
    <w:rsid w:val="0051598A"/>
    <w:rsid w:val="00516223"/>
    <w:rsid w:val="0051670B"/>
    <w:rsid w:val="00517C72"/>
    <w:rsid w:val="00517F73"/>
    <w:rsid w:val="00517FFE"/>
    <w:rsid w:val="0052075E"/>
    <w:rsid w:val="0052147F"/>
    <w:rsid w:val="00521684"/>
    <w:rsid w:val="0052184F"/>
    <w:rsid w:val="00521F48"/>
    <w:rsid w:val="0052227F"/>
    <w:rsid w:val="00522A6F"/>
    <w:rsid w:val="00522F9B"/>
    <w:rsid w:val="0052381D"/>
    <w:rsid w:val="00523A31"/>
    <w:rsid w:val="0052478D"/>
    <w:rsid w:val="0052589A"/>
    <w:rsid w:val="00525CA5"/>
    <w:rsid w:val="00526E12"/>
    <w:rsid w:val="005304F0"/>
    <w:rsid w:val="00530C33"/>
    <w:rsid w:val="00530D26"/>
    <w:rsid w:val="00531872"/>
    <w:rsid w:val="00531C9B"/>
    <w:rsid w:val="00532988"/>
    <w:rsid w:val="00532E0A"/>
    <w:rsid w:val="00533F37"/>
    <w:rsid w:val="00535822"/>
    <w:rsid w:val="00536D18"/>
    <w:rsid w:val="00536DE3"/>
    <w:rsid w:val="005373AF"/>
    <w:rsid w:val="00537408"/>
    <w:rsid w:val="00540478"/>
    <w:rsid w:val="0054096C"/>
    <w:rsid w:val="0054172E"/>
    <w:rsid w:val="00541807"/>
    <w:rsid w:val="00541B4F"/>
    <w:rsid w:val="00543408"/>
    <w:rsid w:val="005440DB"/>
    <w:rsid w:val="005448B0"/>
    <w:rsid w:val="00544BFE"/>
    <w:rsid w:val="0054575F"/>
    <w:rsid w:val="005457E5"/>
    <w:rsid w:val="00547A97"/>
    <w:rsid w:val="00547AF6"/>
    <w:rsid w:val="00550B00"/>
    <w:rsid w:val="00550DD8"/>
    <w:rsid w:val="00551197"/>
    <w:rsid w:val="00552593"/>
    <w:rsid w:val="00553CF6"/>
    <w:rsid w:val="005546E5"/>
    <w:rsid w:val="00554E31"/>
    <w:rsid w:val="00554F96"/>
    <w:rsid w:val="005551C4"/>
    <w:rsid w:val="005557E4"/>
    <w:rsid w:val="00555D32"/>
    <w:rsid w:val="00556162"/>
    <w:rsid w:val="00556FB0"/>
    <w:rsid w:val="00557241"/>
    <w:rsid w:val="0055765B"/>
    <w:rsid w:val="00560185"/>
    <w:rsid w:val="00561E6F"/>
    <w:rsid w:val="00562260"/>
    <w:rsid w:val="00564F83"/>
    <w:rsid w:val="0056510F"/>
    <w:rsid w:val="00565305"/>
    <w:rsid w:val="005654A4"/>
    <w:rsid w:val="00566A8E"/>
    <w:rsid w:val="00566B75"/>
    <w:rsid w:val="005673AF"/>
    <w:rsid w:val="00567CA5"/>
    <w:rsid w:val="00570B3F"/>
    <w:rsid w:val="00570E40"/>
    <w:rsid w:val="00570EBC"/>
    <w:rsid w:val="005710D5"/>
    <w:rsid w:val="005714AE"/>
    <w:rsid w:val="00571C8B"/>
    <w:rsid w:val="005722B1"/>
    <w:rsid w:val="0057233D"/>
    <w:rsid w:val="00572A3A"/>
    <w:rsid w:val="00572AE8"/>
    <w:rsid w:val="005739F0"/>
    <w:rsid w:val="00573D5D"/>
    <w:rsid w:val="00573E72"/>
    <w:rsid w:val="00574961"/>
    <w:rsid w:val="00576C34"/>
    <w:rsid w:val="00576E16"/>
    <w:rsid w:val="005770C2"/>
    <w:rsid w:val="00577576"/>
    <w:rsid w:val="005778D3"/>
    <w:rsid w:val="00577A0D"/>
    <w:rsid w:val="00577E2D"/>
    <w:rsid w:val="00580004"/>
    <w:rsid w:val="00580812"/>
    <w:rsid w:val="00580DEF"/>
    <w:rsid w:val="005811E4"/>
    <w:rsid w:val="00581D6C"/>
    <w:rsid w:val="00582B07"/>
    <w:rsid w:val="00582BAC"/>
    <w:rsid w:val="00583E26"/>
    <w:rsid w:val="00584C16"/>
    <w:rsid w:val="00586045"/>
    <w:rsid w:val="00591D7D"/>
    <w:rsid w:val="0059218F"/>
    <w:rsid w:val="00594AF9"/>
    <w:rsid w:val="00594D77"/>
    <w:rsid w:val="00594DC2"/>
    <w:rsid w:val="005951F9"/>
    <w:rsid w:val="00596F79"/>
    <w:rsid w:val="005971D4"/>
    <w:rsid w:val="0059774C"/>
    <w:rsid w:val="005A1D12"/>
    <w:rsid w:val="005A20B8"/>
    <w:rsid w:val="005A337A"/>
    <w:rsid w:val="005A3B33"/>
    <w:rsid w:val="005A4C35"/>
    <w:rsid w:val="005A54B6"/>
    <w:rsid w:val="005A6422"/>
    <w:rsid w:val="005A6E09"/>
    <w:rsid w:val="005A6EAD"/>
    <w:rsid w:val="005A6FE8"/>
    <w:rsid w:val="005A750A"/>
    <w:rsid w:val="005B041B"/>
    <w:rsid w:val="005B10AB"/>
    <w:rsid w:val="005B1C26"/>
    <w:rsid w:val="005B1E72"/>
    <w:rsid w:val="005B237E"/>
    <w:rsid w:val="005B294E"/>
    <w:rsid w:val="005B2AAC"/>
    <w:rsid w:val="005B2E66"/>
    <w:rsid w:val="005B3ABA"/>
    <w:rsid w:val="005B429C"/>
    <w:rsid w:val="005B4792"/>
    <w:rsid w:val="005B4C7F"/>
    <w:rsid w:val="005B4DDB"/>
    <w:rsid w:val="005B53F0"/>
    <w:rsid w:val="005B5936"/>
    <w:rsid w:val="005B5F75"/>
    <w:rsid w:val="005B6570"/>
    <w:rsid w:val="005B7DDB"/>
    <w:rsid w:val="005C077E"/>
    <w:rsid w:val="005C0ECD"/>
    <w:rsid w:val="005C1780"/>
    <w:rsid w:val="005C20DC"/>
    <w:rsid w:val="005C2582"/>
    <w:rsid w:val="005C327D"/>
    <w:rsid w:val="005C3E10"/>
    <w:rsid w:val="005C4A85"/>
    <w:rsid w:val="005C5372"/>
    <w:rsid w:val="005C5DB9"/>
    <w:rsid w:val="005C5E63"/>
    <w:rsid w:val="005C61DC"/>
    <w:rsid w:val="005C66BB"/>
    <w:rsid w:val="005C6CF6"/>
    <w:rsid w:val="005C6E50"/>
    <w:rsid w:val="005C714B"/>
    <w:rsid w:val="005C7E9A"/>
    <w:rsid w:val="005D0792"/>
    <w:rsid w:val="005D0A22"/>
    <w:rsid w:val="005D0FDF"/>
    <w:rsid w:val="005D150F"/>
    <w:rsid w:val="005D1A85"/>
    <w:rsid w:val="005D1C1C"/>
    <w:rsid w:val="005D1FAF"/>
    <w:rsid w:val="005D20E1"/>
    <w:rsid w:val="005D20E3"/>
    <w:rsid w:val="005D21BA"/>
    <w:rsid w:val="005D258F"/>
    <w:rsid w:val="005D2A5B"/>
    <w:rsid w:val="005D4E7E"/>
    <w:rsid w:val="005D5A12"/>
    <w:rsid w:val="005D5ACB"/>
    <w:rsid w:val="005D5DCE"/>
    <w:rsid w:val="005D65CE"/>
    <w:rsid w:val="005E09C3"/>
    <w:rsid w:val="005E1835"/>
    <w:rsid w:val="005E1FD1"/>
    <w:rsid w:val="005E2646"/>
    <w:rsid w:val="005E2B1F"/>
    <w:rsid w:val="005E314E"/>
    <w:rsid w:val="005E386F"/>
    <w:rsid w:val="005E4164"/>
    <w:rsid w:val="005E41FA"/>
    <w:rsid w:val="005E4F5D"/>
    <w:rsid w:val="005E548C"/>
    <w:rsid w:val="005E54C5"/>
    <w:rsid w:val="005E5B78"/>
    <w:rsid w:val="005E5EB3"/>
    <w:rsid w:val="005E69A5"/>
    <w:rsid w:val="005E6C5B"/>
    <w:rsid w:val="005E75E9"/>
    <w:rsid w:val="005E7B1A"/>
    <w:rsid w:val="005F059D"/>
    <w:rsid w:val="005F0CA3"/>
    <w:rsid w:val="005F0DD3"/>
    <w:rsid w:val="005F162C"/>
    <w:rsid w:val="005F2C35"/>
    <w:rsid w:val="005F433C"/>
    <w:rsid w:val="005F51DF"/>
    <w:rsid w:val="005F6348"/>
    <w:rsid w:val="005F6C7C"/>
    <w:rsid w:val="005F6CEF"/>
    <w:rsid w:val="005F6D31"/>
    <w:rsid w:val="005F6F87"/>
    <w:rsid w:val="006011A7"/>
    <w:rsid w:val="00602818"/>
    <w:rsid w:val="0060289F"/>
    <w:rsid w:val="006028B8"/>
    <w:rsid w:val="00602ED0"/>
    <w:rsid w:val="00603271"/>
    <w:rsid w:val="0060364D"/>
    <w:rsid w:val="00603B3C"/>
    <w:rsid w:val="006045E5"/>
    <w:rsid w:val="00604998"/>
    <w:rsid w:val="00604EF2"/>
    <w:rsid w:val="00607FD1"/>
    <w:rsid w:val="0061003F"/>
    <w:rsid w:val="00611C4A"/>
    <w:rsid w:val="0061269A"/>
    <w:rsid w:val="00612CB0"/>
    <w:rsid w:val="00613130"/>
    <w:rsid w:val="0061351F"/>
    <w:rsid w:val="00613BEA"/>
    <w:rsid w:val="0061454C"/>
    <w:rsid w:val="006153E7"/>
    <w:rsid w:val="00615C13"/>
    <w:rsid w:val="00620A53"/>
    <w:rsid w:val="00621FE8"/>
    <w:rsid w:val="00622F8B"/>
    <w:rsid w:val="00623743"/>
    <w:rsid w:val="00623991"/>
    <w:rsid w:val="0062402C"/>
    <w:rsid w:val="006264E5"/>
    <w:rsid w:val="00626502"/>
    <w:rsid w:val="00626AEF"/>
    <w:rsid w:val="00627291"/>
    <w:rsid w:val="00627B7A"/>
    <w:rsid w:val="00627DE2"/>
    <w:rsid w:val="00627E09"/>
    <w:rsid w:val="006310B7"/>
    <w:rsid w:val="00631464"/>
    <w:rsid w:val="00632BD6"/>
    <w:rsid w:val="006332A1"/>
    <w:rsid w:val="006333BA"/>
    <w:rsid w:val="006348F2"/>
    <w:rsid w:val="00634ECA"/>
    <w:rsid w:val="00635A72"/>
    <w:rsid w:val="006360C9"/>
    <w:rsid w:val="006361E6"/>
    <w:rsid w:val="00636435"/>
    <w:rsid w:val="0063735D"/>
    <w:rsid w:val="00640C37"/>
    <w:rsid w:val="0064147E"/>
    <w:rsid w:val="00641CF7"/>
    <w:rsid w:val="006439CD"/>
    <w:rsid w:val="00643DA5"/>
    <w:rsid w:val="00644462"/>
    <w:rsid w:val="00644E08"/>
    <w:rsid w:val="00644EC0"/>
    <w:rsid w:val="00645286"/>
    <w:rsid w:val="00645853"/>
    <w:rsid w:val="00646761"/>
    <w:rsid w:val="00647380"/>
    <w:rsid w:val="00647D5A"/>
    <w:rsid w:val="0065011A"/>
    <w:rsid w:val="00651E31"/>
    <w:rsid w:val="0065244E"/>
    <w:rsid w:val="006524F9"/>
    <w:rsid w:val="00652BB3"/>
    <w:rsid w:val="00652ECF"/>
    <w:rsid w:val="00653025"/>
    <w:rsid w:val="006542EB"/>
    <w:rsid w:val="00654506"/>
    <w:rsid w:val="00654880"/>
    <w:rsid w:val="00655349"/>
    <w:rsid w:val="006556F4"/>
    <w:rsid w:val="006559F6"/>
    <w:rsid w:val="00656067"/>
    <w:rsid w:val="00656271"/>
    <w:rsid w:val="00657042"/>
    <w:rsid w:val="006579FA"/>
    <w:rsid w:val="00657F2B"/>
    <w:rsid w:val="00661D17"/>
    <w:rsid w:val="0066240C"/>
    <w:rsid w:val="00662AB1"/>
    <w:rsid w:val="0066480F"/>
    <w:rsid w:val="006649D0"/>
    <w:rsid w:val="00664C86"/>
    <w:rsid w:val="006668F5"/>
    <w:rsid w:val="006670E7"/>
    <w:rsid w:val="00667211"/>
    <w:rsid w:val="00667C1A"/>
    <w:rsid w:val="00670375"/>
    <w:rsid w:val="006703A4"/>
    <w:rsid w:val="00670709"/>
    <w:rsid w:val="006719E4"/>
    <w:rsid w:val="00671E96"/>
    <w:rsid w:val="00672D28"/>
    <w:rsid w:val="00673D91"/>
    <w:rsid w:val="006744AF"/>
    <w:rsid w:val="00674500"/>
    <w:rsid w:val="00674864"/>
    <w:rsid w:val="00674B3E"/>
    <w:rsid w:val="006758CB"/>
    <w:rsid w:val="00680578"/>
    <w:rsid w:val="00680871"/>
    <w:rsid w:val="0068176A"/>
    <w:rsid w:val="0068381E"/>
    <w:rsid w:val="00683ECB"/>
    <w:rsid w:val="00683F2C"/>
    <w:rsid w:val="006854E3"/>
    <w:rsid w:val="0068602C"/>
    <w:rsid w:val="0069113F"/>
    <w:rsid w:val="00691544"/>
    <w:rsid w:val="00691CE6"/>
    <w:rsid w:val="006920BF"/>
    <w:rsid w:val="00692303"/>
    <w:rsid w:val="00692F35"/>
    <w:rsid w:val="006943BF"/>
    <w:rsid w:val="006951F4"/>
    <w:rsid w:val="0069578D"/>
    <w:rsid w:val="006973B8"/>
    <w:rsid w:val="006973CA"/>
    <w:rsid w:val="0069758D"/>
    <w:rsid w:val="0069772B"/>
    <w:rsid w:val="00697C64"/>
    <w:rsid w:val="006A029D"/>
    <w:rsid w:val="006A0B44"/>
    <w:rsid w:val="006A11BD"/>
    <w:rsid w:val="006A26BB"/>
    <w:rsid w:val="006A3A36"/>
    <w:rsid w:val="006A541D"/>
    <w:rsid w:val="006A6389"/>
    <w:rsid w:val="006A66F5"/>
    <w:rsid w:val="006B1342"/>
    <w:rsid w:val="006B3137"/>
    <w:rsid w:val="006B4409"/>
    <w:rsid w:val="006B44C8"/>
    <w:rsid w:val="006B48C3"/>
    <w:rsid w:val="006B6C34"/>
    <w:rsid w:val="006B6D3C"/>
    <w:rsid w:val="006B6D68"/>
    <w:rsid w:val="006C2035"/>
    <w:rsid w:val="006C26D2"/>
    <w:rsid w:val="006C3A2E"/>
    <w:rsid w:val="006C4354"/>
    <w:rsid w:val="006C499F"/>
    <w:rsid w:val="006C5F08"/>
    <w:rsid w:val="006C62E9"/>
    <w:rsid w:val="006C7C87"/>
    <w:rsid w:val="006D0446"/>
    <w:rsid w:val="006D0660"/>
    <w:rsid w:val="006D094B"/>
    <w:rsid w:val="006D1592"/>
    <w:rsid w:val="006D243C"/>
    <w:rsid w:val="006D2BB7"/>
    <w:rsid w:val="006D2D79"/>
    <w:rsid w:val="006D406C"/>
    <w:rsid w:val="006D426C"/>
    <w:rsid w:val="006D4AD1"/>
    <w:rsid w:val="006D5C83"/>
    <w:rsid w:val="006D6561"/>
    <w:rsid w:val="006D66C6"/>
    <w:rsid w:val="006D74DA"/>
    <w:rsid w:val="006E0684"/>
    <w:rsid w:val="006E187F"/>
    <w:rsid w:val="006E361A"/>
    <w:rsid w:val="006E4954"/>
    <w:rsid w:val="006E52DD"/>
    <w:rsid w:val="006E57BE"/>
    <w:rsid w:val="006E5DBC"/>
    <w:rsid w:val="006E620D"/>
    <w:rsid w:val="006E62B4"/>
    <w:rsid w:val="006E6880"/>
    <w:rsid w:val="006E7CC1"/>
    <w:rsid w:val="006F0870"/>
    <w:rsid w:val="006F1512"/>
    <w:rsid w:val="006F158A"/>
    <w:rsid w:val="006F1708"/>
    <w:rsid w:val="006F1FF4"/>
    <w:rsid w:val="006F2EED"/>
    <w:rsid w:val="006F38B2"/>
    <w:rsid w:val="006F4BFA"/>
    <w:rsid w:val="006F526A"/>
    <w:rsid w:val="006F547E"/>
    <w:rsid w:val="006F54C4"/>
    <w:rsid w:val="006F5CA3"/>
    <w:rsid w:val="006F5DF5"/>
    <w:rsid w:val="006F75F5"/>
    <w:rsid w:val="00700D52"/>
    <w:rsid w:val="00701ABC"/>
    <w:rsid w:val="00701B19"/>
    <w:rsid w:val="00701CC3"/>
    <w:rsid w:val="00701F29"/>
    <w:rsid w:val="007020CB"/>
    <w:rsid w:val="00702673"/>
    <w:rsid w:val="007039A9"/>
    <w:rsid w:val="007044AF"/>
    <w:rsid w:val="00704515"/>
    <w:rsid w:val="00704579"/>
    <w:rsid w:val="00704597"/>
    <w:rsid w:val="00704DCB"/>
    <w:rsid w:val="007062BA"/>
    <w:rsid w:val="00706537"/>
    <w:rsid w:val="0071046E"/>
    <w:rsid w:val="00710555"/>
    <w:rsid w:val="00710C3A"/>
    <w:rsid w:val="00711479"/>
    <w:rsid w:val="0071160B"/>
    <w:rsid w:val="00712FF9"/>
    <w:rsid w:val="0071329F"/>
    <w:rsid w:val="00715EF3"/>
    <w:rsid w:val="00717891"/>
    <w:rsid w:val="00717CEE"/>
    <w:rsid w:val="0072047A"/>
    <w:rsid w:val="00721021"/>
    <w:rsid w:val="00721DF0"/>
    <w:rsid w:val="0072399B"/>
    <w:rsid w:val="00724089"/>
    <w:rsid w:val="0072410C"/>
    <w:rsid w:val="007243CC"/>
    <w:rsid w:val="00725093"/>
    <w:rsid w:val="00725819"/>
    <w:rsid w:val="00725AE8"/>
    <w:rsid w:val="00726956"/>
    <w:rsid w:val="00727996"/>
    <w:rsid w:val="00730764"/>
    <w:rsid w:val="00730EF4"/>
    <w:rsid w:val="0073252D"/>
    <w:rsid w:val="00733AB5"/>
    <w:rsid w:val="0073537F"/>
    <w:rsid w:val="00735530"/>
    <w:rsid w:val="0073584A"/>
    <w:rsid w:val="00735876"/>
    <w:rsid w:val="0073735B"/>
    <w:rsid w:val="007421F7"/>
    <w:rsid w:val="007424CB"/>
    <w:rsid w:val="007425AC"/>
    <w:rsid w:val="00743004"/>
    <w:rsid w:val="007434BF"/>
    <w:rsid w:val="00743885"/>
    <w:rsid w:val="00744191"/>
    <w:rsid w:val="00744383"/>
    <w:rsid w:val="0074446F"/>
    <w:rsid w:val="007444D7"/>
    <w:rsid w:val="007446B2"/>
    <w:rsid w:val="007448B4"/>
    <w:rsid w:val="00745B38"/>
    <w:rsid w:val="00746DFE"/>
    <w:rsid w:val="0075034E"/>
    <w:rsid w:val="00750818"/>
    <w:rsid w:val="00750F50"/>
    <w:rsid w:val="0075205A"/>
    <w:rsid w:val="00752B33"/>
    <w:rsid w:val="007530A8"/>
    <w:rsid w:val="00753153"/>
    <w:rsid w:val="00754C43"/>
    <w:rsid w:val="00754EAA"/>
    <w:rsid w:val="0075598D"/>
    <w:rsid w:val="00756031"/>
    <w:rsid w:val="007577A9"/>
    <w:rsid w:val="00760315"/>
    <w:rsid w:val="007609C6"/>
    <w:rsid w:val="00761373"/>
    <w:rsid w:val="00763119"/>
    <w:rsid w:val="00763C86"/>
    <w:rsid w:val="007642EE"/>
    <w:rsid w:val="007644AD"/>
    <w:rsid w:val="00764A37"/>
    <w:rsid w:val="00765230"/>
    <w:rsid w:val="00765A5E"/>
    <w:rsid w:val="00765CD9"/>
    <w:rsid w:val="00765ED4"/>
    <w:rsid w:val="0076655E"/>
    <w:rsid w:val="00766951"/>
    <w:rsid w:val="00766997"/>
    <w:rsid w:val="00766D0D"/>
    <w:rsid w:val="00770635"/>
    <w:rsid w:val="007708C5"/>
    <w:rsid w:val="007709BD"/>
    <w:rsid w:val="007709C5"/>
    <w:rsid w:val="007719C2"/>
    <w:rsid w:val="00772C89"/>
    <w:rsid w:val="0077302F"/>
    <w:rsid w:val="007733B3"/>
    <w:rsid w:val="007745AC"/>
    <w:rsid w:val="007750DE"/>
    <w:rsid w:val="00775E4E"/>
    <w:rsid w:val="0077634F"/>
    <w:rsid w:val="00776F24"/>
    <w:rsid w:val="007771D0"/>
    <w:rsid w:val="0078013D"/>
    <w:rsid w:val="00781227"/>
    <w:rsid w:val="007818F3"/>
    <w:rsid w:val="0078302F"/>
    <w:rsid w:val="00783302"/>
    <w:rsid w:val="007839AC"/>
    <w:rsid w:val="00784A2C"/>
    <w:rsid w:val="00784D33"/>
    <w:rsid w:val="00785BFB"/>
    <w:rsid w:val="0078633E"/>
    <w:rsid w:val="00786F3C"/>
    <w:rsid w:val="00787322"/>
    <w:rsid w:val="00787E6E"/>
    <w:rsid w:val="00790894"/>
    <w:rsid w:val="00790BA5"/>
    <w:rsid w:val="00790ED4"/>
    <w:rsid w:val="00792135"/>
    <w:rsid w:val="00792323"/>
    <w:rsid w:val="00792AE0"/>
    <w:rsid w:val="0079316C"/>
    <w:rsid w:val="0079469A"/>
    <w:rsid w:val="00794AFD"/>
    <w:rsid w:val="007958CF"/>
    <w:rsid w:val="00795B0B"/>
    <w:rsid w:val="00795F94"/>
    <w:rsid w:val="00795FE8"/>
    <w:rsid w:val="00796963"/>
    <w:rsid w:val="007A0560"/>
    <w:rsid w:val="007A05D8"/>
    <w:rsid w:val="007A0C28"/>
    <w:rsid w:val="007A0EED"/>
    <w:rsid w:val="007A201E"/>
    <w:rsid w:val="007A28E8"/>
    <w:rsid w:val="007A2AEC"/>
    <w:rsid w:val="007A2C4D"/>
    <w:rsid w:val="007A2CAD"/>
    <w:rsid w:val="007A327E"/>
    <w:rsid w:val="007A338A"/>
    <w:rsid w:val="007A345F"/>
    <w:rsid w:val="007A4AF4"/>
    <w:rsid w:val="007A6626"/>
    <w:rsid w:val="007A6FA9"/>
    <w:rsid w:val="007A78F8"/>
    <w:rsid w:val="007A7DAD"/>
    <w:rsid w:val="007B04BF"/>
    <w:rsid w:val="007B0B25"/>
    <w:rsid w:val="007B214D"/>
    <w:rsid w:val="007B2926"/>
    <w:rsid w:val="007B3598"/>
    <w:rsid w:val="007B3B9D"/>
    <w:rsid w:val="007B573E"/>
    <w:rsid w:val="007B6AD0"/>
    <w:rsid w:val="007C1383"/>
    <w:rsid w:val="007C178A"/>
    <w:rsid w:val="007C2065"/>
    <w:rsid w:val="007C3359"/>
    <w:rsid w:val="007C3859"/>
    <w:rsid w:val="007C4EFD"/>
    <w:rsid w:val="007C65A2"/>
    <w:rsid w:val="007C6B67"/>
    <w:rsid w:val="007C7DB2"/>
    <w:rsid w:val="007D0538"/>
    <w:rsid w:val="007D0630"/>
    <w:rsid w:val="007D0AF0"/>
    <w:rsid w:val="007D0C62"/>
    <w:rsid w:val="007D0F85"/>
    <w:rsid w:val="007D1D61"/>
    <w:rsid w:val="007D224F"/>
    <w:rsid w:val="007D2DD3"/>
    <w:rsid w:val="007D5163"/>
    <w:rsid w:val="007D64B4"/>
    <w:rsid w:val="007D65F5"/>
    <w:rsid w:val="007D7173"/>
    <w:rsid w:val="007D7496"/>
    <w:rsid w:val="007D7DD2"/>
    <w:rsid w:val="007E1482"/>
    <w:rsid w:val="007E1BE2"/>
    <w:rsid w:val="007E2C14"/>
    <w:rsid w:val="007E3169"/>
    <w:rsid w:val="007E3942"/>
    <w:rsid w:val="007E4585"/>
    <w:rsid w:val="007E5AB5"/>
    <w:rsid w:val="007E5DA1"/>
    <w:rsid w:val="007F0011"/>
    <w:rsid w:val="007F0AD9"/>
    <w:rsid w:val="007F0D01"/>
    <w:rsid w:val="007F1638"/>
    <w:rsid w:val="007F1801"/>
    <w:rsid w:val="007F2AE1"/>
    <w:rsid w:val="007F586A"/>
    <w:rsid w:val="007F640A"/>
    <w:rsid w:val="007F65C2"/>
    <w:rsid w:val="0080079F"/>
    <w:rsid w:val="00801353"/>
    <w:rsid w:val="0080235D"/>
    <w:rsid w:val="008031DB"/>
    <w:rsid w:val="00803AD9"/>
    <w:rsid w:val="00804877"/>
    <w:rsid w:val="008055C2"/>
    <w:rsid w:val="00805711"/>
    <w:rsid w:val="008059F7"/>
    <w:rsid w:val="00805A25"/>
    <w:rsid w:val="00805C78"/>
    <w:rsid w:val="00805DC4"/>
    <w:rsid w:val="008060DA"/>
    <w:rsid w:val="0080704D"/>
    <w:rsid w:val="008071D7"/>
    <w:rsid w:val="0081042D"/>
    <w:rsid w:val="008107EC"/>
    <w:rsid w:val="00810A94"/>
    <w:rsid w:val="0081124D"/>
    <w:rsid w:val="00811666"/>
    <w:rsid w:val="0081233E"/>
    <w:rsid w:val="00812A0D"/>
    <w:rsid w:val="00813270"/>
    <w:rsid w:val="008139C8"/>
    <w:rsid w:val="00813C6F"/>
    <w:rsid w:val="00814624"/>
    <w:rsid w:val="008179C2"/>
    <w:rsid w:val="0082080C"/>
    <w:rsid w:val="0082082C"/>
    <w:rsid w:val="00820ACB"/>
    <w:rsid w:val="0082153F"/>
    <w:rsid w:val="00821B01"/>
    <w:rsid w:val="00822F5D"/>
    <w:rsid w:val="00823017"/>
    <w:rsid w:val="008230E3"/>
    <w:rsid w:val="0082330A"/>
    <w:rsid w:val="00824AB0"/>
    <w:rsid w:val="00825697"/>
    <w:rsid w:val="008260D5"/>
    <w:rsid w:val="008264AE"/>
    <w:rsid w:val="0082659A"/>
    <w:rsid w:val="0082697E"/>
    <w:rsid w:val="008270B7"/>
    <w:rsid w:val="00827496"/>
    <w:rsid w:val="0082768E"/>
    <w:rsid w:val="0082797C"/>
    <w:rsid w:val="008305BD"/>
    <w:rsid w:val="00830828"/>
    <w:rsid w:val="0083166E"/>
    <w:rsid w:val="0083190D"/>
    <w:rsid w:val="00831F5C"/>
    <w:rsid w:val="008321EA"/>
    <w:rsid w:val="0083341B"/>
    <w:rsid w:val="00833DAE"/>
    <w:rsid w:val="00834E83"/>
    <w:rsid w:val="00835F8E"/>
    <w:rsid w:val="00837040"/>
    <w:rsid w:val="00837A76"/>
    <w:rsid w:val="00840224"/>
    <w:rsid w:val="0084134F"/>
    <w:rsid w:val="008414A4"/>
    <w:rsid w:val="0084173F"/>
    <w:rsid w:val="00841A3C"/>
    <w:rsid w:val="00842E3D"/>
    <w:rsid w:val="0084383D"/>
    <w:rsid w:val="00843EBC"/>
    <w:rsid w:val="00843F22"/>
    <w:rsid w:val="00844CF5"/>
    <w:rsid w:val="00846990"/>
    <w:rsid w:val="00847917"/>
    <w:rsid w:val="00851127"/>
    <w:rsid w:val="00851428"/>
    <w:rsid w:val="00851987"/>
    <w:rsid w:val="00851F6E"/>
    <w:rsid w:val="008545A1"/>
    <w:rsid w:val="00855652"/>
    <w:rsid w:val="00855A4F"/>
    <w:rsid w:val="008563D9"/>
    <w:rsid w:val="008566DC"/>
    <w:rsid w:val="00856764"/>
    <w:rsid w:val="008610F1"/>
    <w:rsid w:val="008617FB"/>
    <w:rsid w:val="00863315"/>
    <w:rsid w:val="008642DD"/>
    <w:rsid w:val="00864DA8"/>
    <w:rsid w:val="0086740A"/>
    <w:rsid w:val="00867481"/>
    <w:rsid w:val="0086761B"/>
    <w:rsid w:val="00867873"/>
    <w:rsid w:val="00870905"/>
    <w:rsid w:val="00871FDE"/>
    <w:rsid w:val="00873558"/>
    <w:rsid w:val="0087505F"/>
    <w:rsid w:val="008758B4"/>
    <w:rsid w:val="00876BA0"/>
    <w:rsid w:val="00877A90"/>
    <w:rsid w:val="0088077C"/>
    <w:rsid w:val="00880A9B"/>
    <w:rsid w:val="00880B95"/>
    <w:rsid w:val="00880E15"/>
    <w:rsid w:val="00881D5F"/>
    <w:rsid w:val="00882BB5"/>
    <w:rsid w:val="00882C78"/>
    <w:rsid w:val="00883063"/>
    <w:rsid w:val="0088317A"/>
    <w:rsid w:val="008845D7"/>
    <w:rsid w:val="00885054"/>
    <w:rsid w:val="008853D6"/>
    <w:rsid w:val="00885CE6"/>
    <w:rsid w:val="00885F3E"/>
    <w:rsid w:val="00886FF3"/>
    <w:rsid w:val="008873C5"/>
    <w:rsid w:val="00887576"/>
    <w:rsid w:val="00887C4A"/>
    <w:rsid w:val="0089046A"/>
    <w:rsid w:val="00890789"/>
    <w:rsid w:val="00891AF4"/>
    <w:rsid w:val="00892517"/>
    <w:rsid w:val="00892E4E"/>
    <w:rsid w:val="00892ECD"/>
    <w:rsid w:val="00893A61"/>
    <w:rsid w:val="00895622"/>
    <w:rsid w:val="008957A4"/>
    <w:rsid w:val="00895B07"/>
    <w:rsid w:val="00896710"/>
    <w:rsid w:val="0089694E"/>
    <w:rsid w:val="00897F2D"/>
    <w:rsid w:val="008A0919"/>
    <w:rsid w:val="008A2123"/>
    <w:rsid w:val="008A2DEB"/>
    <w:rsid w:val="008A42CC"/>
    <w:rsid w:val="008A5626"/>
    <w:rsid w:val="008A7201"/>
    <w:rsid w:val="008A746B"/>
    <w:rsid w:val="008A7784"/>
    <w:rsid w:val="008B009B"/>
    <w:rsid w:val="008B0ECA"/>
    <w:rsid w:val="008B3535"/>
    <w:rsid w:val="008B4354"/>
    <w:rsid w:val="008B4BCC"/>
    <w:rsid w:val="008B4C4A"/>
    <w:rsid w:val="008B51EC"/>
    <w:rsid w:val="008B556E"/>
    <w:rsid w:val="008B60C8"/>
    <w:rsid w:val="008B7042"/>
    <w:rsid w:val="008B71BA"/>
    <w:rsid w:val="008B7759"/>
    <w:rsid w:val="008B7DF5"/>
    <w:rsid w:val="008C043D"/>
    <w:rsid w:val="008C052E"/>
    <w:rsid w:val="008C1B8A"/>
    <w:rsid w:val="008C1DA3"/>
    <w:rsid w:val="008C1F63"/>
    <w:rsid w:val="008C22B3"/>
    <w:rsid w:val="008C3C7F"/>
    <w:rsid w:val="008C4379"/>
    <w:rsid w:val="008C5915"/>
    <w:rsid w:val="008C5961"/>
    <w:rsid w:val="008C69E5"/>
    <w:rsid w:val="008C7303"/>
    <w:rsid w:val="008D00ED"/>
    <w:rsid w:val="008D042D"/>
    <w:rsid w:val="008D07AC"/>
    <w:rsid w:val="008D08DD"/>
    <w:rsid w:val="008D0A29"/>
    <w:rsid w:val="008D16D0"/>
    <w:rsid w:val="008D1D6A"/>
    <w:rsid w:val="008D2087"/>
    <w:rsid w:val="008D2296"/>
    <w:rsid w:val="008D2328"/>
    <w:rsid w:val="008D2987"/>
    <w:rsid w:val="008D3765"/>
    <w:rsid w:val="008D3BD6"/>
    <w:rsid w:val="008D4D22"/>
    <w:rsid w:val="008D5377"/>
    <w:rsid w:val="008D5860"/>
    <w:rsid w:val="008D6223"/>
    <w:rsid w:val="008D6341"/>
    <w:rsid w:val="008D650E"/>
    <w:rsid w:val="008D6CE8"/>
    <w:rsid w:val="008D6F53"/>
    <w:rsid w:val="008D709D"/>
    <w:rsid w:val="008D7ADB"/>
    <w:rsid w:val="008E012D"/>
    <w:rsid w:val="008E20C0"/>
    <w:rsid w:val="008E254F"/>
    <w:rsid w:val="008E2F60"/>
    <w:rsid w:val="008E3150"/>
    <w:rsid w:val="008E39B7"/>
    <w:rsid w:val="008E47BF"/>
    <w:rsid w:val="008E5838"/>
    <w:rsid w:val="008E5FB4"/>
    <w:rsid w:val="008E6263"/>
    <w:rsid w:val="008E6ABB"/>
    <w:rsid w:val="008E6D29"/>
    <w:rsid w:val="008F02D2"/>
    <w:rsid w:val="008F0586"/>
    <w:rsid w:val="008F0F4E"/>
    <w:rsid w:val="008F11AF"/>
    <w:rsid w:val="008F13A8"/>
    <w:rsid w:val="008F1A44"/>
    <w:rsid w:val="008F3C03"/>
    <w:rsid w:val="008F49E4"/>
    <w:rsid w:val="008F51A3"/>
    <w:rsid w:val="008F5610"/>
    <w:rsid w:val="008F5D2D"/>
    <w:rsid w:val="008F6180"/>
    <w:rsid w:val="008F6DEB"/>
    <w:rsid w:val="008F6FF0"/>
    <w:rsid w:val="00900421"/>
    <w:rsid w:val="009030BC"/>
    <w:rsid w:val="00903756"/>
    <w:rsid w:val="00903D50"/>
    <w:rsid w:val="00903E8B"/>
    <w:rsid w:val="00905005"/>
    <w:rsid w:val="00905E63"/>
    <w:rsid w:val="00906E8A"/>
    <w:rsid w:val="00907020"/>
    <w:rsid w:val="0090768E"/>
    <w:rsid w:val="0091102A"/>
    <w:rsid w:val="009112E1"/>
    <w:rsid w:val="00911A13"/>
    <w:rsid w:val="00911B3E"/>
    <w:rsid w:val="00911F20"/>
    <w:rsid w:val="009126C7"/>
    <w:rsid w:val="00912787"/>
    <w:rsid w:val="0091288D"/>
    <w:rsid w:val="009139F8"/>
    <w:rsid w:val="009141AA"/>
    <w:rsid w:val="009148EB"/>
    <w:rsid w:val="00914E5A"/>
    <w:rsid w:val="00915B31"/>
    <w:rsid w:val="00916B37"/>
    <w:rsid w:val="00917D99"/>
    <w:rsid w:val="0092088E"/>
    <w:rsid w:val="00920A0F"/>
    <w:rsid w:val="00921349"/>
    <w:rsid w:val="00921766"/>
    <w:rsid w:val="00922327"/>
    <w:rsid w:val="00923250"/>
    <w:rsid w:val="00923A2C"/>
    <w:rsid w:val="00923DFD"/>
    <w:rsid w:val="00924BC5"/>
    <w:rsid w:val="00925C1E"/>
    <w:rsid w:val="009264E4"/>
    <w:rsid w:val="009266C2"/>
    <w:rsid w:val="00927387"/>
    <w:rsid w:val="0092795C"/>
    <w:rsid w:val="009301A9"/>
    <w:rsid w:val="00930A77"/>
    <w:rsid w:val="0093121D"/>
    <w:rsid w:val="00933DAD"/>
    <w:rsid w:val="00935F68"/>
    <w:rsid w:val="00936FF1"/>
    <w:rsid w:val="009371B7"/>
    <w:rsid w:val="00937822"/>
    <w:rsid w:val="00937B74"/>
    <w:rsid w:val="00937EF6"/>
    <w:rsid w:val="0094028F"/>
    <w:rsid w:val="00941BF7"/>
    <w:rsid w:val="009425E1"/>
    <w:rsid w:val="0094316C"/>
    <w:rsid w:val="00943A5D"/>
    <w:rsid w:val="00943E3B"/>
    <w:rsid w:val="0094474E"/>
    <w:rsid w:val="00945345"/>
    <w:rsid w:val="00946116"/>
    <w:rsid w:val="0094672E"/>
    <w:rsid w:val="009468FA"/>
    <w:rsid w:val="00946F71"/>
    <w:rsid w:val="00947252"/>
    <w:rsid w:val="00947300"/>
    <w:rsid w:val="009476B1"/>
    <w:rsid w:val="00950CA4"/>
    <w:rsid w:val="0095140B"/>
    <w:rsid w:val="00951DBE"/>
    <w:rsid w:val="00951DC1"/>
    <w:rsid w:val="00952876"/>
    <w:rsid w:val="00952DE9"/>
    <w:rsid w:val="0095358A"/>
    <w:rsid w:val="0095604E"/>
    <w:rsid w:val="00956AE7"/>
    <w:rsid w:val="00957447"/>
    <w:rsid w:val="00957483"/>
    <w:rsid w:val="009575B2"/>
    <w:rsid w:val="00960A1D"/>
    <w:rsid w:val="00960CF1"/>
    <w:rsid w:val="00962D74"/>
    <w:rsid w:val="00962F2E"/>
    <w:rsid w:val="00963D92"/>
    <w:rsid w:val="009652E8"/>
    <w:rsid w:val="009654E6"/>
    <w:rsid w:val="00966436"/>
    <w:rsid w:val="0096759F"/>
    <w:rsid w:val="0096765A"/>
    <w:rsid w:val="0096771B"/>
    <w:rsid w:val="00967E47"/>
    <w:rsid w:val="00970200"/>
    <w:rsid w:val="009708A8"/>
    <w:rsid w:val="00970AAD"/>
    <w:rsid w:val="00970AC4"/>
    <w:rsid w:val="00971D6F"/>
    <w:rsid w:val="0097287A"/>
    <w:rsid w:val="00973C18"/>
    <w:rsid w:val="009743DD"/>
    <w:rsid w:val="00974CBE"/>
    <w:rsid w:val="00976102"/>
    <w:rsid w:val="00976191"/>
    <w:rsid w:val="00980F86"/>
    <w:rsid w:val="00981301"/>
    <w:rsid w:val="0098320B"/>
    <w:rsid w:val="00983CA8"/>
    <w:rsid w:val="00983D21"/>
    <w:rsid w:val="00983D70"/>
    <w:rsid w:val="00984FE2"/>
    <w:rsid w:val="009851F2"/>
    <w:rsid w:val="00985B3C"/>
    <w:rsid w:val="00985DF0"/>
    <w:rsid w:val="0098609A"/>
    <w:rsid w:val="00986301"/>
    <w:rsid w:val="00987649"/>
    <w:rsid w:val="009920F3"/>
    <w:rsid w:val="009928F1"/>
    <w:rsid w:val="00993FAB"/>
    <w:rsid w:val="009944D2"/>
    <w:rsid w:val="00995E5A"/>
    <w:rsid w:val="00996078"/>
    <w:rsid w:val="00996102"/>
    <w:rsid w:val="00997818"/>
    <w:rsid w:val="00997D22"/>
    <w:rsid w:val="009A07E7"/>
    <w:rsid w:val="009A0DB6"/>
    <w:rsid w:val="009A1EE9"/>
    <w:rsid w:val="009A22D0"/>
    <w:rsid w:val="009A298F"/>
    <w:rsid w:val="009A2B57"/>
    <w:rsid w:val="009A5156"/>
    <w:rsid w:val="009A51BF"/>
    <w:rsid w:val="009A5B23"/>
    <w:rsid w:val="009A5C29"/>
    <w:rsid w:val="009A6173"/>
    <w:rsid w:val="009A61A0"/>
    <w:rsid w:val="009A6259"/>
    <w:rsid w:val="009A69CA"/>
    <w:rsid w:val="009B0474"/>
    <w:rsid w:val="009B0840"/>
    <w:rsid w:val="009B11E4"/>
    <w:rsid w:val="009B14DA"/>
    <w:rsid w:val="009B19DA"/>
    <w:rsid w:val="009B2499"/>
    <w:rsid w:val="009B2B65"/>
    <w:rsid w:val="009B3098"/>
    <w:rsid w:val="009B44DF"/>
    <w:rsid w:val="009B4690"/>
    <w:rsid w:val="009B4EB5"/>
    <w:rsid w:val="009B56F6"/>
    <w:rsid w:val="009B57B2"/>
    <w:rsid w:val="009B72BF"/>
    <w:rsid w:val="009B7445"/>
    <w:rsid w:val="009B7940"/>
    <w:rsid w:val="009C32AB"/>
    <w:rsid w:val="009C340B"/>
    <w:rsid w:val="009C364B"/>
    <w:rsid w:val="009C3803"/>
    <w:rsid w:val="009C3AB3"/>
    <w:rsid w:val="009C47BE"/>
    <w:rsid w:val="009C4E00"/>
    <w:rsid w:val="009C5089"/>
    <w:rsid w:val="009C67E1"/>
    <w:rsid w:val="009C6FA3"/>
    <w:rsid w:val="009C7E0B"/>
    <w:rsid w:val="009D0652"/>
    <w:rsid w:val="009D078A"/>
    <w:rsid w:val="009D1595"/>
    <w:rsid w:val="009D1D85"/>
    <w:rsid w:val="009D2BF8"/>
    <w:rsid w:val="009D3DF3"/>
    <w:rsid w:val="009D4D74"/>
    <w:rsid w:val="009D5DF9"/>
    <w:rsid w:val="009D62C1"/>
    <w:rsid w:val="009D6FAA"/>
    <w:rsid w:val="009D7506"/>
    <w:rsid w:val="009E1FBA"/>
    <w:rsid w:val="009E247F"/>
    <w:rsid w:val="009E2DFC"/>
    <w:rsid w:val="009E3714"/>
    <w:rsid w:val="009E3F3F"/>
    <w:rsid w:val="009E4ECE"/>
    <w:rsid w:val="009E5552"/>
    <w:rsid w:val="009E5807"/>
    <w:rsid w:val="009E5A85"/>
    <w:rsid w:val="009E5DE9"/>
    <w:rsid w:val="009E6D60"/>
    <w:rsid w:val="009E7A32"/>
    <w:rsid w:val="009F0077"/>
    <w:rsid w:val="009F0194"/>
    <w:rsid w:val="009F2031"/>
    <w:rsid w:val="009F204F"/>
    <w:rsid w:val="009F2074"/>
    <w:rsid w:val="009F3B2D"/>
    <w:rsid w:val="009F3B7F"/>
    <w:rsid w:val="009F466F"/>
    <w:rsid w:val="009F495E"/>
    <w:rsid w:val="009F51BD"/>
    <w:rsid w:val="009F5281"/>
    <w:rsid w:val="009F52A5"/>
    <w:rsid w:val="009F6169"/>
    <w:rsid w:val="009F7ACD"/>
    <w:rsid w:val="00A002E0"/>
    <w:rsid w:val="00A00888"/>
    <w:rsid w:val="00A015E2"/>
    <w:rsid w:val="00A01921"/>
    <w:rsid w:val="00A01AF7"/>
    <w:rsid w:val="00A02061"/>
    <w:rsid w:val="00A02150"/>
    <w:rsid w:val="00A02160"/>
    <w:rsid w:val="00A02436"/>
    <w:rsid w:val="00A026AC"/>
    <w:rsid w:val="00A02DBD"/>
    <w:rsid w:val="00A04215"/>
    <w:rsid w:val="00A0474F"/>
    <w:rsid w:val="00A05737"/>
    <w:rsid w:val="00A067F0"/>
    <w:rsid w:val="00A104E4"/>
    <w:rsid w:val="00A1118B"/>
    <w:rsid w:val="00A117EE"/>
    <w:rsid w:val="00A11A95"/>
    <w:rsid w:val="00A11B90"/>
    <w:rsid w:val="00A11DEA"/>
    <w:rsid w:val="00A12B82"/>
    <w:rsid w:val="00A13A79"/>
    <w:rsid w:val="00A14E08"/>
    <w:rsid w:val="00A14EA3"/>
    <w:rsid w:val="00A15620"/>
    <w:rsid w:val="00A1571B"/>
    <w:rsid w:val="00A15A64"/>
    <w:rsid w:val="00A163D3"/>
    <w:rsid w:val="00A175E8"/>
    <w:rsid w:val="00A17C4F"/>
    <w:rsid w:val="00A17D9B"/>
    <w:rsid w:val="00A20EB2"/>
    <w:rsid w:val="00A210CA"/>
    <w:rsid w:val="00A21AE1"/>
    <w:rsid w:val="00A22C04"/>
    <w:rsid w:val="00A2344C"/>
    <w:rsid w:val="00A2391C"/>
    <w:rsid w:val="00A23ACE"/>
    <w:rsid w:val="00A24BDE"/>
    <w:rsid w:val="00A30177"/>
    <w:rsid w:val="00A3094D"/>
    <w:rsid w:val="00A30CA4"/>
    <w:rsid w:val="00A31921"/>
    <w:rsid w:val="00A31C50"/>
    <w:rsid w:val="00A31F17"/>
    <w:rsid w:val="00A32585"/>
    <w:rsid w:val="00A32DC7"/>
    <w:rsid w:val="00A32E30"/>
    <w:rsid w:val="00A33BDB"/>
    <w:rsid w:val="00A33BDE"/>
    <w:rsid w:val="00A3481E"/>
    <w:rsid w:val="00A34892"/>
    <w:rsid w:val="00A34BE7"/>
    <w:rsid w:val="00A34CC2"/>
    <w:rsid w:val="00A353B5"/>
    <w:rsid w:val="00A35541"/>
    <w:rsid w:val="00A366B8"/>
    <w:rsid w:val="00A37338"/>
    <w:rsid w:val="00A3752B"/>
    <w:rsid w:val="00A37E6E"/>
    <w:rsid w:val="00A40C01"/>
    <w:rsid w:val="00A41704"/>
    <w:rsid w:val="00A42AF4"/>
    <w:rsid w:val="00A443DE"/>
    <w:rsid w:val="00A44926"/>
    <w:rsid w:val="00A44CE3"/>
    <w:rsid w:val="00A44E0B"/>
    <w:rsid w:val="00A476C5"/>
    <w:rsid w:val="00A50628"/>
    <w:rsid w:val="00A50892"/>
    <w:rsid w:val="00A50954"/>
    <w:rsid w:val="00A50E52"/>
    <w:rsid w:val="00A5295F"/>
    <w:rsid w:val="00A53103"/>
    <w:rsid w:val="00A53258"/>
    <w:rsid w:val="00A53717"/>
    <w:rsid w:val="00A53971"/>
    <w:rsid w:val="00A54A2B"/>
    <w:rsid w:val="00A54C87"/>
    <w:rsid w:val="00A54EBC"/>
    <w:rsid w:val="00A54F9B"/>
    <w:rsid w:val="00A559CE"/>
    <w:rsid w:val="00A55F98"/>
    <w:rsid w:val="00A5650C"/>
    <w:rsid w:val="00A56890"/>
    <w:rsid w:val="00A6178B"/>
    <w:rsid w:val="00A62CDA"/>
    <w:rsid w:val="00A64E55"/>
    <w:rsid w:val="00A65386"/>
    <w:rsid w:val="00A65AA4"/>
    <w:rsid w:val="00A66231"/>
    <w:rsid w:val="00A67630"/>
    <w:rsid w:val="00A67A0F"/>
    <w:rsid w:val="00A70751"/>
    <w:rsid w:val="00A71891"/>
    <w:rsid w:val="00A719BB"/>
    <w:rsid w:val="00A72971"/>
    <w:rsid w:val="00A72DFD"/>
    <w:rsid w:val="00A733C2"/>
    <w:rsid w:val="00A73586"/>
    <w:rsid w:val="00A73E6B"/>
    <w:rsid w:val="00A7421D"/>
    <w:rsid w:val="00A743D2"/>
    <w:rsid w:val="00A745B9"/>
    <w:rsid w:val="00A7504D"/>
    <w:rsid w:val="00A756BA"/>
    <w:rsid w:val="00A75E6C"/>
    <w:rsid w:val="00A76136"/>
    <w:rsid w:val="00A76675"/>
    <w:rsid w:val="00A7686E"/>
    <w:rsid w:val="00A80E57"/>
    <w:rsid w:val="00A81A08"/>
    <w:rsid w:val="00A81E36"/>
    <w:rsid w:val="00A82896"/>
    <w:rsid w:val="00A82BAD"/>
    <w:rsid w:val="00A82E29"/>
    <w:rsid w:val="00A82F60"/>
    <w:rsid w:val="00A82FED"/>
    <w:rsid w:val="00A83FBA"/>
    <w:rsid w:val="00A844C5"/>
    <w:rsid w:val="00A85F18"/>
    <w:rsid w:val="00A867CC"/>
    <w:rsid w:val="00A86ABA"/>
    <w:rsid w:val="00A86D2F"/>
    <w:rsid w:val="00A873D5"/>
    <w:rsid w:val="00A87426"/>
    <w:rsid w:val="00A8753B"/>
    <w:rsid w:val="00A8761E"/>
    <w:rsid w:val="00A87F08"/>
    <w:rsid w:val="00A90039"/>
    <w:rsid w:val="00A901DD"/>
    <w:rsid w:val="00A901E7"/>
    <w:rsid w:val="00A904D9"/>
    <w:rsid w:val="00A90BA8"/>
    <w:rsid w:val="00A928EC"/>
    <w:rsid w:val="00A92FE6"/>
    <w:rsid w:val="00A93457"/>
    <w:rsid w:val="00A93484"/>
    <w:rsid w:val="00A935F7"/>
    <w:rsid w:val="00A9389E"/>
    <w:rsid w:val="00A943AF"/>
    <w:rsid w:val="00A94947"/>
    <w:rsid w:val="00A957CE"/>
    <w:rsid w:val="00A967DD"/>
    <w:rsid w:val="00A9764B"/>
    <w:rsid w:val="00A97F19"/>
    <w:rsid w:val="00AA1BF5"/>
    <w:rsid w:val="00AA27DF"/>
    <w:rsid w:val="00AA29CB"/>
    <w:rsid w:val="00AA2CCE"/>
    <w:rsid w:val="00AA3738"/>
    <w:rsid w:val="00AA5025"/>
    <w:rsid w:val="00AA6D41"/>
    <w:rsid w:val="00AA7609"/>
    <w:rsid w:val="00AA7EEC"/>
    <w:rsid w:val="00AB02A6"/>
    <w:rsid w:val="00AB0749"/>
    <w:rsid w:val="00AB145D"/>
    <w:rsid w:val="00AB15B9"/>
    <w:rsid w:val="00AB16AD"/>
    <w:rsid w:val="00AB402C"/>
    <w:rsid w:val="00AB55A6"/>
    <w:rsid w:val="00AB69BE"/>
    <w:rsid w:val="00AB6E16"/>
    <w:rsid w:val="00AB6F4E"/>
    <w:rsid w:val="00AB75BB"/>
    <w:rsid w:val="00AC0D34"/>
    <w:rsid w:val="00AC1269"/>
    <w:rsid w:val="00AC1750"/>
    <w:rsid w:val="00AC2CDA"/>
    <w:rsid w:val="00AC5513"/>
    <w:rsid w:val="00AC6434"/>
    <w:rsid w:val="00AC6BA0"/>
    <w:rsid w:val="00AC6E91"/>
    <w:rsid w:val="00AC6EBF"/>
    <w:rsid w:val="00AC793B"/>
    <w:rsid w:val="00AC7C45"/>
    <w:rsid w:val="00AC7DB5"/>
    <w:rsid w:val="00AD0901"/>
    <w:rsid w:val="00AD119A"/>
    <w:rsid w:val="00AD12FD"/>
    <w:rsid w:val="00AD13D6"/>
    <w:rsid w:val="00AD1985"/>
    <w:rsid w:val="00AD1C5A"/>
    <w:rsid w:val="00AD3979"/>
    <w:rsid w:val="00AD3A66"/>
    <w:rsid w:val="00AD45EB"/>
    <w:rsid w:val="00AD5044"/>
    <w:rsid w:val="00AD52CD"/>
    <w:rsid w:val="00AD621C"/>
    <w:rsid w:val="00AD638A"/>
    <w:rsid w:val="00AD7AA3"/>
    <w:rsid w:val="00AD7CFA"/>
    <w:rsid w:val="00AE0D30"/>
    <w:rsid w:val="00AE420F"/>
    <w:rsid w:val="00AE424B"/>
    <w:rsid w:val="00AE46A1"/>
    <w:rsid w:val="00AE4840"/>
    <w:rsid w:val="00AE556D"/>
    <w:rsid w:val="00AE5633"/>
    <w:rsid w:val="00AE5C1C"/>
    <w:rsid w:val="00AE7428"/>
    <w:rsid w:val="00AF002A"/>
    <w:rsid w:val="00AF007F"/>
    <w:rsid w:val="00AF0CEB"/>
    <w:rsid w:val="00AF2ABB"/>
    <w:rsid w:val="00AF318C"/>
    <w:rsid w:val="00AF3280"/>
    <w:rsid w:val="00AF33AF"/>
    <w:rsid w:val="00AF3505"/>
    <w:rsid w:val="00AF3F8B"/>
    <w:rsid w:val="00AF4401"/>
    <w:rsid w:val="00AF4CD4"/>
    <w:rsid w:val="00AF6CD5"/>
    <w:rsid w:val="00AF6D4E"/>
    <w:rsid w:val="00AF7DFD"/>
    <w:rsid w:val="00B00786"/>
    <w:rsid w:val="00B01259"/>
    <w:rsid w:val="00B015C9"/>
    <w:rsid w:val="00B02B4C"/>
    <w:rsid w:val="00B03024"/>
    <w:rsid w:val="00B03A91"/>
    <w:rsid w:val="00B03D55"/>
    <w:rsid w:val="00B04802"/>
    <w:rsid w:val="00B052B6"/>
    <w:rsid w:val="00B06DB4"/>
    <w:rsid w:val="00B10007"/>
    <w:rsid w:val="00B10BB1"/>
    <w:rsid w:val="00B11157"/>
    <w:rsid w:val="00B11DB0"/>
    <w:rsid w:val="00B11DF0"/>
    <w:rsid w:val="00B12312"/>
    <w:rsid w:val="00B12928"/>
    <w:rsid w:val="00B138BC"/>
    <w:rsid w:val="00B14747"/>
    <w:rsid w:val="00B1577F"/>
    <w:rsid w:val="00B16501"/>
    <w:rsid w:val="00B16793"/>
    <w:rsid w:val="00B17C33"/>
    <w:rsid w:val="00B22D17"/>
    <w:rsid w:val="00B23D77"/>
    <w:rsid w:val="00B23F82"/>
    <w:rsid w:val="00B2429C"/>
    <w:rsid w:val="00B24CE3"/>
    <w:rsid w:val="00B256B9"/>
    <w:rsid w:val="00B257F2"/>
    <w:rsid w:val="00B25FE4"/>
    <w:rsid w:val="00B26909"/>
    <w:rsid w:val="00B30980"/>
    <w:rsid w:val="00B31E82"/>
    <w:rsid w:val="00B3230E"/>
    <w:rsid w:val="00B3280B"/>
    <w:rsid w:val="00B33174"/>
    <w:rsid w:val="00B33B55"/>
    <w:rsid w:val="00B33CA0"/>
    <w:rsid w:val="00B345B0"/>
    <w:rsid w:val="00B347CB"/>
    <w:rsid w:val="00B34B26"/>
    <w:rsid w:val="00B3583A"/>
    <w:rsid w:val="00B3686B"/>
    <w:rsid w:val="00B36AFF"/>
    <w:rsid w:val="00B36E15"/>
    <w:rsid w:val="00B37406"/>
    <w:rsid w:val="00B37F0E"/>
    <w:rsid w:val="00B37F55"/>
    <w:rsid w:val="00B4034D"/>
    <w:rsid w:val="00B40A6D"/>
    <w:rsid w:val="00B41340"/>
    <w:rsid w:val="00B41548"/>
    <w:rsid w:val="00B42124"/>
    <w:rsid w:val="00B4238E"/>
    <w:rsid w:val="00B423BF"/>
    <w:rsid w:val="00B439A8"/>
    <w:rsid w:val="00B43B81"/>
    <w:rsid w:val="00B43BDE"/>
    <w:rsid w:val="00B44B64"/>
    <w:rsid w:val="00B44B73"/>
    <w:rsid w:val="00B44EC4"/>
    <w:rsid w:val="00B45545"/>
    <w:rsid w:val="00B457E4"/>
    <w:rsid w:val="00B46883"/>
    <w:rsid w:val="00B46DFD"/>
    <w:rsid w:val="00B50F56"/>
    <w:rsid w:val="00B50F66"/>
    <w:rsid w:val="00B5100B"/>
    <w:rsid w:val="00B51571"/>
    <w:rsid w:val="00B519E5"/>
    <w:rsid w:val="00B53339"/>
    <w:rsid w:val="00B538A0"/>
    <w:rsid w:val="00B55A0E"/>
    <w:rsid w:val="00B55CA1"/>
    <w:rsid w:val="00B56324"/>
    <w:rsid w:val="00B563B0"/>
    <w:rsid w:val="00B5700C"/>
    <w:rsid w:val="00B572C9"/>
    <w:rsid w:val="00B576AE"/>
    <w:rsid w:val="00B5783B"/>
    <w:rsid w:val="00B57E8A"/>
    <w:rsid w:val="00B605C1"/>
    <w:rsid w:val="00B60EA9"/>
    <w:rsid w:val="00B60FEB"/>
    <w:rsid w:val="00B63CDC"/>
    <w:rsid w:val="00B63D75"/>
    <w:rsid w:val="00B65190"/>
    <w:rsid w:val="00B65300"/>
    <w:rsid w:val="00B655F6"/>
    <w:rsid w:val="00B65C7C"/>
    <w:rsid w:val="00B662E5"/>
    <w:rsid w:val="00B6645B"/>
    <w:rsid w:val="00B66F9D"/>
    <w:rsid w:val="00B67A03"/>
    <w:rsid w:val="00B67C15"/>
    <w:rsid w:val="00B701FC"/>
    <w:rsid w:val="00B70C11"/>
    <w:rsid w:val="00B712DD"/>
    <w:rsid w:val="00B71BF3"/>
    <w:rsid w:val="00B7215D"/>
    <w:rsid w:val="00B7340F"/>
    <w:rsid w:val="00B740AF"/>
    <w:rsid w:val="00B74241"/>
    <w:rsid w:val="00B7477C"/>
    <w:rsid w:val="00B74C2F"/>
    <w:rsid w:val="00B75BC2"/>
    <w:rsid w:val="00B75E7C"/>
    <w:rsid w:val="00B75FB5"/>
    <w:rsid w:val="00B76405"/>
    <w:rsid w:val="00B76B2C"/>
    <w:rsid w:val="00B80960"/>
    <w:rsid w:val="00B82050"/>
    <w:rsid w:val="00B82522"/>
    <w:rsid w:val="00B82923"/>
    <w:rsid w:val="00B82B16"/>
    <w:rsid w:val="00B84705"/>
    <w:rsid w:val="00B8490B"/>
    <w:rsid w:val="00B84D84"/>
    <w:rsid w:val="00B850D5"/>
    <w:rsid w:val="00B850D7"/>
    <w:rsid w:val="00B85304"/>
    <w:rsid w:val="00B8560D"/>
    <w:rsid w:val="00B85B2C"/>
    <w:rsid w:val="00B86562"/>
    <w:rsid w:val="00B8663C"/>
    <w:rsid w:val="00B86C99"/>
    <w:rsid w:val="00B86EB9"/>
    <w:rsid w:val="00B87D34"/>
    <w:rsid w:val="00B901FF"/>
    <w:rsid w:val="00B90B21"/>
    <w:rsid w:val="00B92889"/>
    <w:rsid w:val="00B92DC5"/>
    <w:rsid w:val="00B94925"/>
    <w:rsid w:val="00B95245"/>
    <w:rsid w:val="00B95D8E"/>
    <w:rsid w:val="00B960C4"/>
    <w:rsid w:val="00B96323"/>
    <w:rsid w:val="00B97356"/>
    <w:rsid w:val="00B97744"/>
    <w:rsid w:val="00B97A77"/>
    <w:rsid w:val="00B97D40"/>
    <w:rsid w:val="00BA0757"/>
    <w:rsid w:val="00BA0CF3"/>
    <w:rsid w:val="00BA11AE"/>
    <w:rsid w:val="00BA158D"/>
    <w:rsid w:val="00BA21D6"/>
    <w:rsid w:val="00BA33FC"/>
    <w:rsid w:val="00BA4B1C"/>
    <w:rsid w:val="00BA4B78"/>
    <w:rsid w:val="00BA4BB1"/>
    <w:rsid w:val="00BA54A1"/>
    <w:rsid w:val="00BA58AC"/>
    <w:rsid w:val="00BA76AE"/>
    <w:rsid w:val="00BA7B04"/>
    <w:rsid w:val="00BA7B77"/>
    <w:rsid w:val="00BB1655"/>
    <w:rsid w:val="00BB1A3C"/>
    <w:rsid w:val="00BB3393"/>
    <w:rsid w:val="00BB411C"/>
    <w:rsid w:val="00BB42FA"/>
    <w:rsid w:val="00BB4A82"/>
    <w:rsid w:val="00BB4D7B"/>
    <w:rsid w:val="00BB603B"/>
    <w:rsid w:val="00BB6612"/>
    <w:rsid w:val="00BB6E6B"/>
    <w:rsid w:val="00BB7418"/>
    <w:rsid w:val="00BB7FDA"/>
    <w:rsid w:val="00BC0718"/>
    <w:rsid w:val="00BC0A0B"/>
    <w:rsid w:val="00BC3E49"/>
    <w:rsid w:val="00BC41E0"/>
    <w:rsid w:val="00BC4913"/>
    <w:rsid w:val="00BC5AE7"/>
    <w:rsid w:val="00BC62DE"/>
    <w:rsid w:val="00BC6B2A"/>
    <w:rsid w:val="00BC6DE2"/>
    <w:rsid w:val="00BD019F"/>
    <w:rsid w:val="00BD0630"/>
    <w:rsid w:val="00BD0AFB"/>
    <w:rsid w:val="00BD1485"/>
    <w:rsid w:val="00BD175F"/>
    <w:rsid w:val="00BD329A"/>
    <w:rsid w:val="00BD3463"/>
    <w:rsid w:val="00BD3715"/>
    <w:rsid w:val="00BD3CAA"/>
    <w:rsid w:val="00BD4C6B"/>
    <w:rsid w:val="00BD4D2A"/>
    <w:rsid w:val="00BD537A"/>
    <w:rsid w:val="00BD578F"/>
    <w:rsid w:val="00BD6712"/>
    <w:rsid w:val="00BD6C20"/>
    <w:rsid w:val="00BD70AD"/>
    <w:rsid w:val="00BD75D0"/>
    <w:rsid w:val="00BE29E2"/>
    <w:rsid w:val="00BE2DFA"/>
    <w:rsid w:val="00BE342D"/>
    <w:rsid w:val="00BE5839"/>
    <w:rsid w:val="00BE60A4"/>
    <w:rsid w:val="00BE6100"/>
    <w:rsid w:val="00BE6A90"/>
    <w:rsid w:val="00BF0A38"/>
    <w:rsid w:val="00BF0CF5"/>
    <w:rsid w:val="00BF1E43"/>
    <w:rsid w:val="00BF3BCD"/>
    <w:rsid w:val="00BF4144"/>
    <w:rsid w:val="00BF4A3A"/>
    <w:rsid w:val="00BF4E4E"/>
    <w:rsid w:val="00BF4EE8"/>
    <w:rsid w:val="00BF538A"/>
    <w:rsid w:val="00BF663B"/>
    <w:rsid w:val="00BF6D3D"/>
    <w:rsid w:val="00BF7F62"/>
    <w:rsid w:val="00BF7FFC"/>
    <w:rsid w:val="00C00368"/>
    <w:rsid w:val="00C00E3C"/>
    <w:rsid w:val="00C01664"/>
    <w:rsid w:val="00C02168"/>
    <w:rsid w:val="00C025A3"/>
    <w:rsid w:val="00C02D19"/>
    <w:rsid w:val="00C043EE"/>
    <w:rsid w:val="00C046EC"/>
    <w:rsid w:val="00C04934"/>
    <w:rsid w:val="00C05946"/>
    <w:rsid w:val="00C05966"/>
    <w:rsid w:val="00C059DF"/>
    <w:rsid w:val="00C06E3E"/>
    <w:rsid w:val="00C07578"/>
    <w:rsid w:val="00C078A0"/>
    <w:rsid w:val="00C07B54"/>
    <w:rsid w:val="00C07F6B"/>
    <w:rsid w:val="00C10E07"/>
    <w:rsid w:val="00C121AD"/>
    <w:rsid w:val="00C1245C"/>
    <w:rsid w:val="00C124D9"/>
    <w:rsid w:val="00C13CF7"/>
    <w:rsid w:val="00C14027"/>
    <w:rsid w:val="00C150F9"/>
    <w:rsid w:val="00C156C0"/>
    <w:rsid w:val="00C16859"/>
    <w:rsid w:val="00C17EC3"/>
    <w:rsid w:val="00C209C0"/>
    <w:rsid w:val="00C20D7F"/>
    <w:rsid w:val="00C21422"/>
    <w:rsid w:val="00C21E9B"/>
    <w:rsid w:val="00C22808"/>
    <w:rsid w:val="00C23041"/>
    <w:rsid w:val="00C235B4"/>
    <w:rsid w:val="00C235BE"/>
    <w:rsid w:val="00C238B5"/>
    <w:rsid w:val="00C23F81"/>
    <w:rsid w:val="00C240F9"/>
    <w:rsid w:val="00C248E4"/>
    <w:rsid w:val="00C25059"/>
    <w:rsid w:val="00C252EE"/>
    <w:rsid w:val="00C25CCE"/>
    <w:rsid w:val="00C26F1B"/>
    <w:rsid w:val="00C318C7"/>
    <w:rsid w:val="00C325FC"/>
    <w:rsid w:val="00C345A6"/>
    <w:rsid w:val="00C357FC"/>
    <w:rsid w:val="00C365B9"/>
    <w:rsid w:val="00C36FDA"/>
    <w:rsid w:val="00C3758E"/>
    <w:rsid w:val="00C412C1"/>
    <w:rsid w:val="00C41935"/>
    <w:rsid w:val="00C41B66"/>
    <w:rsid w:val="00C42C07"/>
    <w:rsid w:val="00C43133"/>
    <w:rsid w:val="00C439CC"/>
    <w:rsid w:val="00C44431"/>
    <w:rsid w:val="00C455A1"/>
    <w:rsid w:val="00C45D33"/>
    <w:rsid w:val="00C4625B"/>
    <w:rsid w:val="00C466C2"/>
    <w:rsid w:val="00C46A3D"/>
    <w:rsid w:val="00C46B61"/>
    <w:rsid w:val="00C477F2"/>
    <w:rsid w:val="00C47AC4"/>
    <w:rsid w:val="00C51515"/>
    <w:rsid w:val="00C51B77"/>
    <w:rsid w:val="00C536EC"/>
    <w:rsid w:val="00C53A0B"/>
    <w:rsid w:val="00C53B30"/>
    <w:rsid w:val="00C53F7B"/>
    <w:rsid w:val="00C54756"/>
    <w:rsid w:val="00C55754"/>
    <w:rsid w:val="00C567D4"/>
    <w:rsid w:val="00C56B00"/>
    <w:rsid w:val="00C56D52"/>
    <w:rsid w:val="00C601A6"/>
    <w:rsid w:val="00C6089C"/>
    <w:rsid w:val="00C6223A"/>
    <w:rsid w:val="00C62E37"/>
    <w:rsid w:val="00C63870"/>
    <w:rsid w:val="00C64B41"/>
    <w:rsid w:val="00C6540C"/>
    <w:rsid w:val="00C65966"/>
    <w:rsid w:val="00C65C1C"/>
    <w:rsid w:val="00C724CC"/>
    <w:rsid w:val="00C724E3"/>
    <w:rsid w:val="00C728F9"/>
    <w:rsid w:val="00C72C5E"/>
    <w:rsid w:val="00C73DFA"/>
    <w:rsid w:val="00C7482F"/>
    <w:rsid w:val="00C758FB"/>
    <w:rsid w:val="00C765CF"/>
    <w:rsid w:val="00C768FB"/>
    <w:rsid w:val="00C769BB"/>
    <w:rsid w:val="00C76A3A"/>
    <w:rsid w:val="00C772DF"/>
    <w:rsid w:val="00C81FCB"/>
    <w:rsid w:val="00C821CE"/>
    <w:rsid w:val="00C82AAF"/>
    <w:rsid w:val="00C8317B"/>
    <w:rsid w:val="00C83849"/>
    <w:rsid w:val="00C8386C"/>
    <w:rsid w:val="00C83948"/>
    <w:rsid w:val="00C83E82"/>
    <w:rsid w:val="00C84116"/>
    <w:rsid w:val="00C86539"/>
    <w:rsid w:val="00C904E4"/>
    <w:rsid w:val="00C9244D"/>
    <w:rsid w:val="00C927B1"/>
    <w:rsid w:val="00C94BC5"/>
    <w:rsid w:val="00C95EAA"/>
    <w:rsid w:val="00C95FB2"/>
    <w:rsid w:val="00C96CCA"/>
    <w:rsid w:val="00C97857"/>
    <w:rsid w:val="00C978A5"/>
    <w:rsid w:val="00C97E4B"/>
    <w:rsid w:val="00CA00BE"/>
    <w:rsid w:val="00CA1505"/>
    <w:rsid w:val="00CA1612"/>
    <w:rsid w:val="00CA215A"/>
    <w:rsid w:val="00CA22A5"/>
    <w:rsid w:val="00CA2326"/>
    <w:rsid w:val="00CA3012"/>
    <w:rsid w:val="00CA3883"/>
    <w:rsid w:val="00CA4C0B"/>
    <w:rsid w:val="00CA5836"/>
    <w:rsid w:val="00CA6916"/>
    <w:rsid w:val="00CA6A93"/>
    <w:rsid w:val="00CA73D4"/>
    <w:rsid w:val="00CA7D3D"/>
    <w:rsid w:val="00CB1173"/>
    <w:rsid w:val="00CB1ABD"/>
    <w:rsid w:val="00CB1D04"/>
    <w:rsid w:val="00CB2115"/>
    <w:rsid w:val="00CB432F"/>
    <w:rsid w:val="00CB4998"/>
    <w:rsid w:val="00CB5613"/>
    <w:rsid w:val="00CB5C60"/>
    <w:rsid w:val="00CB68F7"/>
    <w:rsid w:val="00CB7FD7"/>
    <w:rsid w:val="00CC1225"/>
    <w:rsid w:val="00CC1694"/>
    <w:rsid w:val="00CC2011"/>
    <w:rsid w:val="00CC2636"/>
    <w:rsid w:val="00CC3BAF"/>
    <w:rsid w:val="00CC3CDE"/>
    <w:rsid w:val="00CC52F1"/>
    <w:rsid w:val="00CC5B17"/>
    <w:rsid w:val="00CC5BF2"/>
    <w:rsid w:val="00CC5E80"/>
    <w:rsid w:val="00CC5ED2"/>
    <w:rsid w:val="00CC5FAB"/>
    <w:rsid w:val="00CC60B7"/>
    <w:rsid w:val="00CC6E78"/>
    <w:rsid w:val="00CC711B"/>
    <w:rsid w:val="00CD1974"/>
    <w:rsid w:val="00CD21C0"/>
    <w:rsid w:val="00CD3B38"/>
    <w:rsid w:val="00CD580B"/>
    <w:rsid w:val="00CD6777"/>
    <w:rsid w:val="00CD6A43"/>
    <w:rsid w:val="00CD7140"/>
    <w:rsid w:val="00CE0539"/>
    <w:rsid w:val="00CE0D36"/>
    <w:rsid w:val="00CE1324"/>
    <w:rsid w:val="00CE1635"/>
    <w:rsid w:val="00CE17C9"/>
    <w:rsid w:val="00CE2213"/>
    <w:rsid w:val="00CE3824"/>
    <w:rsid w:val="00CE4351"/>
    <w:rsid w:val="00CE4FC2"/>
    <w:rsid w:val="00CE606D"/>
    <w:rsid w:val="00CE6B03"/>
    <w:rsid w:val="00CE6F8F"/>
    <w:rsid w:val="00CE7024"/>
    <w:rsid w:val="00CE7534"/>
    <w:rsid w:val="00CF013C"/>
    <w:rsid w:val="00CF08D4"/>
    <w:rsid w:val="00CF1335"/>
    <w:rsid w:val="00CF17EE"/>
    <w:rsid w:val="00CF2AAF"/>
    <w:rsid w:val="00CF38A1"/>
    <w:rsid w:val="00CF41C5"/>
    <w:rsid w:val="00CF562E"/>
    <w:rsid w:val="00CF63C2"/>
    <w:rsid w:val="00CF6576"/>
    <w:rsid w:val="00CF7504"/>
    <w:rsid w:val="00CF78E3"/>
    <w:rsid w:val="00CF7CD2"/>
    <w:rsid w:val="00CF7E3D"/>
    <w:rsid w:val="00D00DC7"/>
    <w:rsid w:val="00D0111C"/>
    <w:rsid w:val="00D01593"/>
    <w:rsid w:val="00D02049"/>
    <w:rsid w:val="00D02E7C"/>
    <w:rsid w:val="00D02E9E"/>
    <w:rsid w:val="00D033C7"/>
    <w:rsid w:val="00D03CE4"/>
    <w:rsid w:val="00D04461"/>
    <w:rsid w:val="00D045FE"/>
    <w:rsid w:val="00D04B28"/>
    <w:rsid w:val="00D04FE6"/>
    <w:rsid w:val="00D062BC"/>
    <w:rsid w:val="00D076BF"/>
    <w:rsid w:val="00D10464"/>
    <w:rsid w:val="00D109DA"/>
    <w:rsid w:val="00D1200F"/>
    <w:rsid w:val="00D12419"/>
    <w:rsid w:val="00D13248"/>
    <w:rsid w:val="00D13CBD"/>
    <w:rsid w:val="00D14129"/>
    <w:rsid w:val="00D1481C"/>
    <w:rsid w:val="00D14CE7"/>
    <w:rsid w:val="00D15B25"/>
    <w:rsid w:val="00D1726C"/>
    <w:rsid w:val="00D178C1"/>
    <w:rsid w:val="00D17BD7"/>
    <w:rsid w:val="00D17FE2"/>
    <w:rsid w:val="00D20482"/>
    <w:rsid w:val="00D20CD6"/>
    <w:rsid w:val="00D21E5F"/>
    <w:rsid w:val="00D229EB"/>
    <w:rsid w:val="00D2374F"/>
    <w:rsid w:val="00D23B9D"/>
    <w:rsid w:val="00D23E05"/>
    <w:rsid w:val="00D24D92"/>
    <w:rsid w:val="00D254B6"/>
    <w:rsid w:val="00D25722"/>
    <w:rsid w:val="00D2618F"/>
    <w:rsid w:val="00D274F8"/>
    <w:rsid w:val="00D27CAF"/>
    <w:rsid w:val="00D27EAC"/>
    <w:rsid w:val="00D31299"/>
    <w:rsid w:val="00D312D3"/>
    <w:rsid w:val="00D31DCF"/>
    <w:rsid w:val="00D33E71"/>
    <w:rsid w:val="00D34096"/>
    <w:rsid w:val="00D349F1"/>
    <w:rsid w:val="00D34A77"/>
    <w:rsid w:val="00D34B24"/>
    <w:rsid w:val="00D35309"/>
    <w:rsid w:val="00D35E23"/>
    <w:rsid w:val="00D366C3"/>
    <w:rsid w:val="00D36F65"/>
    <w:rsid w:val="00D37032"/>
    <w:rsid w:val="00D3783B"/>
    <w:rsid w:val="00D37ED5"/>
    <w:rsid w:val="00D402C2"/>
    <w:rsid w:val="00D413DB"/>
    <w:rsid w:val="00D418A5"/>
    <w:rsid w:val="00D41BBC"/>
    <w:rsid w:val="00D42236"/>
    <w:rsid w:val="00D42A86"/>
    <w:rsid w:val="00D431F6"/>
    <w:rsid w:val="00D43C04"/>
    <w:rsid w:val="00D4481D"/>
    <w:rsid w:val="00D464B7"/>
    <w:rsid w:val="00D467EC"/>
    <w:rsid w:val="00D46A20"/>
    <w:rsid w:val="00D46B83"/>
    <w:rsid w:val="00D51528"/>
    <w:rsid w:val="00D51D00"/>
    <w:rsid w:val="00D51D63"/>
    <w:rsid w:val="00D52436"/>
    <w:rsid w:val="00D52CC3"/>
    <w:rsid w:val="00D52CC8"/>
    <w:rsid w:val="00D56126"/>
    <w:rsid w:val="00D5649B"/>
    <w:rsid w:val="00D57E6C"/>
    <w:rsid w:val="00D60C34"/>
    <w:rsid w:val="00D61709"/>
    <w:rsid w:val="00D631B4"/>
    <w:rsid w:val="00D632F6"/>
    <w:rsid w:val="00D65EB8"/>
    <w:rsid w:val="00D661BA"/>
    <w:rsid w:val="00D66535"/>
    <w:rsid w:val="00D6679B"/>
    <w:rsid w:val="00D66B34"/>
    <w:rsid w:val="00D66FAF"/>
    <w:rsid w:val="00D67183"/>
    <w:rsid w:val="00D675B0"/>
    <w:rsid w:val="00D67761"/>
    <w:rsid w:val="00D700AC"/>
    <w:rsid w:val="00D701DA"/>
    <w:rsid w:val="00D70507"/>
    <w:rsid w:val="00D72A80"/>
    <w:rsid w:val="00D72B7A"/>
    <w:rsid w:val="00D72CA1"/>
    <w:rsid w:val="00D73155"/>
    <w:rsid w:val="00D760BB"/>
    <w:rsid w:val="00D76C3C"/>
    <w:rsid w:val="00D80484"/>
    <w:rsid w:val="00D807E7"/>
    <w:rsid w:val="00D8128E"/>
    <w:rsid w:val="00D816AD"/>
    <w:rsid w:val="00D81807"/>
    <w:rsid w:val="00D81931"/>
    <w:rsid w:val="00D81BF4"/>
    <w:rsid w:val="00D82462"/>
    <w:rsid w:val="00D83C4A"/>
    <w:rsid w:val="00D84668"/>
    <w:rsid w:val="00D8491F"/>
    <w:rsid w:val="00D8542E"/>
    <w:rsid w:val="00D87BCC"/>
    <w:rsid w:val="00D90166"/>
    <w:rsid w:val="00D90DDE"/>
    <w:rsid w:val="00D90E17"/>
    <w:rsid w:val="00D91B99"/>
    <w:rsid w:val="00D921CB"/>
    <w:rsid w:val="00D9251C"/>
    <w:rsid w:val="00D93D66"/>
    <w:rsid w:val="00D93ED7"/>
    <w:rsid w:val="00D95B1B"/>
    <w:rsid w:val="00D96BCC"/>
    <w:rsid w:val="00D97B2B"/>
    <w:rsid w:val="00D97C72"/>
    <w:rsid w:val="00DA04E2"/>
    <w:rsid w:val="00DA079B"/>
    <w:rsid w:val="00DA2583"/>
    <w:rsid w:val="00DA2601"/>
    <w:rsid w:val="00DA2C44"/>
    <w:rsid w:val="00DA2E70"/>
    <w:rsid w:val="00DA3750"/>
    <w:rsid w:val="00DA3A57"/>
    <w:rsid w:val="00DA431A"/>
    <w:rsid w:val="00DA50D8"/>
    <w:rsid w:val="00DA5561"/>
    <w:rsid w:val="00DA57D2"/>
    <w:rsid w:val="00DA5EE9"/>
    <w:rsid w:val="00DA724A"/>
    <w:rsid w:val="00DA7E42"/>
    <w:rsid w:val="00DB0033"/>
    <w:rsid w:val="00DB118C"/>
    <w:rsid w:val="00DB1247"/>
    <w:rsid w:val="00DB176F"/>
    <w:rsid w:val="00DB1DA3"/>
    <w:rsid w:val="00DB239B"/>
    <w:rsid w:val="00DB2749"/>
    <w:rsid w:val="00DB40F2"/>
    <w:rsid w:val="00DB4149"/>
    <w:rsid w:val="00DB438B"/>
    <w:rsid w:val="00DB56DA"/>
    <w:rsid w:val="00DB5BBF"/>
    <w:rsid w:val="00DB71E3"/>
    <w:rsid w:val="00DB76A0"/>
    <w:rsid w:val="00DB77D3"/>
    <w:rsid w:val="00DB7921"/>
    <w:rsid w:val="00DC0557"/>
    <w:rsid w:val="00DC0CA4"/>
    <w:rsid w:val="00DC1181"/>
    <w:rsid w:val="00DC152E"/>
    <w:rsid w:val="00DC1A90"/>
    <w:rsid w:val="00DC29D5"/>
    <w:rsid w:val="00DC306E"/>
    <w:rsid w:val="00DC3496"/>
    <w:rsid w:val="00DC35C2"/>
    <w:rsid w:val="00DC37B8"/>
    <w:rsid w:val="00DC3A4B"/>
    <w:rsid w:val="00DC4ACF"/>
    <w:rsid w:val="00DC522D"/>
    <w:rsid w:val="00DC5777"/>
    <w:rsid w:val="00DC6049"/>
    <w:rsid w:val="00DC72DD"/>
    <w:rsid w:val="00DD0941"/>
    <w:rsid w:val="00DD0C24"/>
    <w:rsid w:val="00DD0CC0"/>
    <w:rsid w:val="00DD19C7"/>
    <w:rsid w:val="00DD1A74"/>
    <w:rsid w:val="00DD218D"/>
    <w:rsid w:val="00DD255D"/>
    <w:rsid w:val="00DD283D"/>
    <w:rsid w:val="00DD3AF2"/>
    <w:rsid w:val="00DD3C64"/>
    <w:rsid w:val="00DD4C36"/>
    <w:rsid w:val="00DD5B2D"/>
    <w:rsid w:val="00DD6456"/>
    <w:rsid w:val="00DD688C"/>
    <w:rsid w:val="00DD6DD5"/>
    <w:rsid w:val="00DD771E"/>
    <w:rsid w:val="00DD7B54"/>
    <w:rsid w:val="00DE05F1"/>
    <w:rsid w:val="00DE20E9"/>
    <w:rsid w:val="00DE234D"/>
    <w:rsid w:val="00DE237A"/>
    <w:rsid w:val="00DE27F0"/>
    <w:rsid w:val="00DE2DC0"/>
    <w:rsid w:val="00DE415B"/>
    <w:rsid w:val="00DE48ED"/>
    <w:rsid w:val="00DE491D"/>
    <w:rsid w:val="00DE4997"/>
    <w:rsid w:val="00DE5072"/>
    <w:rsid w:val="00DE57AB"/>
    <w:rsid w:val="00DE6312"/>
    <w:rsid w:val="00DE6321"/>
    <w:rsid w:val="00DE6476"/>
    <w:rsid w:val="00DE6E86"/>
    <w:rsid w:val="00DE7319"/>
    <w:rsid w:val="00DE741A"/>
    <w:rsid w:val="00DE7B93"/>
    <w:rsid w:val="00DF0021"/>
    <w:rsid w:val="00DF1B17"/>
    <w:rsid w:val="00DF1E5C"/>
    <w:rsid w:val="00DF2677"/>
    <w:rsid w:val="00DF3CC9"/>
    <w:rsid w:val="00DF4577"/>
    <w:rsid w:val="00DF5E9B"/>
    <w:rsid w:val="00DF63EC"/>
    <w:rsid w:val="00DF664D"/>
    <w:rsid w:val="00DF70DB"/>
    <w:rsid w:val="00DF7371"/>
    <w:rsid w:val="00E001FA"/>
    <w:rsid w:val="00E0150F"/>
    <w:rsid w:val="00E01874"/>
    <w:rsid w:val="00E019ED"/>
    <w:rsid w:val="00E021EE"/>
    <w:rsid w:val="00E026F9"/>
    <w:rsid w:val="00E07133"/>
    <w:rsid w:val="00E0777C"/>
    <w:rsid w:val="00E07C77"/>
    <w:rsid w:val="00E10642"/>
    <w:rsid w:val="00E12D19"/>
    <w:rsid w:val="00E12E1E"/>
    <w:rsid w:val="00E13113"/>
    <w:rsid w:val="00E13291"/>
    <w:rsid w:val="00E133F5"/>
    <w:rsid w:val="00E13402"/>
    <w:rsid w:val="00E13ECD"/>
    <w:rsid w:val="00E14157"/>
    <w:rsid w:val="00E14FEB"/>
    <w:rsid w:val="00E16810"/>
    <w:rsid w:val="00E20144"/>
    <w:rsid w:val="00E20B66"/>
    <w:rsid w:val="00E21122"/>
    <w:rsid w:val="00E21361"/>
    <w:rsid w:val="00E225A1"/>
    <w:rsid w:val="00E22D6C"/>
    <w:rsid w:val="00E24020"/>
    <w:rsid w:val="00E259A0"/>
    <w:rsid w:val="00E26E5B"/>
    <w:rsid w:val="00E2751A"/>
    <w:rsid w:val="00E313E5"/>
    <w:rsid w:val="00E3190D"/>
    <w:rsid w:val="00E324E2"/>
    <w:rsid w:val="00E33012"/>
    <w:rsid w:val="00E33293"/>
    <w:rsid w:val="00E3395A"/>
    <w:rsid w:val="00E33B7A"/>
    <w:rsid w:val="00E34C21"/>
    <w:rsid w:val="00E34DE6"/>
    <w:rsid w:val="00E35148"/>
    <w:rsid w:val="00E35960"/>
    <w:rsid w:val="00E35BB9"/>
    <w:rsid w:val="00E37999"/>
    <w:rsid w:val="00E37C48"/>
    <w:rsid w:val="00E37CC9"/>
    <w:rsid w:val="00E411D9"/>
    <w:rsid w:val="00E411E3"/>
    <w:rsid w:val="00E41783"/>
    <w:rsid w:val="00E41CAB"/>
    <w:rsid w:val="00E42909"/>
    <w:rsid w:val="00E43658"/>
    <w:rsid w:val="00E4366A"/>
    <w:rsid w:val="00E4366E"/>
    <w:rsid w:val="00E436EE"/>
    <w:rsid w:val="00E43D92"/>
    <w:rsid w:val="00E44423"/>
    <w:rsid w:val="00E47776"/>
    <w:rsid w:val="00E50554"/>
    <w:rsid w:val="00E5055C"/>
    <w:rsid w:val="00E50DE8"/>
    <w:rsid w:val="00E516BA"/>
    <w:rsid w:val="00E5185A"/>
    <w:rsid w:val="00E52259"/>
    <w:rsid w:val="00E533BA"/>
    <w:rsid w:val="00E5359D"/>
    <w:rsid w:val="00E54DAA"/>
    <w:rsid w:val="00E55771"/>
    <w:rsid w:val="00E55B0D"/>
    <w:rsid w:val="00E565E1"/>
    <w:rsid w:val="00E56973"/>
    <w:rsid w:val="00E56C0D"/>
    <w:rsid w:val="00E60DCB"/>
    <w:rsid w:val="00E6168E"/>
    <w:rsid w:val="00E622E4"/>
    <w:rsid w:val="00E6242B"/>
    <w:rsid w:val="00E62B6D"/>
    <w:rsid w:val="00E62C36"/>
    <w:rsid w:val="00E6349A"/>
    <w:rsid w:val="00E63A45"/>
    <w:rsid w:val="00E63CE2"/>
    <w:rsid w:val="00E654ED"/>
    <w:rsid w:val="00E66E41"/>
    <w:rsid w:val="00E67320"/>
    <w:rsid w:val="00E67B74"/>
    <w:rsid w:val="00E7014B"/>
    <w:rsid w:val="00E70F85"/>
    <w:rsid w:val="00E7238F"/>
    <w:rsid w:val="00E726B0"/>
    <w:rsid w:val="00E72D25"/>
    <w:rsid w:val="00E73811"/>
    <w:rsid w:val="00E74FAA"/>
    <w:rsid w:val="00E76CBE"/>
    <w:rsid w:val="00E80A0F"/>
    <w:rsid w:val="00E81738"/>
    <w:rsid w:val="00E82C8B"/>
    <w:rsid w:val="00E82D32"/>
    <w:rsid w:val="00E83C42"/>
    <w:rsid w:val="00E84687"/>
    <w:rsid w:val="00E84879"/>
    <w:rsid w:val="00E85CB4"/>
    <w:rsid w:val="00E869CB"/>
    <w:rsid w:val="00E86BB3"/>
    <w:rsid w:val="00E8753D"/>
    <w:rsid w:val="00E87716"/>
    <w:rsid w:val="00E8782D"/>
    <w:rsid w:val="00E903FA"/>
    <w:rsid w:val="00E906E1"/>
    <w:rsid w:val="00E91290"/>
    <w:rsid w:val="00E91D38"/>
    <w:rsid w:val="00E92346"/>
    <w:rsid w:val="00E94355"/>
    <w:rsid w:val="00E94416"/>
    <w:rsid w:val="00E9469C"/>
    <w:rsid w:val="00E94E75"/>
    <w:rsid w:val="00E96354"/>
    <w:rsid w:val="00E97287"/>
    <w:rsid w:val="00EA0043"/>
    <w:rsid w:val="00EA132D"/>
    <w:rsid w:val="00EA2400"/>
    <w:rsid w:val="00EA34CF"/>
    <w:rsid w:val="00EA350C"/>
    <w:rsid w:val="00EA4BF9"/>
    <w:rsid w:val="00EA56A6"/>
    <w:rsid w:val="00EA5809"/>
    <w:rsid w:val="00EA58E2"/>
    <w:rsid w:val="00EB008A"/>
    <w:rsid w:val="00EB0483"/>
    <w:rsid w:val="00EB0973"/>
    <w:rsid w:val="00EB399D"/>
    <w:rsid w:val="00EB41BE"/>
    <w:rsid w:val="00EB4754"/>
    <w:rsid w:val="00EB49FF"/>
    <w:rsid w:val="00EB4C97"/>
    <w:rsid w:val="00EB57E3"/>
    <w:rsid w:val="00EB627D"/>
    <w:rsid w:val="00EB6EC7"/>
    <w:rsid w:val="00EC0D9F"/>
    <w:rsid w:val="00EC1083"/>
    <w:rsid w:val="00EC1C19"/>
    <w:rsid w:val="00EC30E2"/>
    <w:rsid w:val="00EC3B37"/>
    <w:rsid w:val="00EC3CAA"/>
    <w:rsid w:val="00EC4810"/>
    <w:rsid w:val="00EC5F07"/>
    <w:rsid w:val="00EC78A3"/>
    <w:rsid w:val="00ED08F7"/>
    <w:rsid w:val="00ED0D4D"/>
    <w:rsid w:val="00ED117E"/>
    <w:rsid w:val="00ED1B49"/>
    <w:rsid w:val="00ED1FFF"/>
    <w:rsid w:val="00ED21FD"/>
    <w:rsid w:val="00ED2AAF"/>
    <w:rsid w:val="00ED2D3A"/>
    <w:rsid w:val="00ED39AA"/>
    <w:rsid w:val="00ED4B64"/>
    <w:rsid w:val="00ED6CF2"/>
    <w:rsid w:val="00ED6FE3"/>
    <w:rsid w:val="00ED74B0"/>
    <w:rsid w:val="00ED755D"/>
    <w:rsid w:val="00EE14CA"/>
    <w:rsid w:val="00EE1F1D"/>
    <w:rsid w:val="00EE1F59"/>
    <w:rsid w:val="00EE2045"/>
    <w:rsid w:val="00EE2385"/>
    <w:rsid w:val="00EE26C1"/>
    <w:rsid w:val="00EE2E85"/>
    <w:rsid w:val="00EE3FAC"/>
    <w:rsid w:val="00EE4194"/>
    <w:rsid w:val="00EE446E"/>
    <w:rsid w:val="00EE4549"/>
    <w:rsid w:val="00EE4DC8"/>
    <w:rsid w:val="00EE5B24"/>
    <w:rsid w:val="00EE5C0B"/>
    <w:rsid w:val="00EF02B4"/>
    <w:rsid w:val="00EF042A"/>
    <w:rsid w:val="00EF0A0C"/>
    <w:rsid w:val="00EF1E23"/>
    <w:rsid w:val="00EF224A"/>
    <w:rsid w:val="00EF29ED"/>
    <w:rsid w:val="00EF2A0D"/>
    <w:rsid w:val="00EF2D8C"/>
    <w:rsid w:val="00EF3BBE"/>
    <w:rsid w:val="00EF4957"/>
    <w:rsid w:val="00EF5E9F"/>
    <w:rsid w:val="00EF6038"/>
    <w:rsid w:val="00EF66E1"/>
    <w:rsid w:val="00EF68FF"/>
    <w:rsid w:val="00EF69DE"/>
    <w:rsid w:val="00F0065A"/>
    <w:rsid w:val="00F00F4F"/>
    <w:rsid w:val="00F02229"/>
    <w:rsid w:val="00F03955"/>
    <w:rsid w:val="00F03A00"/>
    <w:rsid w:val="00F04373"/>
    <w:rsid w:val="00F05859"/>
    <w:rsid w:val="00F10188"/>
    <w:rsid w:val="00F10651"/>
    <w:rsid w:val="00F120DC"/>
    <w:rsid w:val="00F13B73"/>
    <w:rsid w:val="00F13DBD"/>
    <w:rsid w:val="00F1441B"/>
    <w:rsid w:val="00F148F8"/>
    <w:rsid w:val="00F1538E"/>
    <w:rsid w:val="00F155FF"/>
    <w:rsid w:val="00F16579"/>
    <w:rsid w:val="00F1772A"/>
    <w:rsid w:val="00F1779E"/>
    <w:rsid w:val="00F205B4"/>
    <w:rsid w:val="00F20862"/>
    <w:rsid w:val="00F21635"/>
    <w:rsid w:val="00F21ABC"/>
    <w:rsid w:val="00F24DA0"/>
    <w:rsid w:val="00F2544A"/>
    <w:rsid w:val="00F26A75"/>
    <w:rsid w:val="00F26ED0"/>
    <w:rsid w:val="00F26EEB"/>
    <w:rsid w:val="00F30A40"/>
    <w:rsid w:val="00F31222"/>
    <w:rsid w:val="00F31C69"/>
    <w:rsid w:val="00F31CC3"/>
    <w:rsid w:val="00F32176"/>
    <w:rsid w:val="00F32730"/>
    <w:rsid w:val="00F33084"/>
    <w:rsid w:val="00F33241"/>
    <w:rsid w:val="00F33326"/>
    <w:rsid w:val="00F3564E"/>
    <w:rsid w:val="00F35884"/>
    <w:rsid w:val="00F35E9F"/>
    <w:rsid w:val="00F3670B"/>
    <w:rsid w:val="00F36826"/>
    <w:rsid w:val="00F4133E"/>
    <w:rsid w:val="00F41451"/>
    <w:rsid w:val="00F41A36"/>
    <w:rsid w:val="00F4227E"/>
    <w:rsid w:val="00F424A8"/>
    <w:rsid w:val="00F431C7"/>
    <w:rsid w:val="00F43238"/>
    <w:rsid w:val="00F43F07"/>
    <w:rsid w:val="00F44D8D"/>
    <w:rsid w:val="00F45908"/>
    <w:rsid w:val="00F46B4E"/>
    <w:rsid w:val="00F51EF3"/>
    <w:rsid w:val="00F52881"/>
    <w:rsid w:val="00F529C4"/>
    <w:rsid w:val="00F52C98"/>
    <w:rsid w:val="00F52CE0"/>
    <w:rsid w:val="00F53060"/>
    <w:rsid w:val="00F53E92"/>
    <w:rsid w:val="00F54322"/>
    <w:rsid w:val="00F5442A"/>
    <w:rsid w:val="00F54AC3"/>
    <w:rsid w:val="00F54BCF"/>
    <w:rsid w:val="00F552D7"/>
    <w:rsid w:val="00F5546B"/>
    <w:rsid w:val="00F57599"/>
    <w:rsid w:val="00F6084B"/>
    <w:rsid w:val="00F61834"/>
    <w:rsid w:val="00F62016"/>
    <w:rsid w:val="00F623A9"/>
    <w:rsid w:val="00F624A1"/>
    <w:rsid w:val="00F6366E"/>
    <w:rsid w:val="00F63A3F"/>
    <w:rsid w:val="00F65ADE"/>
    <w:rsid w:val="00F7046E"/>
    <w:rsid w:val="00F71B6F"/>
    <w:rsid w:val="00F72537"/>
    <w:rsid w:val="00F73A5D"/>
    <w:rsid w:val="00F74EBB"/>
    <w:rsid w:val="00F756ED"/>
    <w:rsid w:val="00F75E81"/>
    <w:rsid w:val="00F7694F"/>
    <w:rsid w:val="00F779C7"/>
    <w:rsid w:val="00F77AC1"/>
    <w:rsid w:val="00F77EE1"/>
    <w:rsid w:val="00F80B74"/>
    <w:rsid w:val="00F8132E"/>
    <w:rsid w:val="00F8168C"/>
    <w:rsid w:val="00F81A6D"/>
    <w:rsid w:val="00F821FB"/>
    <w:rsid w:val="00F8240B"/>
    <w:rsid w:val="00F824C9"/>
    <w:rsid w:val="00F82D41"/>
    <w:rsid w:val="00F8333C"/>
    <w:rsid w:val="00F833FA"/>
    <w:rsid w:val="00F8475B"/>
    <w:rsid w:val="00F8491F"/>
    <w:rsid w:val="00F84A6F"/>
    <w:rsid w:val="00F84D6E"/>
    <w:rsid w:val="00F86901"/>
    <w:rsid w:val="00F90155"/>
    <w:rsid w:val="00F90BC0"/>
    <w:rsid w:val="00F90EA6"/>
    <w:rsid w:val="00F91421"/>
    <w:rsid w:val="00F923D6"/>
    <w:rsid w:val="00F925FE"/>
    <w:rsid w:val="00F929D4"/>
    <w:rsid w:val="00F93515"/>
    <w:rsid w:val="00F93702"/>
    <w:rsid w:val="00F94674"/>
    <w:rsid w:val="00F94F66"/>
    <w:rsid w:val="00F96040"/>
    <w:rsid w:val="00F9688F"/>
    <w:rsid w:val="00F96D1B"/>
    <w:rsid w:val="00F9713D"/>
    <w:rsid w:val="00F97244"/>
    <w:rsid w:val="00F9755C"/>
    <w:rsid w:val="00F97F28"/>
    <w:rsid w:val="00FA0A10"/>
    <w:rsid w:val="00FA23F9"/>
    <w:rsid w:val="00FA2654"/>
    <w:rsid w:val="00FA2888"/>
    <w:rsid w:val="00FA2AD5"/>
    <w:rsid w:val="00FA2CEF"/>
    <w:rsid w:val="00FA2EFF"/>
    <w:rsid w:val="00FA3D73"/>
    <w:rsid w:val="00FA3F4E"/>
    <w:rsid w:val="00FA4EEA"/>
    <w:rsid w:val="00FA4FFA"/>
    <w:rsid w:val="00FA5106"/>
    <w:rsid w:val="00FA53D8"/>
    <w:rsid w:val="00FA60E0"/>
    <w:rsid w:val="00FA6CAE"/>
    <w:rsid w:val="00FA6FEC"/>
    <w:rsid w:val="00FA7485"/>
    <w:rsid w:val="00FA76A4"/>
    <w:rsid w:val="00FA7E3C"/>
    <w:rsid w:val="00FB0E46"/>
    <w:rsid w:val="00FB0FBB"/>
    <w:rsid w:val="00FB1039"/>
    <w:rsid w:val="00FB1463"/>
    <w:rsid w:val="00FB1C78"/>
    <w:rsid w:val="00FB2181"/>
    <w:rsid w:val="00FB23DC"/>
    <w:rsid w:val="00FB35FA"/>
    <w:rsid w:val="00FB395C"/>
    <w:rsid w:val="00FB484B"/>
    <w:rsid w:val="00FB48E5"/>
    <w:rsid w:val="00FB631B"/>
    <w:rsid w:val="00FB644F"/>
    <w:rsid w:val="00FB6C7C"/>
    <w:rsid w:val="00FB6D32"/>
    <w:rsid w:val="00FB6D92"/>
    <w:rsid w:val="00FB7486"/>
    <w:rsid w:val="00FB7538"/>
    <w:rsid w:val="00FB7F09"/>
    <w:rsid w:val="00FC0D52"/>
    <w:rsid w:val="00FC1C22"/>
    <w:rsid w:val="00FC2DC2"/>
    <w:rsid w:val="00FC3258"/>
    <w:rsid w:val="00FC3397"/>
    <w:rsid w:val="00FC33B3"/>
    <w:rsid w:val="00FC459B"/>
    <w:rsid w:val="00FC6A86"/>
    <w:rsid w:val="00FC770E"/>
    <w:rsid w:val="00FC7C78"/>
    <w:rsid w:val="00FC7E8C"/>
    <w:rsid w:val="00FD0CCE"/>
    <w:rsid w:val="00FD2AFD"/>
    <w:rsid w:val="00FD2B3B"/>
    <w:rsid w:val="00FD3863"/>
    <w:rsid w:val="00FD4320"/>
    <w:rsid w:val="00FD4D58"/>
    <w:rsid w:val="00FD5345"/>
    <w:rsid w:val="00FD55BA"/>
    <w:rsid w:val="00FD5B6D"/>
    <w:rsid w:val="00FD5F35"/>
    <w:rsid w:val="00FD6CBB"/>
    <w:rsid w:val="00FD75C6"/>
    <w:rsid w:val="00FE03A5"/>
    <w:rsid w:val="00FE0F2C"/>
    <w:rsid w:val="00FE1B5D"/>
    <w:rsid w:val="00FE2264"/>
    <w:rsid w:val="00FE28EE"/>
    <w:rsid w:val="00FE2B88"/>
    <w:rsid w:val="00FE31B3"/>
    <w:rsid w:val="00FE3D56"/>
    <w:rsid w:val="00FE4570"/>
    <w:rsid w:val="00FE58E4"/>
    <w:rsid w:val="00FE5A15"/>
    <w:rsid w:val="00FE5A48"/>
    <w:rsid w:val="00FE5D00"/>
    <w:rsid w:val="00FE65D8"/>
    <w:rsid w:val="00FE7320"/>
    <w:rsid w:val="00FF1495"/>
    <w:rsid w:val="00FF1D72"/>
    <w:rsid w:val="00FF306F"/>
    <w:rsid w:val="00FF365D"/>
    <w:rsid w:val="00FF46A4"/>
    <w:rsid w:val="00FF5A44"/>
    <w:rsid w:val="00FF63DC"/>
    <w:rsid w:val="00FF6A1F"/>
    <w:rsid w:val="00FF7484"/>
    <w:rsid w:val="00FF79F9"/>
    <w:rsid w:val="00FF7B45"/>
    <w:rsid w:val="00FF7D16"/>
    <w:rsid w:val="00FF7E3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EBC8A6"/>
  <w15:docId w15:val="{4CFF025B-5643-4215-B2E7-C6AC5D5C9E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14CA"/>
    <w:pPr>
      <w:widowControl w:val="0"/>
      <w:suppressAutoHyphens/>
      <w:spacing w:after="0" w:line="240" w:lineRule="auto"/>
    </w:pPr>
    <w:rPr>
      <w:rFonts w:ascii="Times New Roman" w:eastAsia="Arial Unicode MS" w:hAnsi="Times New Roman" w:cs="Tahoma"/>
      <w:kern w:val="2"/>
      <w:sz w:val="24"/>
      <w:szCs w:val="24"/>
      <w:lang w:eastAsia="zh-CN" w:bidi="hi-IN"/>
    </w:rPr>
  </w:style>
  <w:style w:type="paragraph" w:styleId="Ttulo1">
    <w:name w:val="heading 1"/>
    <w:basedOn w:val="Normal"/>
    <w:next w:val="Normal"/>
    <w:link w:val="Ttulo1Char"/>
    <w:uiPriority w:val="9"/>
    <w:qFormat/>
    <w:rsid w:val="00EE14CA"/>
    <w:pPr>
      <w:keepNext/>
      <w:keepLines/>
      <w:spacing w:before="240"/>
      <w:outlineLvl w:val="0"/>
    </w:pPr>
    <w:rPr>
      <w:rFonts w:asciiTheme="majorHAnsi" w:eastAsiaTheme="majorEastAsia" w:hAnsiTheme="majorHAnsi" w:cs="Mangal"/>
      <w:color w:val="2E74B5" w:themeColor="accent1" w:themeShade="BF"/>
      <w:sz w:val="32"/>
      <w:szCs w:val="29"/>
    </w:rPr>
  </w:style>
  <w:style w:type="paragraph" w:styleId="Ttulo2">
    <w:name w:val="heading 2"/>
    <w:basedOn w:val="Normal"/>
    <w:next w:val="Normal"/>
    <w:link w:val="Ttulo2Char"/>
    <w:qFormat/>
    <w:rsid w:val="00EE14CA"/>
    <w:pPr>
      <w:keepNext/>
      <w:numPr>
        <w:ilvl w:val="1"/>
        <w:numId w:val="1"/>
      </w:numPr>
      <w:tabs>
        <w:tab w:val="left" w:pos="0"/>
      </w:tabs>
      <w:spacing w:before="240" w:after="60"/>
      <w:outlineLvl w:val="1"/>
    </w:pPr>
    <w:rPr>
      <w:rFonts w:ascii="Arial" w:hAnsi="Arial" w:cs="Arial"/>
      <w:b/>
      <w:i/>
    </w:rPr>
  </w:style>
  <w:style w:type="paragraph" w:styleId="Ttulo3">
    <w:name w:val="heading 3"/>
    <w:basedOn w:val="Normal"/>
    <w:next w:val="Normal"/>
    <w:link w:val="Ttulo3Char"/>
    <w:uiPriority w:val="9"/>
    <w:unhideWhenUsed/>
    <w:qFormat/>
    <w:rsid w:val="00EE14CA"/>
    <w:pPr>
      <w:keepNext/>
      <w:keepLines/>
      <w:spacing w:before="40"/>
      <w:outlineLvl w:val="2"/>
    </w:pPr>
    <w:rPr>
      <w:rFonts w:asciiTheme="majorHAnsi" w:eastAsiaTheme="majorEastAsia" w:hAnsiTheme="majorHAnsi" w:cs="Mangal"/>
      <w:color w:val="1F4D78" w:themeColor="accent1" w:themeShade="7F"/>
      <w:szCs w:val="21"/>
    </w:rPr>
  </w:style>
  <w:style w:type="paragraph" w:styleId="Ttulo4">
    <w:name w:val="heading 4"/>
    <w:basedOn w:val="Normal"/>
    <w:next w:val="Normal"/>
    <w:link w:val="Ttulo4Char"/>
    <w:uiPriority w:val="9"/>
    <w:unhideWhenUsed/>
    <w:qFormat/>
    <w:rsid w:val="00EE14CA"/>
    <w:pPr>
      <w:keepNext/>
      <w:keepLines/>
      <w:spacing w:before="40"/>
      <w:outlineLvl w:val="3"/>
    </w:pPr>
    <w:rPr>
      <w:rFonts w:asciiTheme="majorHAnsi" w:eastAsiaTheme="majorEastAsia" w:hAnsiTheme="majorHAnsi" w:cs="Mangal"/>
      <w:i/>
      <w:iCs/>
      <w:color w:val="2E74B5" w:themeColor="accent1" w:themeShade="BF"/>
      <w:szCs w:val="21"/>
    </w:rPr>
  </w:style>
  <w:style w:type="paragraph" w:styleId="Ttulo7">
    <w:name w:val="heading 7"/>
    <w:basedOn w:val="Normal"/>
    <w:next w:val="Normal"/>
    <w:link w:val="Ttulo7Char"/>
    <w:uiPriority w:val="9"/>
    <w:semiHidden/>
    <w:unhideWhenUsed/>
    <w:qFormat/>
    <w:rsid w:val="00EE14CA"/>
    <w:pPr>
      <w:keepNext/>
      <w:keepLines/>
      <w:spacing w:before="40"/>
      <w:outlineLvl w:val="6"/>
    </w:pPr>
    <w:rPr>
      <w:rFonts w:asciiTheme="majorHAnsi" w:eastAsiaTheme="majorEastAsia" w:hAnsiTheme="majorHAnsi" w:cs="Mangal"/>
      <w:i/>
      <w:iCs/>
      <w:color w:val="1F4D78" w:themeColor="accent1" w:themeShade="7F"/>
      <w:szCs w:val="21"/>
    </w:rPr>
  </w:style>
  <w:style w:type="paragraph" w:styleId="Ttulo8">
    <w:name w:val="heading 8"/>
    <w:basedOn w:val="Normal"/>
    <w:next w:val="Normal"/>
    <w:link w:val="Ttulo8Char"/>
    <w:uiPriority w:val="9"/>
    <w:unhideWhenUsed/>
    <w:qFormat/>
    <w:rsid w:val="00EE14CA"/>
    <w:pPr>
      <w:keepNext/>
      <w:keepLines/>
      <w:spacing w:before="40"/>
      <w:outlineLvl w:val="7"/>
    </w:pPr>
    <w:rPr>
      <w:rFonts w:asciiTheme="majorHAnsi" w:eastAsiaTheme="majorEastAsia" w:hAnsiTheme="majorHAnsi" w:cs="Mangal"/>
      <w:color w:val="272727" w:themeColor="text1" w:themeTint="D8"/>
      <w:sz w:val="21"/>
      <w:szCs w:val="19"/>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EE14CA"/>
    <w:rPr>
      <w:rFonts w:asciiTheme="majorHAnsi" w:eastAsiaTheme="majorEastAsia" w:hAnsiTheme="majorHAnsi" w:cs="Mangal"/>
      <w:color w:val="2E74B5" w:themeColor="accent1" w:themeShade="BF"/>
      <w:kern w:val="2"/>
      <w:sz w:val="32"/>
      <w:szCs w:val="29"/>
      <w:lang w:eastAsia="zh-CN" w:bidi="hi-IN"/>
    </w:rPr>
  </w:style>
  <w:style w:type="character" w:customStyle="1" w:styleId="Ttulo2Char">
    <w:name w:val="Título 2 Char"/>
    <w:basedOn w:val="Fontepargpadro"/>
    <w:link w:val="Ttulo2"/>
    <w:rsid w:val="00EE14CA"/>
    <w:rPr>
      <w:rFonts w:ascii="Arial" w:eastAsia="Arial Unicode MS" w:hAnsi="Arial" w:cs="Arial"/>
      <w:b/>
      <w:i/>
      <w:kern w:val="2"/>
      <w:sz w:val="24"/>
      <w:szCs w:val="24"/>
      <w:lang w:eastAsia="zh-CN" w:bidi="hi-IN"/>
    </w:rPr>
  </w:style>
  <w:style w:type="character" w:customStyle="1" w:styleId="Ttulo3Char">
    <w:name w:val="Título 3 Char"/>
    <w:basedOn w:val="Fontepargpadro"/>
    <w:link w:val="Ttulo3"/>
    <w:uiPriority w:val="9"/>
    <w:rsid w:val="00EE14CA"/>
    <w:rPr>
      <w:rFonts w:asciiTheme="majorHAnsi" w:eastAsiaTheme="majorEastAsia" w:hAnsiTheme="majorHAnsi" w:cs="Mangal"/>
      <w:color w:val="1F4D78" w:themeColor="accent1" w:themeShade="7F"/>
      <w:kern w:val="2"/>
      <w:sz w:val="24"/>
      <w:szCs w:val="21"/>
      <w:lang w:eastAsia="zh-CN" w:bidi="hi-IN"/>
    </w:rPr>
  </w:style>
  <w:style w:type="character" w:customStyle="1" w:styleId="Ttulo4Char">
    <w:name w:val="Título 4 Char"/>
    <w:basedOn w:val="Fontepargpadro"/>
    <w:link w:val="Ttulo4"/>
    <w:uiPriority w:val="9"/>
    <w:semiHidden/>
    <w:rsid w:val="00EE14CA"/>
    <w:rPr>
      <w:rFonts w:asciiTheme="majorHAnsi" w:eastAsiaTheme="majorEastAsia" w:hAnsiTheme="majorHAnsi" w:cs="Mangal"/>
      <w:i/>
      <w:iCs/>
      <w:color w:val="2E74B5" w:themeColor="accent1" w:themeShade="BF"/>
      <w:kern w:val="2"/>
      <w:sz w:val="24"/>
      <w:szCs w:val="21"/>
      <w:lang w:eastAsia="zh-CN" w:bidi="hi-IN"/>
    </w:rPr>
  </w:style>
  <w:style w:type="character" w:customStyle="1" w:styleId="Ttulo7Char">
    <w:name w:val="Título 7 Char"/>
    <w:basedOn w:val="Fontepargpadro"/>
    <w:link w:val="Ttulo7"/>
    <w:uiPriority w:val="9"/>
    <w:semiHidden/>
    <w:rsid w:val="00EE14CA"/>
    <w:rPr>
      <w:rFonts w:asciiTheme="majorHAnsi" w:eastAsiaTheme="majorEastAsia" w:hAnsiTheme="majorHAnsi" w:cs="Mangal"/>
      <w:i/>
      <w:iCs/>
      <w:color w:val="1F4D78" w:themeColor="accent1" w:themeShade="7F"/>
      <w:kern w:val="2"/>
      <w:sz w:val="24"/>
      <w:szCs w:val="21"/>
      <w:lang w:eastAsia="zh-CN" w:bidi="hi-IN"/>
    </w:rPr>
  </w:style>
  <w:style w:type="character" w:customStyle="1" w:styleId="Ttulo8Char">
    <w:name w:val="Título 8 Char"/>
    <w:basedOn w:val="Fontepargpadro"/>
    <w:link w:val="Ttulo8"/>
    <w:uiPriority w:val="9"/>
    <w:rsid w:val="00EE14CA"/>
    <w:rPr>
      <w:rFonts w:asciiTheme="majorHAnsi" w:eastAsiaTheme="majorEastAsia" w:hAnsiTheme="majorHAnsi" w:cs="Mangal"/>
      <w:color w:val="272727" w:themeColor="text1" w:themeTint="D8"/>
      <w:kern w:val="2"/>
      <w:sz w:val="21"/>
      <w:szCs w:val="19"/>
      <w:lang w:eastAsia="zh-CN" w:bidi="hi-IN"/>
    </w:rPr>
  </w:style>
  <w:style w:type="character" w:styleId="Hyperlink">
    <w:name w:val="Hyperlink"/>
    <w:uiPriority w:val="99"/>
    <w:rsid w:val="00EE14CA"/>
    <w:rPr>
      <w:color w:val="0000FF"/>
      <w:u w:val="single"/>
    </w:rPr>
  </w:style>
  <w:style w:type="paragraph" w:customStyle="1" w:styleId="WW-Corpodetexto3">
    <w:name w:val="WW-Corpo de texto 3"/>
    <w:basedOn w:val="Normal"/>
    <w:uiPriority w:val="99"/>
    <w:rsid w:val="00EE14CA"/>
    <w:pPr>
      <w:jc w:val="both"/>
    </w:pPr>
    <w:rPr>
      <w:sz w:val="20"/>
    </w:rPr>
  </w:style>
  <w:style w:type="paragraph" w:customStyle="1" w:styleId="P">
    <w:name w:val="P"/>
    <w:basedOn w:val="Normal"/>
    <w:uiPriority w:val="99"/>
    <w:rsid w:val="00EE14CA"/>
    <w:pPr>
      <w:jc w:val="both"/>
    </w:pPr>
    <w:rPr>
      <w:b/>
    </w:rPr>
  </w:style>
  <w:style w:type="paragraph" w:styleId="NormalWeb">
    <w:name w:val="Normal (Web)"/>
    <w:basedOn w:val="Normal"/>
    <w:uiPriority w:val="99"/>
    <w:rsid w:val="00EE14CA"/>
    <w:pPr>
      <w:suppressAutoHyphens w:val="0"/>
      <w:spacing w:before="100" w:after="100"/>
    </w:pPr>
    <w:rPr>
      <w:rFonts w:ascii="Verdana" w:hAnsi="Verdana" w:cs="Verdana"/>
    </w:rPr>
  </w:style>
  <w:style w:type="paragraph" w:customStyle="1" w:styleId="Corpodetexto31">
    <w:name w:val="Corpo de texto 31"/>
    <w:basedOn w:val="Normal"/>
    <w:uiPriority w:val="99"/>
    <w:rsid w:val="00EE14CA"/>
    <w:pPr>
      <w:spacing w:after="120"/>
    </w:pPr>
    <w:rPr>
      <w:rFonts w:eastAsia="Lucida Sans Unicode"/>
      <w:sz w:val="16"/>
      <w:szCs w:val="16"/>
    </w:rPr>
  </w:style>
  <w:style w:type="paragraph" w:customStyle="1" w:styleId="western">
    <w:name w:val="western"/>
    <w:basedOn w:val="Normal"/>
    <w:uiPriority w:val="99"/>
    <w:rsid w:val="00EE14CA"/>
    <w:pPr>
      <w:spacing w:before="100" w:after="119"/>
    </w:pPr>
  </w:style>
  <w:style w:type="paragraph" w:customStyle="1" w:styleId="Corpo">
    <w:name w:val="Corpo"/>
    <w:uiPriority w:val="99"/>
    <w:rsid w:val="00EE14CA"/>
    <w:pPr>
      <w:widowControl w:val="0"/>
      <w:suppressAutoHyphens/>
      <w:spacing w:after="0" w:line="240" w:lineRule="auto"/>
      <w:jc w:val="both"/>
    </w:pPr>
    <w:rPr>
      <w:rFonts w:ascii="Arial" w:eastAsia="Arial" w:hAnsi="Arial" w:cs="Arial"/>
      <w:color w:val="000000"/>
      <w:sz w:val="24"/>
      <w:szCs w:val="20"/>
      <w:lang w:eastAsia="zh-CN"/>
    </w:rPr>
  </w:style>
  <w:style w:type="paragraph" w:styleId="Corpodetexto">
    <w:name w:val="Body Text"/>
    <w:basedOn w:val="Normal"/>
    <w:link w:val="CorpodetextoChar"/>
    <w:uiPriority w:val="99"/>
    <w:rsid w:val="00EE14CA"/>
    <w:pPr>
      <w:spacing w:after="120"/>
    </w:pPr>
  </w:style>
  <w:style w:type="character" w:customStyle="1" w:styleId="CorpodetextoChar">
    <w:name w:val="Corpo de texto Char"/>
    <w:basedOn w:val="Fontepargpadro"/>
    <w:link w:val="Corpodetexto"/>
    <w:uiPriority w:val="99"/>
    <w:rsid w:val="00EE14CA"/>
    <w:rPr>
      <w:rFonts w:ascii="Times New Roman" w:eastAsia="Arial Unicode MS" w:hAnsi="Times New Roman" w:cs="Tahoma"/>
      <w:kern w:val="2"/>
      <w:sz w:val="24"/>
      <w:szCs w:val="24"/>
      <w:lang w:eastAsia="zh-CN" w:bidi="hi-IN"/>
    </w:rPr>
  </w:style>
  <w:style w:type="paragraph" w:customStyle="1" w:styleId="BodyText21">
    <w:name w:val="Body Text 21"/>
    <w:basedOn w:val="Normal"/>
    <w:uiPriority w:val="99"/>
    <w:rsid w:val="00EE14CA"/>
    <w:pPr>
      <w:jc w:val="both"/>
    </w:pPr>
  </w:style>
  <w:style w:type="paragraph" w:customStyle="1" w:styleId="Nvel2">
    <w:name w:val="Nível 2"/>
    <w:basedOn w:val="Normal"/>
    <w:next w:val="Normal"/>
    <w:uiPriority w:val="99"/>
    <w:rsid w:val="00EE14CA"/>
    <w:pPr>
      <w:spacing w:after="120"/>
      <w:jc w:val="both"/>
    </w:pPr>
    <w:rPr>
      <w:rFonts w:ascii="Arial" w:hAnsi="Arial" w:cs="Arial"/>
      <w:b/>
    </w:rPr>
  </w:style>
  <w:style w:type="paragraph" w:customStyle="1" w:styleId="gli3">
    <w:name w:val="gli3"/>
    <w:basedOn w:val="Normal"/>
    <w:uiPriority w:val="99"/>
    <w:rsid w:val="00EE14CA"/>
    <w:pPr>
      <w:jc w:val="center"/>
    </w:pPr>
    <w:rPr>
      <w:rFonts w:ascii="Arial" w:eastAsia="Arial" w:hAnsi="Arial" w:cs="Arial"/>
    </w:rPr>
  </w:style>
  <w:style w:type="paragraph" w:customStyle="1" w:styleId="Corpodetexto32">
    <w:name w:val="Corpo de texto 32"/>
    <w:basedOn w:val="Normal"/>
    <w:uiPriority w:val="99"/>
    <w:rsid w:val="00EE14CA"/>
    <w:pPr>
      <w:spacing w:after="120" w:line="0" w:lineRule="atLeast"/>
      <w:jc w:val="both"/>
    </w:pPr>
    <w:rPr>
      <w:rFonts w:ascii="Arial" w:eastAsia="Arial" w:hAnsi="Arial" w:cs="Arial"/>
      <w:color w:val="0000FF"/>
    </w:rPr>
  </w:style>
  <w:style w:type="paragraph" w:styleId="Cabealho">
    <w:name w:val="header"/>
    <w:basedOn w:val="Normal"/>
    <w:link w:val="CabealhoChar"/>
    <w:uiPriority w:val="99"/>
    <w:rsid w:val="00EE14CA"/>
    <w:pPr>
      <w:tabs>
        <w:tab w:val="center" w:pos="4419"/>
        <w:tab w:val="right" w:pos="8838"/>
      </w:tabs>
    </w:pPr>
    <w:rPr>
      <w:sz w:val="20"/>
    </w:rPr>
  </w:style>
  <w:style w:type="character" w:customStyle="1" w:styleId="CabealhoChar">
    <w:name w:val="Cabeçalho Char"/>
    <w:basedOn w:val="Fontepargpadro"/>
    <w:link w:val="Cabealho"/>
    <w:uiPriority w:val="99"/>
    <w:rsid w:val="00EE14CA"/>
    <w:rPr>
      <w:rFonts w:ascii="Times New Roman" w:eastAsia="Arial Unicode MS" w:hAnsi="Times New Roman" w:cs="Tahoma"/>
      <w:kern w:val="2"/>
      <w:sz w:val="20"/>
      <w:szCs w:val="24"/>
      <w:lang w:eastAsia="zh-CN" w:bidi="hi-IN"/>
    </w:rPr>
  </w:style>
  <w:style w:type="paragraph" w:customStyle="1" w:styleId="Recuodecorpodetexto21">
    <w:name w:val="Recuo de corpo de texto 21"/>
    <w:basedOn w:val="Normal"/>
    <w:uiPriority w:val="99"/>
    <w:rsid w:val="00EE14CA"/>
    <w:pPr>
      <w:spacing w:after="120" w:line="480" w:lineRule="auto"/>
      <w:ind w:left="283"/>
    </w:pPr>
  </w:style>
  <w:style w:type="paragraph" w:styleId="Recuodecorpodetexto">
    <w:name w:val="Body Text Indent"/>
    <w:basedOn w:val="Normal"/>
    <w:link w:val="RecuodecorpodetextoChar"/>
    <w:uiPriority w:val="99"/>
    <w:unhideWhenUsed/>
    <w:rsid w:val="00EE14CA"/>
    <w:pPr>
      <w:spacing w:after="120"/>
      <w:ind w:left="283"/>
    </w:pPr>
    <w:rPr>
      <w:rFonts w:cs="Mangal"/>
      <w:szCs w:val="21"/>
    </w:rPr>
  </w:style>
  <w:style w:type="character" w:customStyle="1" w:styleId="RecuodecorpodetextoChar">
    <w:name w:val="Recuo de corpo de texto Char"/>
    <w:basedOn w:val="Fontepargpadro"/>
    <w:link w:val="Recuodecorpodetexto"/>
    <w:uiPriority w:val="99"/>
    <w:rsid w:val="00EE14CA"/>
    <w:rPr>
      <w:rFonts w:ascii="Times New Roman" w:eastAsia="Arial Unicode MS" w:hAnsi="Times New Roman" w:cs="Mangal"/>
      <w:kern w:val="2"/>
      <w:sz w:val="24"/>
      <w:szCs w:val="21"/>
      <w:lang w:eastAsia="zh-CN" w:bidi="hi-IN"/>
    </w:rPr>
  </w:style>
  <w:style w:type="paragraph" w:customStyle="1" w:styleId="Corpodetexto21">
    <w:name w:val="Corpo de texto 21"/>
    <w:basedOn w:val="Normal"/>
    <w:uiPriority w:val="99"/>
    <w:rsid w:val="00EE14CA"/>
    <w:pPr>
      <w:ind w:right="51"/>
      <w:jc w:val="both"/>
    </w:pPr>
  </w:style>
  <w:style w:type="paragraph" w:customStyle="1" w:styleId="Corpodetexto22">
    <w:name w:val="Corpo de texto 22"/>
    <w:basedOn w:val="Normal"/>
    <w:uiPriority w:val="99"/>
    <w:rsid w:val="00EE14CA"/>
    <w:pPr>
      <w:tabs>
        <w:tab w:val="left" w:pos="8646"/>
        <w:tab w:val="left" w:pos="8788"/>
        <w:tab w:val="left" w:pos="10632"/>
      </w:tabs>
      <w:suppressAutoHyphens w:val="0"/>
      <w:jc w:val="both"/>
    </w:pPr>
    <w:rPr>
      <w:rFonts w:ascii="Arial" w:hAnsi="Arial" w:cs="Arial"/>
    </w:rPr>
  </w:style>
  <w:style w:type="paragraph" w:customStyle="1" w:styleId="10">
    <w:name w:val="10"/>
    <w:basedOn w:val="Normal"/>
    <w:uiPriority w:val="99"/>
    <w:rsid w:val="00EE14CA"/>
    <w:pPr>
      <w:ind w:left="851" w:hanging="567"/>
      <w:jc w:val="both"/>
    </w:pPr>
  </w:style>
  <w:style w:type="paragraph" w:customStyle="1" w:styleId="Contedodetabela">
    <w:name w:val="Conteúdo de tabela"/>
    <w:basedOn w:val="Normal"/>
    <w:uiPriority w:val="99"/>
    <w:rsid w:val="00EE14CA"/>
    <w:pPr>
      <w:suppressLineNumbers/>
    </w:pPr>
  </w:style>
  <w:style w:type="character" w:styleId="Forte">
    <w:name w:val="Strong"/>
    <w:qFormat/>
    <w:rsid w:val="00EE14CA"/>
    <w:rPr>
      <w:b/>
    </w:rPr>
  </w:style>
  <w:style w:type="paragraph" w:customStyle="1" w:styleId="DefinitionTerm">
    <w:name w:val="Definition Term"/>
    <w:basedOn w:val="Normal"/>
    <w:next w:val="Normal"/>
    <w:uiPriority w:val="99"/>
    <w:rsid w:val="00EE14CA"/>
  </w:style>
  <w:style w:type="paragraph" w:customStyle="1" w:styleId="p1">
    <w:name w:val="p1"/>
    <w:basedOn w:val="P"/>
    <w:uiPriority w:val="99"/>
    <w:rsid w:val="00EE14CA"/>
    <w:pPr>
      <w:ind w:left="851" w:hanging="567"/>
    </w:pPr>
  </w:style>
  <w:style w:type="paragraph" w:customStyle="1" w:styleId="Recuonormal1">
    <w:name w:val="Recuo normal1"/>
    <w:basedOn w:val="Normal"/>
    <w:uiPriority w:val="99"/>
    <w:rsid w:val="00EE14CA"/>
    <w:pPr>
      <w:suppressAutoHyphens w:val="0"/>
      <w:ind w:left="708"/>
    </w:pPr>
    <w:rPr>
      <w:lang w:val="pt-PT"/>
    </w:rPr>
  </w:style>
  <w:style w:type="paragraph" w:customStyle="1" w:styleId="p18">
    <w:name w:val="p18"/>
    <w:basedOn w:val="Normal"/>
    <w:uiPriority w:val="99"/>
    <w:rsid w:val="00EE14CA"/>
    <w:pPr>
      <w:tabs>
        <w:tab w:val="left" w:pos="720"/>
      </w:tabs>
      <w:suppressAutoHyphens w:val="0"/>
    </w:pPr>
    <w:rPr>
      <w:rFonts w:ascii="Arial" w:hAnsi="Arial" w:cs="Arial"/>
    </w:rPr>
  </w:style>
  <w:style w:type="paragraph" w:customStyle="1" w:styleId="Basedondiceanaltico">
    <w:name w:val="Base do índice analítico"/>
    <w:basedOn w:val="Normal"/>
    <w:uiPriority w:val="99"/>
    <w:rsid w:val="00EE14CA"/>
    <w:pPr>
      <w:widowControl/>
      <w:tabs>
        <w:tab w:val="right" w:leader="dot" w:pos="6480"/>
      </w:tabs>
      <w:spacing w:after="240" w:line="240" w:lineRule="atLeast"/>
    </w:pPr>
    <w:rPr>
      <w:rFonts w:ascii="Arial" w:eastAsia="Times New Roman" w:hAnsi="Arial" w:cs="Times New Roman"/>
      <w:spacing w:val="-5"/>
      <w:sz w:val="20"/>
      <w:szCs w:val="20"/>
      <w:lang w:bidi="ar-SA"/>
    </w:rPr>
  </w:style>
  <w:style w:type="paragraph" w:customStyle="1" w:styleId="ndice">
    <w:name w:val="Índice"/>
    <w:basedOn w:val="Normal"/>
    <w:uiPriority w:val="99"/>
    <w:rsid w:val="00EE14CA"/>
    <w:pPr>
      <w:suppressLineNumbers/>
    </w:pPr>
  </w:style>
  <w:style w:type="paragraph" w:customStyle="1" w:styleId="Ttulo30">
    <w:name w:val="Título3"/>
    <w:basedOn w:val="Normal"/>
    <w:next w:val="Subttulo"/>
    <w:uiPriority w:val="99"/>
    <w:rsid w:val="00EE14CA"/>
    <w:pPr>
      <w:keepNext/>
      <w:spacing w:before="240" w:after="120"/>
    </w:pPr>
    <w:rPr>
      <w:rFonts w:ascii="Arial" w:hAnsi="Arial"/>
      <w:sz w:val="28"/>
      <w:szCs w:val="28"/>
    </w:rPr>
  </w:style>
  <w:style w:type="paragraph" w:styleId="Subttulo">
    <w:name w:val="Subtitle"/>
    <w:basedOn w:val="Normal"/>
    <w:next w:val="Normal"/>
    <w:link w:val="SubttuloChar"/>
    <w:uiPriority w:val="11"/>
    <w:qFormat/>
    <w:rsid w:val="00EE14CA"/>
    <w:pPr>
      <w:numPr>
        <w:ilvl w:val="1"/>
      </w:numPr>
      <w:spacing w:after="160"/>
    </w:pPr>
    <w:rPr>
      <w:rFonts w:asciiTheme="minorHAnsi" w:eastAsiaTheme="minorEastAsia" w:hAnsiTheme="minorHAnsi" w:cs="Mangal"/>
      <w:color w:val="5A5A5A" w:themeColor="text1" w:themeTint="A5"/>
      <w:spacing w:val="15"/>
      <w:sz w:val="22"/>
      <w:szCs w:val="20"/>
    </w:rPr>
  </w:style>
  <w:style w:type="character" w:customStyle="1" w:styleId="SubttuloChar">
    <w:name w:val="Subtítulo Char"/>
    <w:basedOn w:val="Fontepargpadro"/>
    <w:link w:val="Subttulo"/>
    <w:uiPriority w:val="11"/>
    <w:rsid w:val="00EE14CA"/>
    <w:rPr>
      <w:rFonts w:eastAsiaTheme="minorEastAsia" w:cs="Mangal"/>
      <w:color w:val="5A5A5A" w:themeColor="text1" w:themeTint="A5"/>
      <w:spacing w:val="15"/>
      <w:kern w:val="2"/>
      <w:szCs w:val="20"/>
      <w:lang w:eastAsia="zh-CN" w:bidi="hi-IN"/>
    </w:rPr>
  </w:style>
  <w:style w:type="paragraph" w:styleId="PargrafodaLista">
    <w:name w:val="List Paragraph"/>
    <w:basedOn w:val="Normal"/>
    <w:uiPriority w:val="34"/>
    <w:qFormat/>
    <w:rsid w:val="00EE14CA"/>
    <w:pPr>
      <w:ind w:left="720"/>
      <w:contextualSpacing/>
    </w:pPr>
    <w:rPr>
      <w:rFonts w:cs="Mangal"/>
      <w:szCs w:val="21"/>
    </w:rPr>
  </w:style>
  <w:style w:type="paragraph" w:styleId="Rodap">
    <w:name w:val="footer"/>
    <w:basedOn w:val="Normal"/>
    <w:link w:val="RodapChar"/>
    <w:uiPriority w:val="99"/>
    <w:unhideWhenUsed/>
    <w:rsid w:val="00EE14CA"/>
    <w:pPr>
      <w:tabs>
        <w:tab w:val="center" w:pos="4252"/>
        <w:tab w:val="right" w:pos="8504"/>
      </w:tabs>
    </w:pPr>
    <w:rPr>
      <w:rFonts w:cs="Mangal"/>
      <w:szCs w:val="21"/>
    </w:rPr>
  </w:style>
  <w:style w:type="character" w:customStyle="1" w:styleId="RodapChar">
    <w:name w:val="Rodapé Char"/>
    <w:basedOn w:val="Fontepargpadro"/>
    <w:link w:val="Rodap"/>
    <w:uiPriority w:val="99"/>
    <w:rsid w:val="00EE14CA"/>
    <w:rPr>
      <w:rFonts w:ascii="Times New Roman" w:eastAsia="Arial Unicode MS" w:hAnsi="Times New Roman" w:cs="Mangal"/>
      <w:kern w:val="2"/>
      <w:sz w:val="24"/>
      <w:szCs w:val="21"/>
      <w:lang w:eastAsia="zh-CN" w:bidi="hi-IN"/>
    </w:rPr>
  </w:style>
  <w:style w:type="paragraph" w:customStyle="1" w:styleId="BodyText22">
    <w:name w:val="Body Text 22"/>
    <w:basedOn w:val="Normal"/>
    <w:uiPriority w:val="99"/>
    <w:rsid w:val="00EE14CA"/>
    <w:pPr>
      <w:widowControl/>
      <w:suppressAutoHyphens w:val="0"/>
      <w:jc w:val="both"/>
    </w:pPr>
    <w:rPr>
      <w:rFonts w:ascii="Bookman Old Style" w:eastAsia="Times New Roman" w:hAnsi="Bookman Old Style" w:cs="Times New Roman"/>
      <w:color w:val="000000"/>
      <w:sz w:val="28"/>
      <w:szCs w:val="20"/>
      <w:lang w:bidi="ar-SA"/>
    </w:rPr>
  </w:style>
  <w:style w:type="paragraph" w:customStyle="1" w:styleId="Corpodetexto33">
    <w:name w:val="Corpo de texto 33"/>
    <w:basedOn w:val="Normal"/>
    <w:uiPriority w:val="99"/>
    <w:rsid w:val="00EE14CA"/>
    <w:pPr>
      <w:spacing w:after="120"/>
    </w:pPr>
    <w:rPr>
      <w:rFonts w:cs="Mangal"/>
      <w:sz w:val="16"/>
      <w:szCs w:val="14"/>
    </w:rPr>
  </w:style>
  <w:style w:type="table" w:styleId="Tabelacomgrade">
    <w:name w:val="Table Grid"/>
    <w:basedOn w:val="Tabelanormal"/>
    <w:uiPriority w:val="39"/>
    <w:rsid w:val="00B97D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deGrade2-nfase31">
    <w:name w:val="Tabela de Grade 2 - Ênfase 31"/>
    <w:basedOn w:val="Tabelanormal"/>
    <w:uiPriority w:val="47"/>
    <w:rsid w:val="00B97D40"/>
    <w:pPr>
      <w:spacing w:after="0" w:line="240" w:lineRule="auto"/>
    </w:p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styleId="Textodebalo">
    <w:name w:val="Balloon Text"/>
    <w:basedOn w:val="Normal"/>
    <w:link w:val="TextodebaloChar"/>
    <w:uiPriority w:val="99"/>
    <w:semiHidden/>
    <w:unhideWhenUsed/>
    <w:rsid w:val="001D40D2"/>
    <w:rPr>
      <w:rFonts w:ascii="Segoe UI" w:hAnsi="Segoe UI" w:cs="Mangal"/>
      <w:sz w:val="18"/>
      <w:szCs w:val="16"/>
    </w:rPr>
  </w:style>
  <w:style w:type="character" w:customStyle="1" w:styleId="TextodebaloChar">
    <w:name w:val="Texto de balão Char"/>
    <w:basedOn w:val="Fontepargpadro"/>
    <w:link w:val="Textodebalo"/>
    <w:uiPriority w:val="99"/>
    <w:semiHidden/>
    <w:rsid w:val="001D40D2"/>
    <w:rPr>
      <w:rFonts w:ascii="Segoe UI" w:eastAsia="Arial Unicode MS" w:hAnsi="Segoe UI" w:cs="Mangal"/>
      <w:kern w:val="2"/>
      <w:sz w:val="18"/>
      <w:szCs w:val="16"/>
      <w:lang w:eastAsia="zh-CN" w:bidi="hi-IN"/>
    </w:rPr>
  </w:style>
  <w:style w:type="paragraph" w:customStyle="1" w:styleId="Nivel01">
    <w:name w:val="Nivel 01"/>
    <w:basedOn w:val="Ttulo1"/>
    <w:next w:val="Normal"/>
    <w:uiPriority w:val="99"/>
    <w:qFormat/>
    <w:rsid w:val="001313E5"/>
    <w:pPr>
      <w:widowControl/>
      <w:numPr>
        <w:numId w:val="11"/>
      </w:numPr>
      <w:tabs>
        <w:tab w:val="left" w:pos="567"/>
      </w:tabs>
      <w:suppressAutoHyphens w:val="0"/>
      <w:jc w:val="both"/>
    </w:pPr>
    <w:rPr>
      <w:rFonts w:ascii="Ecofont_Spranq_eco_Sans" w:hAnsi="Ecofont_Spranq_eco_Sans" w:cs="Times New Roman"/>
      <w:b/>
      <w:bCs/>
      <w:color w:val="000000"/>
      <w:kern w:val="0"/>
      <w:sz w:val="20"/>
      <w:szCs w:val="20"/>
      <w:lang w:eastAsia="pt-BR" w:bidi="ar-SA"/>
    </w:rPr>
  </w:style>
  <w:style w:type="table" w:customStyle="1" w:styleId="TabeladeGrade6Colorida-nfase31">
    <w:name w:val="Tabela de Grade 6 Colorida - Ênfase 31"/>
    <w:basedOn w:val="Tabelanormal"/>
    <w:uiPriority w:val="51"/>
    <w:rsid w:val="00BA33FC"/>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Default">
    <w:name w:val="Default"/>
    <w:uiPriority w:val="99"/>
    <w:rsid w:val="00013989"/>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lrzxr">
    <w:name w:val="lrzxr"/>
    <w:basedOn w:val="Fontepargpadro"/>
    <w:rsid w:val="0049388D"/>
  </w:style>
  <w:style w:type="character" w:styleId="HiperlinkVisitado">
    <w:name w:val="FollowedHyperlink"/>
    <w:basedOn w:val="Fontepargpadro"/>
    <w:uiPriority w:val="99"/>
    <w:semiHidden/>
    <w:unhideWhenUsed/>
    <w:rsid w:val="00DC5777"/>
    <w:rPr>
      <w:color w:val="0000FF"/>
      <w:u w:val="single"/>
    </w:rPr>
  </w:style>
  <w:style w:type="paragraph" w:customStyle="1" w:styleId="font5">
    <w:name w:val="font5"/>
    <w:basedOn w:val="Normal"/>
    <w:uiPriority w:val="99"/>
    <w:rsid w:val="00DC5777"/>
    <w:pPr>
      <w:widowControl/>
      <w:suppressAutoHyphens w:val="0"/>
      <w:spacing w:before="100" w:beforeAutospacing="1" w:after="100" w:afterAutospacing="1"/>
    </w:pPr>
    <w:rPr>
      <w:rFonts w:ascii="Arial" w:eastAsia="Times New Roman" w:hAnsi="Arial" w:cs="Arial"/>
      <w:kern w:val="0"/>
      <w:sz w:val="16"/>
      <w:szCs w:val="16"/>
      <w:lang w:eastAsia="pt-BR" w:bidi="ar-SA"/>
    </w:rPr>
  </w:style>
  <w:style w:type="paragraph" w:customStyle="1" w:styleId="font6">
    <w:name w:val="font6"/>
    <w:basedOn w:val="Normal"/>
    <w:uiPriority w:val="99"/>
    <w:rsid w:val="00DC5777"/>
    <w:pPr>
      <w:widowControl/>
      <w:suppressAutoHyphens w:val="0"/>
      <w:spacing w:before="100" w:beforeAutospacing="1" w:after="100" w:afterAutospacing="1"/>
    </w:pPr>
    <w:rPr>
      <w:rFonts w:ascii="Times" w:eastAsia="Times New Roman" w:hAnsi="Times" w:cs="Times New Roman"/>
      <w:b/>
      <w:bCs/>
      <w:color w:val="000000"/>
      <w:kern w:val="0"/>
      <w:sz w:val="20"/>
      <w:szCs w:val="20"/>
      <w:lang w:eastAsia="pt-BR" w:bidi="ar-SA"/>
    </w:rPr>
  </w:style>
  <w:style w:type="paragraph" w:customStyle="1" w:styleId="font7">
    <w:name w:val="font7"/>
    <w:basedOn w:val="Normal"/>
    <w:uiPriority w:val="99"/>
    <w:rsid w:val="00DC5777"/>
    <w:pPr>
      <w:widowControl/>
      <w:suppressAutoHyphens w:val="0"/>
      <w:spacing w:before="100" w:beforeAutospacing="1" w:after="100" w:afterAutospacing="1"/>
    </w:pPr>
    <w:rPr>
      <w:rFonts w:ascii="Times" w:eastAsia="Times New Roman" w:hAnsi="Times" w:cs="Times New Roman"/>
      <w:color w:val="000000"/>
      <w:kern w:val="0"/>
      <w:sz w:val="20"/>
      <w:szCs w:val="20"/>
      <w:lang w:eastAsia="pt-BR" w:bidi="ar-SA"/>
    </w:rPr>
  </w:style>
  <w:style w:type="paragraph" w:customStyle="1" w:styleId="font8">
    <w:name w:val="font8"/>
    <w:basedOn w:val="Normal"/>
    <w:uiPriority w:val="99"/>
    <w:rsid w:val="00DC5777"/>
    <w:pPr>
      <w:widowControl/>
      <w:suppressAutoHyphens w:val="0"/>
      <w:spacing w:before="100" w:beforeAutospacing="1" w:after="100" w:afterAutospacing="1"/>
    </w:pPr>
    <w:rPr>
      <w:rFonts w:ascii="Times" w:eastAsia="Times New Roman" w:hAnsi="Times" w:cs="Times New Roman"/>
      <w:color w:val="000000"/>
      <w:kern w:val="0"/>
      <w:sz w:val="20"/>
      <w:szCs w:val="20"/>
      <w:lang w:eastAsia="pt-BR" w:bidi="ar-SA"/>
    </w:rPr>
  </w:style>
  <w:style w:type="paragraph" w:customStyle="1" w:styleId="xl63">
    <w:name w:val="xl63"/>
    <w:basedOn w:val="Normal"/>
    <w:uiPriority w:val="99"/>
    <w:rsid w:val="00DC5777"/>
    <w:pPr>
      <w:widowControl/>
      <w:suppressAutoHyphens w:val="0"/>
      <w:spacing w:before="100" w:beforeAutospacing="1" w:after="100" w:afterAutospacing="1"/>
    </w:pPr>
    <w:rPr>
      <w:rFonts w:ascii="Arial" w:eastAsia="Times New Roman" w:hAnsi="Arial" w:cs="Arial"/>
      <w:kern w:val="0"/>
      <w:lang w:eastAsia="pt-BR" w:bidi="ar-SA"/>
    </w:rPr>
  </w:style>
  <w:style w:type="paragraph" w:customStyle="1" w:styleId="xl64">
    <w:name w:val="xl64"/>
    <w:basedOn w:val="Normal"/>
    <w:uiPriority w:val="99"/>
    <w:rsid w:val="00DC5777"/>
    <w:pPr>
      <w:widowControl/>
      <w:suppressAutoHyphens w:val="0"/>
      <w:spacing w:before="100" w:beforeAutospacing="1" w:after="100" w:afterAutospacing="1"/>
    </w:pPr>
    <w:rPr>
      <w:rFonts w:ascii="Arial" w:eastAsia="Times New Roman" w:hAnsi="Arial" w:cs="Arial"/>
      <w:kern w:val="0"/>
      <w:lang w:eastAsia="pt-BR" w:bidi="ar-SA"/>
    </w:rPr>
  </w:style>
  <w:style w:type="paragraph" w:customStyle="1" w:styleId="xl65">
    <w:name w:val="xl65"/>
    <w:basedOn w:val="Normal"/>
    <w:uiPriority w:val="99"/>
    <w:rsid w:val="00DC5777"/>
    <w:pPr>
      <w:widowControl/>
      <w:shd w:val="clear" w:color="000000" w:fill="FFFFFF"/>
      <w:suppressAutoHyphens w:val="0"/>
      <w:spacing w:before="100" w:beforeAutospacing="1" w:after="100" w:afterAutospacing="1"/>
    </w:pPr>
    <w:rPr>
      <w:rFonts w:ascii="Arial" w:eastAsia="Times New Roman" w:hAnsi="Arial" w:cs="Arial"/>
      <w:kern w:val="0"/>
      <w:lang w:eastAsia="pt-BR" w:bidi="ar-SA"/>
    </w:rPr>
  </w:style>
  <w:style w:type="paragraph" w:customStyle="1" w:styleId="xl66">
    <w:name w:val="xl66"/>
    <w:basedOn w:val="Normal"/>
    <w:uiPriority w:val="99"/>
    <w:rsid w:val="00DC5777"/>
    <w:pPr>
      <w:widowControl/>
      <w:suppressAutoHyphens w:val="0"/>
      <w:spacing w:before="100" w:beforeAutospacing="1" w:after="100" w:afterAutospacing="1"/>
    </w:pPr>
    <w:rPr>
      <w:rFonts w:ascii="Arial" w:eastAsia="Times New Roman" w:hAnsi="Arial" w:cs="Arial"/>
      <w:b/>
      <w:bCs/>
      <w:kern w:val="0"/>
      <w:lang w:eastAsia="pt-BR" w:bidi="ar-SA"/>
    </w:rPr>
  </w:style>
  <w:style w:type="paragraph" w:customStyle="1" w:styleId="xl67">
    <w:name w:val="xl67"/>
    <w:basedOn w:val="Normal"/>
    <w:uiPriority w:val="99"/>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68">
    <w:name w:val="xl68"/>
    <w:basedOn w:val="Normal"/>
    <w:uiPriority w:val="99"/>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rFonts w:ascii="Times" w:eastAsia="Times New Roman" w:hAnsi="Times" w:cs="Times New Roman"/>
      <w:kern w:val="0"/>
      <w:sz w:val="20"/>
      <w:szCs w:val="20"/>
      <w:lang w:eastAsia="pt-BR" w:bidi="ar-SA"/>
    </w:rPr>
  </w:style>
  <w:style w:type="paragraph" w:customStyle="1" w:styleId="xl69">
    <w:name w:val="xl69"/>
    <w:basedOn w:val="Normal"/>
    <w:uiPriority w:val="99"/>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70">
    <w:name w:val="xl70"/>
    <w:basedOn w:val="Normal"/>
    <w:uiPriority w:val="99"/>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71">
    <w:name w:val="xl71"/>
    <w:basedOn w:val="Normal"/>
    <w:uiPriority w:val="99"/>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72">
    <w:name w:val="xl72"/>
    <w:basedOn w:val="Normal"/>
    <w:uiPriority w:val="99"/>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rFonts w:ascii="Times" w:eastAsia="Times New Roman" w:hAnsi="Times" w:cs="Times New Roman"/>
      <w:b/>
      <w:bCs/>
      <w:kern w:val="0"/>
      <w:sz w:val="20"/>
      <w:szCs w:val="20"/>
      <w:lang w:eastAsia="pt-BR" w:bidi="ar-SA"/>
    </w:rPr>
  </w:style>
  <w:style w:type="paragraph" w:customStyle="1" w:styleId="xl73">
    <w:name w:val="xl73"/>
    <w:basedOn w:val="Normal"/>
    <w:uiPriority w:val="99"/>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74">
    <w:name w:val="xl74"/>
    <w:basedOn w:val="Normal"/>
    <w:uiPriority w:val="99"/>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Times" w:eastAsia="Times New Roman" w:hAnsi="Times" w:cs="Times New Roman"/>
      <w:kern w:val="0"/>
      <w:sz w:val="20"/>
      <w:szCs w:val="20"/>
      <w:lang w:eastAsia="pt-BR" w:bidi="ar-SA"/>
    </w:rPr>
  </w:style>
  <w:style w:type="paragraph" w:customStyle="1" w:styleId="xl75">
    <w:name w:val="xl75"/>
    <w:basedOn w:val="Normal"/>
    <w:uiPriority w:val="99"/>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76">
    <w:name w:val="xl76"/>
    <w:basedOn w:val="Normal"/>
    <w:uiPriority w:val="99"/>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77">
    <w:name w:val="xl77"/>
    <w:basedOn w:val="Normal"/>
    <w:uiPriority w:val="99"/>
    <w:rsid w:val="00DC5777"/>
    <w:pPr>
      <w:widowControl/>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78">
    <w:name w:val="xl78"/>
    <w:basedOn w:val="Normal"/>
    <w:uiPriority w:val="99"/>
    <w:rsid w:val="00DC5777"/>
    <w:pPr>
      <w:widowControl/>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79">
    <w:name w:val="xl79"/>
    <w:basedOn w:val="Normal"/>
    <w:uiPriority w:val="99"/>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80">
    <w:name w:val="xl80"/>
    <w:basedOn w:val="Normal"/>
    <w:uiPriority w:val="99"/>
    <w:rsid w:val="00DC5777"/>
    <w:pPr>
      <w:widowControl/>
      <w:suppressAutoHyphens w:val="0"/>
      <w:spacing w:before="100" w:beforeAutospacing="1" w:after="100" w:afterAutospacing="1"/>
      <w:textAlignment w:val="top"/>
    </w:pPr>
    <w:rPr>
      <w:rFonts w:ascii="Times" w:eastAsia="Times New Roman" w:hAnsi="Times" w:cs="Times New Roman"/>
      <w:kern w:val="0"/>
      <w:sz w:val="20"/>
      <w:szCs w:val="20"/>
      <w:lang w:eastAsia="pt-BR" w:bidi="ar-SA"/>
    </w:rPr>
  </w:style>
  <w:style w:type="paragraph" w:customStyle="1" w:styleId="xl81">
    <w:name w:val="xl81"/>
    <w:basedOn w:val="Normal"/>
    <w:uiPriority w:val="99"/>
    <w:rsid w:val="00DC5777"/>
    <w:pPr>
      <w:widowControl/>
      <w:suppressAutoHyphens w:val="0"/>
      <w:spacing w:before="100" w:beforeAutospacing="1" w:after="100" w:afterAutospacing="1"/>
      <w:jc w:val="center"/>
      <w:textAlignment w:val="center"/>
    </w:pPr>
    <w:rPr>
      <w:rFonts w:ascii="Arial" w:eastAsia="Times New Roman" w:hAnsi="Arial" w:cs="Arial"/>
      <w:b/>
      <w:bCs/>
      <w:kern w:val="0"/>
      <w:lang w:eastAsia="pt-BR" w:bidi="ar-SA"/>
    </w:rPr>
  </w:style>
  <w:style w:type="paragraph" w:customStyle="1" w:styleId="xl82">
    <w:name w:val="xl82"/>
    <w:basedOn w:val="Normal"/>
    <w:uiPriority w:val="99"/>
    <w:rsid w:val="00DC5777"/>
    <w:pPr>
      <w:widowControl/>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top"/>
    </w:pPr>
    <w:rPr>
      <w:rFonts w:ascii="Times" w:eastAsia="Times New Roman" w:hAnsi="Times" w:cs="Times New Roman"/>
      <w:kern w:val="0"/>
      <w:sz w:val="20"/>
      <w:szCs w:val="20"/>
      <w:lang w:eastAsia="pt-BR" w:bidi="ar-SA"/>
    </w:rPr>
  </w:style>
  <w:style w:type="paragraph" w:customStyle="1" w:styleId="xl83">
    <w:name w:val="xl83"/>
    <w:basedOn w:val="Normal"/>
    <w:uiPriority w:val="99"/>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84">
    <w:name w:val="xl84"/>
    <w:basedOn w:val="Normal"/>
    <w:uiPriority w:val="99"/>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85">
    <w:name w:val="xl85"/>
    <w:basedOn w:val="Normal"/>
    <w:uiPriority w:val="99"/>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86">
    <w:name w:val="xl86"/>
    <w:basedOn w:val="Normal"/>
    <w:uiPriority w:val="99"/>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87">
    <w:name w:val="xl87"/>
    <w:basedOn w:val="Normal"/>
    <w:uiPriority w:val="99"/>
    <w:rsid w:val="00DC5777"/>
    <w:pPr>
      <w:widowControl/>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88">
    <w:name w:val="xl88"/>
    <w:basedOn w:val="Normal"/>
    <w:uiPriority w:val="99"/>
    <w:rsid w:val="00DC5777"/>
    <w:pPr>
      <w:widowControl/>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89">
    <w:name w:val="xl89"/>
    <w:basedOn w:val="Normal"/>
    <w:uiPriority w:val="99"/>
    <w:rsid w:val="00DC5777"/>
    <w:pPr>
      <w:widowControl/>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90">
    <w:name w:val="xl90"/>
    <w:basedOn w:val="Normal"/>
    <w:uiPriority w:val="99"/>
    <w:rsid w:val="00DC5777"/>
    <w:pPr>
      <w:widowControl/>
      <w:suppressAutoHyphens w:val="0"/>
      <w:spacing w:before="100" w:beforeAutospacing="1" w:after="100" w:afterAutospacing="1"/>
      <w:textAlignment w:val="center"/>
    </w:pPr>
    <w:rPr>
      <w:rFonts w:ascii="Times" w:eastAsia="Times New Roman" w:hAnsi="Times" w:cs="Times New Roman"/>
      <w:kern w:val="0"/>
      <w:sz w:val="20"/>
      <w:szCs w:val="20"/>
      <w:lang w:eastAsia="pt-BR" w:bidi="ar-SA"/>
    </w:rPr>
  </w:style>
  <w:style w:type="paragraph" w:customStyle="1" w:styleId="xl91">
    <w:name w:val="xl91"/>
    <w:basedOn w:val="Normal"/>
    <w:uiPriority w:val="99"/>
    <w:rsid w:val="00DC5777"/>
    <w:pPr>
      <w:widowControl/>
      <w:suppressAutoHyphens w:val="0"/>
      <w:spacing w:before="100" w:beforeAutospacing="1" w:after="100" w:afterAutospacing="1"/>
      <w:jc w:val="center"/>
      <w:textAlignment w:val="center"/>
    </w:pPr>
    <w:rPr>
      <w:rFonts w:ascii="Arial" w:eastAsia="Times New Roman" w:hAnsi="Arial" w:cs="Arial"/>
      <w:kern w:val="0"/>
      <w:lang w:eastAsia="pt-BR" w:bidi="ar-SA"/>
    </w:rPr>
  </w:style>
  <w:style w:type="paragraph" w:customStyle="1" w:styleId="xl92">
    <w:name w:val="xl92"/>
    <w:basedOn w:val="Normal"/>
    <w:uiPriority w:val="99"/>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Times" w:eastAsia="Times New Roman" w:hAnsi="Times" w:cs="Times New Roman"/>
      <w:kern w:val="0"/>
      <w:sz w:val="20"/>
      <w:szCs w:val="20"/>
      <w:lang w:eastAsia="pt-BR" w:bidi="ar-SA"/>
    </w:rPr>
  </w:style>
  <w:style w:type="paragraph" w:customStyle="1" w:styleId="xl93">
    <w:name w:val="xl93"/>
    <w:basedOn w:val="Normal"/>
    <w:uiPriority w:val="99"/>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rFonts w:ascii="Times" w:eastAsia="Times New Roman" w:hAnsi="Times" w:cs="Times New Roman"/>
      <w:kern w:val="0"/>
      <w:sz w:val="20"/>
      <w:szCs w:val="20"/>
      <w:lang w:eastAsia="pt-BR" w:bidi="ar-SA"/>
    </w:rPr>
  </w:style>
  <w:style w:type="paragraph" w:customStyle="1" w:styleId="xl94">
    <w:name w:val="xl94"/>
    <w:basedOn w:val="Normal"/>
    <w:uiPriority w:val="99"/>
    <w:rsid w:val="00DC5777"/>
    <w:pPr>
      <w:widowControl/>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95">
    <w:name w:val="xl95"/>
    <w:basedOn w:val="Normal"/>
    <w:uiPriority w:val="99"/>
    <w:rsid w:val="00DC5777"/>
    <w:pPr>
      <w:widowControl/>
      <w:pBdr>
        <w:top w:val="single" w:sz="4" w:space="0" w:color="auto"/>
        <w:left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96">
    <w:name w:val="xl96"/>
    <w:basedOn w:val="Normal"/>
    <w:uiPriority w:val="99"/>
    <w:rsid w:val="00DC5777"/>
    <w:pPr>
      <w:widowControl/>
      <w:pBdr>
        <w:top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97">
    <w:name w:val="xl97"/>
    <w:basedOn w:val="Normal"/>
    <w:uiPriority w:val="99"/>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pPr>
    <w:rPr>
      <w:rFonts w:ascii="Times" w:eastAsia="Times New Roman" w:hAnsi="Times" w:cs="Times New Roman"/>
      <w:b/>
      <w:bCs/>
      <w:kern w:val="0"/>
      <w:lang w:eastAsia="pt-BR" w:bidi="ar-SA"/>
    </w:rPr>
  </w:style>
  <w:style w:type="paragraph" w:customStyle="1" w:styleId="xl98">
    <w:name w:val="xl98"/>
    <w:basedOn w:val="Normal"/>
    <w:uiPriority w:val="99"/>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lang w:eastAsia="pt-BR" w:bidi="ar-SA"/>
    </w:rPr>
  </w:style>
  <w:style w:type="paragraph" w:customStyle="1" w:styleId="xl99">
    <w:name w:val="xl99"/>
    <w:basedOn w:val="Normal"/>
    <w:uiPriority w:val="99"/>
    <w:rsid w:val="00DC5777"/>
    <w:pPr>
      <w:widowControl/>
      <w:pBdr>
        <w:top w:val="single" w:sz="4" w:space="0" w:color="auto"/>
        <w:left w:val="single" w:sz="4" w:space="0" w:color="auto"/>
        <w:bottom w:val="single" w:sz="4" w:space="0" w:color="auto"/>
      </w:pBdr>
      <w:suppressAutoHyphens w:val="0"/>
      <w:spacing w:before="100" w:beforeAutospacing="1" w:after="100" w:afterAutospacing="1"/>
      <w:jc w:val="center"/>
      <w:textAlignment w:val="top"/>
    </w:pPr>
    <w:rPr>
      <w:rFonts w:ascii="Times" w:eastAsia="Times New Roman" w:hAnsi="Times" w:cs="Times New Roman"/>
      <w:kern w:val="0"/>
      <w:sz w:val="20"/>
      <w:szCs w:val="20"/>
      <w:lang w:eastAsia="pt-BR" w:bidi="ar-SA"/>
    </w:rPr>
  </w:style>
  <w:style w:type="paragraph" w:customStyle="1" w:styleId="xl100">
    <w:name w:val="xl100"/>
    <w:basedOn w:val="Normal"/>
    <w:uiPriority w:val="99"/>
    <w:rsid w:val="00DC5777"/>
    <w:pPr>
      <w:widowControl/>
      <w:pBdr>
        <w:top w:val="single" w:sz="4" w:space="0" w:color="auto"/>
        <w:bottom w:val="single" w:sz="4" w:space="0" w:color="auto"/>
      </w:pBdr>
      <w:suppressAutoHyphens w:val="0"/>
      <w:spacing w:before="100" w:beforeAutospacing="1" w:after="100" w:afterAutospacing="1"/>
      <w:jc w:val="center"/>
      <w:textAlignment w:val="top"/>
    </w:pPr>
    <w:rPr>
      <w:rFonts w:ascii="Times" w:eastAsia="Times New Roman" w:hAnsi="Times" w:cs="Times New Roman"/>
      <w:kern w:val="0"/>
      <w:sz w:val="20"/>
      <w:szCs w:val="20"/>
      <w:lang w:eastAsia="pt-BR" w:bidi="ar-SA"/>
    </w:rPr>
  </w:style>
  <w:style w:type="paragraph" w:customStyle="1" w:styleId="xl101">
    <w:name w:val="xl101"/>
    <w:basedOn w:val="Normal"/>
    <w:uiPriority w:val="99"/>
    <w:rsid w:val="00DC5777"/>
    <w:pPr>
      <w:widowControl/>
      <w:pBdr>
        <w:top w:val="single" w:sz="4" w:space="0" w:color="auto"/>
        <w:bottom w:val="single" w:sz="4" w:space="0" w:color="auto"/>
        <w:right w:val="single" w:sz="4" w:space="0" w:color="auto"/>
      </w:pBdr>
      <w:suppressAutoHyphens w:val="0"/>
      <w:spacing w:before="100" w:beforeAutospacing="1" w:after="100" w:afterAutospacing="1"/>
      <w:jc w:val="center"/>
      <w:textAlignment w:val="top"/>
    </w:pPr>
    <w:rPr>
      <w:rFonts w:ascii="Times" w:eastAsia="Times New Roman" w:hAnsi="Times" w:cs="Times New Roman"/>
      <w:kern w:val="0"/>
      <w:sz w:val="20"/>
      <w:szCs w:val="20"/>
      <w:lang w:eastAsia="pt-BR" w:bidi="ar-SA"/>
    </w:rPr>
  </w:style>
  <w:style w:type="paragraph" w:customStyle="1" w:styleId="xl102">
    <w:name w:val="xl102"/>
    <w:basedOn w:val="Normal"/>
    <w:uiPriority w:val="99"/>
    <w:rsid w:val="00DC5777"/>
    <w:pPr>
      <w:widowControl/>
      <w:pBdr>
        <w:top w:val="single" w:sz="4" w:space="0" w:color="auto"/>
        <w:left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3">
    <w:name w:val="xl103"/>
    <w:basedOn w:val="Normal"/>
    <w:uiPriority w:val="99"/>
    <w:rsid w:val="00DC5777"/>
    <w:pPr>
      <w:widowControl/>
      <w:pBdr>
        <w:top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4">
    <w:name w:val="xl104"/>
    <w:basedOn w:val="Normal"/>
    <w:uiPriority w:val="99"/>
    <w:rsid w:val="00DC5777"/>
    <w:pPr>
      <w:widowControl/>
      <w:pBdr>
        <w:top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5">
    <w:name w:val="xl105"/>
    <w:basedOn w:val="Normal"/>
    <w:uiPriority w:val="99"/>
    <w:rsid w:val="00DC5777"/>
    <w:pPr>
      <w:widowControl/>
      <w:pBdr>
        <w:top w:val="single" w:sz="4" w:space="0" w:color="auto"/>
        <w:left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6">
    <w:name w:val="xl106"/>
    <w:basedOn w:val="Normal"/>
    <w:uiPriority w:val="99"/>
    <w:rsid w:val="00DC5777"/>
    <w:pPr>
      <w:widowControl/>
      <w:pBdr>
        <w:top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7">
    <w:name w:val="xl107"/>
    <w:basedOn w:val="Normal"/>
    <w:uiPriority w:val="99"/>
    <w:rsid w:val="00DC5777"/>
    <w:pPr>
      <w:widowControl/>
      <w:pBdr>
        <w:top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8">
    <w:name w:val="xl108"/>
    <w:basedOn w:val="Normal"/>
    <w:uiPriority w:val="99"/>
    <w:rsid w:val="00DC5777"/>
    <w:pPr>
      <w:widowControl/>
      <w:pBdr>
        <w:top w:val="single" w:sz="4" w:space="0" w:color="auto"/>
        <w:left w:val="single" w:sz="4" w:space="0" w:color="auto"/>
        <w:bottom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9">
    <w:name w:val="xl109"/>
    <w:basedOn w:val="Normal"/>
    <w:uiPriority w:val="99"/>
    <w:rsid w:val="00DC5777"/>
    <w:pPr>
      <w:widowControl/>
      <w:pBdr>
        <w:top w:val="single" w:sz="4" w:space="0" w:color="auto"/>
        <w:bottom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0">
    <w:name w:val="xl110"/>
    <w:basedOn w:val="Normal"/>
    <w:uiPriority w:val="99"/>
    <w:rsid w:val="00DC5777"/>
    <w:pPr>
      <w:widowControl/>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1">
    <w:name w:val="xl111"/>
    <w:basedOn w:val="Normal"/>
    <w:uiPriority w:val="99"/>
    <w:rsid w:val="00DC5777"/>
    <w:pPr>
      <w:widowControl/>
      <w:pBdr>
        <w:top w:val="single" w:sz="4" w:space="0" w:color="auto"/>
        <w:left w:val="single" w:sz="4" w:space="0" w:color="auto"/>
        <w:bottom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2">
    <w:name w:val="xl112"/>
    <w:basedOn w:val="Normal"/>
    <w:uiPriority w:val="99"/>
    <w:rsid w:val="00DC5777"/>
    <w:pPr>
      <w:widowControl/>
      <w:pBdr>
        <w:top w:val="single" w:sz="4" w:space="0" w:color="auto"/>
        <w:bottom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3">
    <w:name w:val="xl113"/>
    <w:basedOn w:val="Normal"/>
    <w:uiPriority w:val="99"/>
    <w:rsid w:val="00DC5777"/>
    <w:pPr>
      <w:widowControl/>
      <w:pBdr>
        <w:top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4">
    <w:name w:val="xl114"/>
    <w:basedOn w:val="Normal"/>
    <w:uiPriority w:val="99"/>
    <w:rsid w:val="00DC5777"/>
    <w:pPr>
      <w:widowControl/>
      <w:pBdr>
        <w:top w:val="single" w:sz="4" w:space="0" w:color="auto"/>
        <w:left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5">
    <w:name w:val="xl115"/>
    <w:basedOn w:val="Normal"/>
    <w:uiPriority w:val="99"/>
    <w:rsid w:val="00DC5777"/>
    <w:pPr>
      <w:widowControl/>
      <w:pBdr>
        <w:top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6">
    <w:name w:val="xl116"/>
    <w:basedOn w:val="Normal"/>
    <w:uiPriority w:val="99"/>
    <w:rsid w:val="00DC5777"/>
    <w:pPr>
      <w:widowControl/>
      <w:pBdr>
        <w:top w:val="single" w:sz="4" w:space="0" w:color="auto"/>
        <w:left w:val="single" w:sz="4" w:space="0" w:color="auto"/>
        <w:bottom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117">
    <w:name w:val="xl117"/>
    <w:basedOn w:val="Normal"/>
    <w:uiPriority w:val="99"/>
    <w:rsid w:val="00DC5777"/>
    <w:pPr>
      <w:widowControl/>
      <w:pBdr>
        <w:top w:val="single" w:sz="4" w:space="0" w:color="auto"/>
        <w:bottom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118">
    <w:name w:val="xl118"/>
    <w:basedOn w:val="Normal"/>
    <w:uiPriority w:val="99"/>
    <w:rsid w:val="00DC5777"/>
    <w:pPr>
      <w:widowControl/>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119">
    <w:name w:val="xl119"/>
    <w:basedOn w:val="Normal"/>
    <w:uiPriority w:val="99"/>
    <w:rsid w:val="00DC5777"/>
    <w:pPr>
      <w:widowControl/>
      <w:pBdr>
        <w:top w:val="single" w:sz="4" w:space="0" w:color="auto"/>
        <w:left w:val="single" w:sz="4" w:space="0" w:color="auto"/>
        <w:bottom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20">
    <w:name w:val="xl120"/>
    <w:basedOn w:val="Normal"/>
    <w:uiPriority w:val="99"/>
    <w:rsid w:val="00DC5777"/>
    <w:pPr>
      <w:widowControl/>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21">
    <w:name w:val="xl121"/>
    <w:basedOn w:val="Normal"/>
    <w:uiPriority w:val="99"/>
    <w:rsid w:val="00DC5777"/>
    <w:pPr>
      <w:widowControl/>
      <w:pBdr>
        <w:top w:val="single" w:sz="4" w:space="0" w:color="auto"/>
        <w:left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22">
    <w:name w:val="xl122"/>
    <w:basedOn w:val="Normal"/>
    <w:uiPriority w:val="99"/>
    <w:rsid w:val="00DC5777"/>
    <w:pPr>
      <w:widowControl/>
      <w:pBdr>
        <w:top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23">
    <w:name w:val="xl123"/>
    <w:basedOn w:val="Normal"/>
    <w:uiPriority w:val="99"/>
    <w:rsid w:val="00DC5777"/>
    <w:pPr>
      <w:widowControl/>
      <w:pBdr>
        <w:top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24">
    <w:name w:val="xl124"/>
    <w:basedOn w:val="Normal"/>
    <w:uiPriority w:val="99"/>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top"/>
    </w:pPr>
    <w:rPr>
      <w:rFonts w:ascii="Times" w:eastAsia="Times New Roman" w:hAnsi="Times" w:cs="Times New Roman"/>
      <w:b/>
      <w:bCs/>
      <w:kern w:val="0"/>
      <w:sz w:val="20"/>
      <w:szCs w:val="20"/>
      <w:lang w:eastAsia="pt-BR" w:bidi="ar-SA"/>
    </w:rPr>
  </w:style>
  <w:style w:type="paragraph" w:customStyle="1" w:styleId="xl125">
    <w:name w:val="xl125"/>
    <w:basedOn w:val="Normal"/>
    <w:uiPriority w:val="99"/>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top"/>
    </w:pPr>
    <w:rPr>
      <w:rFonts w:ascii="Arial" w:eastAsia="Times New Roman" w:hAnsi="Arial" w:cs="Arial"/>
      <w:kern w:val="0"/>
      <w:sz w:val="16"/>
      <w:szCs w:val="16"/>
      <w:lang w:eastAsia="pt-BR" w:bidi="ar-SA"/>
    </w:rPr>
  </w:style>
  <w:style w:type="paragraph" w:customStyle="1" w:styleId="xl126">
    <w:name w:val="xl126"/>
    <w:basedOn w:val="Normal"/>
    <w:uiPriority w:val="99"/>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lang w:eastAsia="pt-BR" w:bidi="ar-SA"/>
    </w:rPr>
  </w:style>
  <w:style w:type="paragraph" w:customStyle="1" w:styleId="xl127">
    <w:name w:val="xl127"/>
    <w:basedOn w:val="Normal"/>
    <w:uiPriority w:val="99"/>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lang w:eastAsia="pt-BR" w:bidi="ar-SA"/>
    </w:rPr>
  </w:style>
  <w:style w:type="paragraph" w:customStyle="1" w:styleId="msonormal0">
    <w:name w:val="msonormal"/>
    <w:basedOn w:val="Normal"/>
    <w:uiPriority w:val="99"/>
    <w:rsid w:val="003B22C6"/>
    <w:pPr>
      <w:widowControl/>
      <w:suppressAutoHyphens w:val="0"/>
      <w:spacing w:before="100" w:beforeAutospacing="1" w:after="100" w:afterAutospacing="1"/>
    </w:pPr>
    <w:rPr>
      <w:rFonts w:eastAsia="Times New Roman" w:cs="Times New Roman"/>
      <w:kern w:val="0"/>
      <w:lang w:eastAsia="pt-BR" w:bidi="ar-SA"/>
    </w:rPr>
  </w:style>
  <w:style w:type="paragraph" w:customStyle="1" w:styleId="textbody">
    <w:name w:val="textbody"/>
    <w:basedOn w:val="Normal"/>
    <w:uiPriority w:val="99"/>
    <w:rsid w:val="00963D92"/>
    <w:pPr>
      <w:widowControl/>
      <w:suppressAutoHyphens w:val="0"/>
      <w:spacing w:before="100" w:beforeAutospacing="1" w:after="100" w:afterAutospacing="1"/>
    </w:pPr>
    <w:rPr>
      <w:rFonts w:eastAsia="Times New Roman" w:cs="Times New Roman"/>
      <w:kern w:val="0"/>
      <w:lang w:eastAsia="pt-BR" w:bidi="ar-SA"/>
    </w:rPr>
  </w:style>
  <w:style w:type="character" w:customStyle="1" w:styleId="fontstyle01">
    <w:name w:val="fontstyle01"/>
    <w:basedOn w:val="Fontepargpadro"/>
    <w:rsid w:val="004C4BFB"/>
    <w:rPr>
      <w:rFonts w:ascii="TT2DEt00" w:hAnsi="TT2DEt00" w:hint="default"/>
      <w:b w:val="0"/>
      <w:bCs w:val="0"/>
      <w:i w:val="0"/>
      <w:iCs w:val="0"/>
      <w:color w:val="000000"/>
      <w:sz w:val="24"/>
      <w:szCs w:val="24"/>
    </w:rPr>
  </w:style>
  <w:style w:type="character" w:customStyle="1" w:styleId="MenoPendente1">
    <w:name w:val="Menção Pendente1"/>
    <w:basedOn w:val="Fontepargpadro"/>
    <w:uiPriority w:val="99"/>
    <w:semiHidden/>
    <w:unhideWhenUsed/>
    <w:rsid w:val="005F0DD3"/>
    <w:rPr>
      <w:color w:val="605E5C"/>
      <w:shd w:val="clear" w:color="auto" w:fill="E1DFDD"/>
    </w:rPr>
  </w:style>
  <w:style w:type="character" w:customStyle="1" w:styleId="fontstyle21">
    <w:name w:val="fontstyle21"/>
    <w:basedOn w:val="Fontepargpadro"/>
    <w:rsid w:val="00343FC5"/>
    <w:rPr>
      <w:rFonts w:ascii="TT32Ft00" w:hAnsi="TT32Ft00" w:hint="default"/>
      <w:b w:val="0"/>
      <w:bCs w:val="0"/>
      <w:i w:val="0"/>
      <w:iCs w:val="0"/>
      <w:color w:val="000000"/>
      <w:sz w:val="24"/>
      <w:szCs w:val="24"/>
    </w:rPr>
  </w:style>
  <w:style w:type="character" w:customStyle="1" w:styleId="fontstyle31">
    <w:name w:val="fontstyle31"/>
    <w:basedOn w:val="Fontepargpadro"/>
    <w:rsid w:val="002F38D4"/>
    <w:rPr>
      <w:rFonts w:ascii="TT331t00" w:hAnsi="TT331t00" w:hint="default"/>
      <w:b w:val="0"/>
      <w:bCs w:val="0"/>
      <w:i w:val="0"/>
      <w:iCs w:val="0"/>
      <w:color w:val="000000"/>
      <w:sz w:val="24"/>
      <w:szCs w:val="24"/>
    </w:rPr>
  </w:style>
  <w:style w:type="table" w:customStyle="1" w:styleId="TableNormal">
    <w:name w:val="Table Normal"/>
    <w:uiPriority w:val="2"/>
    <w:semiHidden/>
    <w:unhideWhenUsed/>
    <w:qFormat/>
    <w:rsid w:val="00EE4DC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EE4DC8"/>
    <w:pPr>
      <w:suppressAutoHyphens w:val="0"/>
      <w:autoSpaceDE w:val="0"/>
      <w:autoSpaceDN w:val="0"/>
    </w:pPr>
    <w:rPr>
      <w:rFonts w:ascii="Arial MT" w:eastAsia="Arial MT" w:hAnsi="Arial MT" w:cs="Arial MT"/>
      <w:kern w:val="0"/>
      <w:sz w:val="22"/>
      <w:szCs w:val="22"/>
      <w:lang w:val="pt-PT" w:eastAsia="en-US" w:bidi="ar-SA"/>
    </w:rPr>
  </w:style>
  <w:style w:type="character" w:customStyle="1" w:styleId="w8qarf">
    <w:name w:val="w8qarf"/>
    <w:basedOn w:val="Fontepargpadro"/>
    <w:rsid w:val="00173550"/>
  </w:style>
  <w:style w:type="table" w:styleId="SimplesTabela1">
    <w:name w:val="Plain Table 1"/>
    <w:basedOn w:val="Tabelanormal"/>
    <w:uiPriority w:val="41"/>
    <w:rsid w:val="00EC3CAA"/>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eladeGrade2-nfase3">
    <w:name w:val="Grid Table 2 Accent 3"/>
    <w:basedOn w:val="Tabelanormal"/>
    <w:uiPriority w:val="47"/>
    <w:rsid w:val="00A11DEA"/>
    <w:pPr>
      <w:spacing w:after="0" w:line="240" w:lineRule="auto"/>
    </w:p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eladeGrade6Colorida-nfase3">
    <w:name w:val="Grid Table 6 Colorful Accent 3"/>
    <w:basedOn w:val="Tabelanormal"/>
    <w:uiPriority w:val="51"/>
    <w:rsid w:val="00A11DEA"/>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tooltip">
    <w:name w:val="tooltip"/>
    <w:basedOn w:val="Fontepargpadro"/>
    <w:rsid w:val="00A11DEA"/>
  </w:style>
  <w:style w:type="table" w:styleId="SimplesTabela2">
    <w:name w:val="Plain Table 2"/>
    <w:basedOn w:val="Tabelanormal"/>
    <w:uiPriority w:val="42"/>
    <w:rsid w:val="00A11DEA"/>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eladeGrade1Clara">
    <w:name w:val="Grid Table 1 Light"/>
    <w:basedOn w:val="Tabelanormal"/>
    <w:uiPriority w:val="46"/>
    <w:rsid w:val="00A11DEA"/>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MenoPendente">
    <w:name w:val="Unresolved Mention"/>
    <w:basedOn w:val="Fontepargpadro"/>
    <w:uiPriority w:val="99"/>
    <w:semiHidden/>
    <w:unhideWhenUsed/>
    <w:rsid w:val="00A11DEA"/>
    <w:rPr>
      <w:color w:val="605E5C"/>
      <w:shd w:val="clear" w:color="auto" w:fill="E1DFDD"/>
    </w:rPr>
  </w:style>
  <w:style w:type="table" w:styleId="TabelaSimples5">
    <w:name w:val="Plain Table 5"/>
    <w:basedOn w:val="Tabelanormal"/>
    <w:uiPriority w:val="45"/>
    <w:rsid w:val="00A11DEA"/>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eladeGradeClara">
    <w:name w:val="Grid Table Light"/>
    <w:basedOn w:val="Tabelanormal"/>
    <w:uiPriority w:val="40"/>
    <w:rsid w:val="00A11DE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eladeGrade1Clara-nfase3">
    <w:name w:val="Grid Table 1 Light Accent 3"/>
    <w:basedOn w:val="Tabelanormal"/>
    <w:uiPriority w:val="46"/>
    <w:rsid w:val="00A11DEA"/>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8885">
      <w:bodyDiv w:val="1"/>
      <w:marLeft w:val="0"/>
      <w:marRight w:val="0"/>
      <w:marTop w:val="0"/>
      <w:marBottom w:val="0"/>
      <w:divBdr>
        <w:top w:val="none" w:sz="0" w:space="0" w:color="auto"/>
        <w:left w:val="none" w:sz="0" w:space="0" w:color="auto"/>
        <w:bottom w:val="none" w:sz="0" w:space="0" w:color="auto"/>
        <w:right w:val="none" w:sz="0" w:space="0" w:color="auto"/>
      </w:divBdr>
    </w:div>
    <w:div w:id="19747499">
      <w:bodyDiv w:val="1"/>
      <w:marLeft w:val="0"/>
      <w:marRight w:val="0"/>
      <w:marTop w:val="0"/>
      <w:marBottom w:val="0"/>
      <w:divBdr>
        <w:top w:val="none" w:sz="0" w:space="0" w:color="auto"/>
        <w:left w:val="none" w:sz="0" w:space="0" w:color="auto"/>
        <w:bottom w:val="none" w:sz="0" w:space="0" w:color="auto"/>
        <w:right w:val="none" w:sz="0" w:space="0" w:color="auto"/>
      </w:divBdr>
    </w:div>
    <w:div w:id="25911160">
      <w:bodyDiv w:val="1"/>
      <w:marLeft w:val="0"/>
      <w:marRight w:val="0"/>
      <w:marTop w:val="0"/>
      <w:marBottom w:val="0"/>
      <w:divBdr>
        <w:top w:val="none" w:sz="0" w:space="0" w:color="auto"/>
        <w:left w:val="none" w:sz="0" w:space="0" w:color="auto"/>
        <w:bottom w:val="none" w:sz="0" w:space="0" w:color="auto"/>
        <w:right w:val="none" w:sz="0" w:space="0" w:color="auto"/>
      </w:divBdr>
    </w:div>
    <w:div w:id="30226100">
      <w:bodyDiv w:val="1"/>
      <w:marLeft w:val="0"/>
      <w:marRight w:val="0"/>
      <w:marTop w:val="0"/>
      <w:marBottom w:val="0"/>
      <w:divBdr>
        <w:top w:val="none" w:sz="0" w:space="0" w:color="auto"/>
        <w:left w:val="none" w:sz="0" w:space="0" w:color="auto"/>
        <w:bottom w:val="none" w:sz="0" w:space="0" w:color="auto"/>
        <w:right w:val="none" w:sz="0" w:space="0" w:color="auto"/>
      </w:divBdr>
    </w:div>
    <w:div w:id="36320447">
      <w:bodyDiv w:val="1"/>
      <w:marLeft w:val="0"/>
      <w:marRight w:val="0"/>
      <w:marTop w:val="0"/>
      <w:marBottom w:val="0"/>
      <w:divBdr>
        <w:top w:val="none" w:sz="0" w:space="0" w:color="auto"/>
        <w:left w:val="none" w:sz="0" w:space="0" w:color="auto"/>
        <w:bottom w:val="none" w:sz="0" w:space="0" w:color="auto"/>
        <w:right w:val="none" w:sz="0" w:space="0" w:color="auto"/>
      </w:divBdr>
    </w:div>
    <w:div w:id="41028557">
      <w:bodyDiv w:val="1"/>
      <w:marLeft w:val="0"/>
      <w:marRight w:val="0"/>
      <w:marTop w:val="0"/>
      <w:marBottom w:val="0"/>
      <w:divBdr>
        <w:top w:val="none" w:sz="0" w:space="0" w:color="auto"/>
        <w:left w:val="none" w:sz="0" w:space="0" w:color="auto"/>
        <w:bottom w:val="none" w:sz="0" w:space="0" w:color="auto"/>
        <w:right w:val="none" w:sz="0" w:space="0" w:color="auto"/>
      </w:divBdr>
    </w:div>
    <w:div w:id="51197135">
      <w:bodyDiv w:val="1"/>
      <w:marLeft w:val="0"/>
      <w:marRight w:val="0"/>
      <w:marTop w:val="0"/>
      <w:marBottom w:val="0"/>
      <w:divBdr>
        <w:top w:val="none" w:sz="0" w:space="0" w:color="auto"/>
        <w:left w:val="none" w:sz="0" w:space="0" w:color="auto"/>
        <w:bottom w:val="none" w:sz="0" w:space="0" w:color="auto"/>
        <w:right w:val="none" w:sz="0" w:space="0" w:color="auto"/>
      </w:divBdr>
    </w:div>
    <w:div w:id="67004516">
      <w:bodyDiv w:val="1"/>
      <w:marLeft w:val="0"/>
      <w:marRight w:val="0"/>
      <w:marTop w:val="0"/>
      <w:marBottom w:val="0"/>
      <w:divBdr>
        <w:top w:val="none" w:sz="0" w:space="0" w:color="auto"/>
        <w:left w:val="none" w:sz="0" w:space="0" w:color="auto"/>
        <w:bottom w:val="none" w:sz="0" w:space="0" w:color="auto"/>
        <w:right w:val="none" w:sz="0" w:space="0" w:color="auto"/>
      </w:divBdr>
    </w:div>
    <w:div w:id="94133265">
      <w:bodyDiv w:val="1"/>
      <w:marLeft w:val="0"/>
      <w:marRight w:val="0"/>
      <w:marTop w:val="0"/>
      <w:marBottom w:val="0"/>
      <w:divBdr>
        <w:top w:val="none" w:sz="0" w:space="0" w:color="auto"/>
        <w:left w:val="none" w:sz="0" w:space="0" w:color="auto"/>
        <w:bottom w:val="none" w:sz="0" w:space="0" w:color="auto"/>
        <w:right w:val="none" w:sz="0" w:space="0" w:color="auto"/>
      </w:divBdr>
    </w:div>
    <w:div w:id="96102752">
      <w:bodyDiv w:val="1"/>
      <w:marLeft w:val="0"/>
      <w:marRight w:val="0"/>
      <w:marTop w:val="0"/>
      <w:marBottom w:val="0"/>
      <w:divBdr>
        <w:top w:val="none" w:sz="0" w:space="0" w:color="auto"/>
        <w:left w:val="none" w:sz="0" w:space="0" w:color="auto"/>
        <w:bottom w:val="none" w:sz="0" w:space="0" w:color="auto"/>
        <w:right w:val="none" w:sz="0" w:space="0" w:color="auto"/>
      </w:divBdr>
    </w:div>
    <w:div w:id="99300986">
      <w:bodyDiv w:val="1"/>
      <w:marLeft w:val="0"/>
      <w:marRight w:val="0"/>
      <w:marTop w:val="0"/>
      <w:marBottom w:val="0"/>
      <w:divBdr>
        <w:top w:val="none" w:sz="0" w:space="0" w:color="auto"/>
        <w:left w:val="none" w:sz="0" w:space="0" w:color="auto"/>
        <w:bottom w:val="none" w:sz="0" w:space="0" w:color="auto"/>
        <w:right w:val="none" w:sz="0" w:space="0" w:color="auto"/>
      </w:divBdr>
    </w:div>
    <w:div w:id="132647272">
      <w:bodyDiv w:val="1"/>
      <w:marLeft w:val="0"/>
      <w:marRight w:val="0"/>
      <w:marTop w:val="0"/>
      <w:marBottom w:val="0"/>
      <w:divBdr>
        <w:top w:val="none" w:sz="0" w:space="0" w:color="auto"/>
        <w:left w:val="none" w:sz="0" w:space="0" w:color="auto"/>
        <w:bottom w:val="none" w:sz="0" w:space="0" w:color="auto"/>
        <w:right w:val="none" w:sz="0" w:space="0" w:color="auto"/>
      </w:divBdr>
    </w:div>
    <w:div w:id="141429567">
      <w:bodyDiv w:val="1"/>
      <w:marLeft w:val="0"/>
      <w:marRight w:val="0"/>
      <w:marTop w:val="0"/>
      <w:marBottom w:val="0"/>
      <w:divBdr>
        <w:top w:val="none" w:sz="0" w:space="0" w:color="auto"/>
        <w:left w:val="none" w:sz="0" w:space="0" w:color="auto"/>
        <w:bottom w:val="none" w:sz="0" w:space="0" w:color="auto"/>
        <w:right w:val="none" w:sz="0" w:space="0" w:color="auto"/>
      </w:divBdr>
    </w:div>
    <w:div w:id="176621605">
      <w:bodyDiv w:val="1"/>
      <w:marLeft w:val="0"/>
      <w:marRight w:val="0"/>
      <w:marTop w:val="0"/>
      <w:marBottom w:val="0"/>
      <w:divBdr>
        <w:top w:val="none" w:sz="0" w:space="0" w:color="auto"/>
        <w:left w:val="none" w:sz="0" w:space="0" w:color="auto"/>
        <w:bottom w:val="none" w:sz="0" w:space="0" w:color="auto"/>
        <w:right w:val="none" w:sz="0" w:space="0" w:color="auto"/>
      </w:divBdr>
    </w:div>
    <w:div w:id="190261992">
      <w:bodyDiv w:val="1"/>
      <w:marLeft w:val="0"/>
      <w:marRight w:val="0"/>
      <w:marTop w:val="0"/>
      <w:marBottom w:val="0"/>
      <w:divBdr>
        <w:top w:val="none" w:sz="0" w:space="0" w:color="auto"/>
        <w:left w:val="none" w:sz="0" w:space="0" w:color="auto"/>
        <w:bottom w:val="none" w:sz="0" w:space="0" w:color="auto"/>
        <w:right w:val="none" w:sz="0" w:space="0" w:color="auto"/>
      </w:divBdr>
    </w:div>
    <w:div w:id="198249813">
      <w:bodyDiv w:val="1"/>
      <w:marLeft w:val="0"/>
      <w:marRight w:val="0"/>
      <w:marTop w:val="0"/>
      <w:marBottom w:val="0"/>
      <w:divBdr>
        <w:top w:val="none" w:sz="0" w:space="0" w:color="auto"/>
        <w:left w:val="none" w:sz="0" w:space="0" w:color="auto"/>
        <w:bottom w:val="none" w:sz="0" w:space="0" w:color="auto"/>
        <w:right w:val="none" w:sz="0" w:space="0" w:color="auto"/>
      </w:divBdr>
    </w:div>
    <w:div w:id="212348080">
      <w:bodyDiv w:val="1"/>
      <w:marLeft w:val="0"/>
      <w:marRight w:val="0"/>
      <w:marTop w:val="0"/>
      <w:marBottom w:val="0"/>
      <w:divBdr>
        <w:top w:val="none" w:sz="0" w:space="0" w:color="auto"/>
        <w:left w:val="none" w:sz="0" w:space="0" w:color="auto"/>
        <w:bottom w:val="none" w:sz="0" w:space="0" w:color="auto"/>
        <w:right w:val="none" w:sz="0" w:space="0" w:color="auto"/>
      </w:divBdr>
    </w:div>
    <w:div w:id="229660691">
      <w:bodyDiv w:val="1"/>
      <w:marLeft w:val="0"/>
      <w:marRight w:val="0"/>
      <w:marTop w:val="0"/>
      <w:marBottom w:val="0"/>
      <w:divBdr>
        <w:top w:val="none" w:sz="0" w:space="0" w:color="auto"/>
        <w:left w:val="none" w:sz="0" w:space="0" w:color="auto"/>
        <w:bottom w:val="none" w:sz="0" w:space="0" w:color="auto"/>
        <w:right w:val="none" w:sz="0" w:space="0" w:color="auto"/>
      </w:divBdr>
    </w:div>
    <w:div w:id="242644827">
      <w:bodyDiv w:val="1"/>
      <w:marLeft w:val="0"/>
      <w:marRight w:val="0"/>
      <w:marTop w:val="0"/>
      <w:marBottom w:val="0"/>
      <w:divBdr>
        <w:top w:val="none" w:sz="0" w:space="0" w:color="auto"/>
        <w:left w:val="none" w:sz="0" w:space="0" w:color="auto"/>
        <w:bottom w:val="none" w:sz="0" w:space="0" w:color="auto"/>
        <w:right w:val="none" w:sz="0" w:space="0" w:color="auto"/>
      </w:divBdr>
    </w:div>
    <w:div w:id="250050499">
      <w:bodyDiv w:val="1"/>
      <w:marLeft w:val="0"/>
      <w:marRight w:val="0"/>
      <w:marTop w:val="0"/>
      <w:marBottom w:val="0"/>
      <w:divBdr>
        <w:top w:val="none" w:sz="0" w:space="0" w:color="auto"/>
        <w:left w:val="none" w:sz="0" w:space="0" w:color="auto"/>
        <w:bottom w:val="none" w:sz="0" w:space="0" w:color="auto"/>
        <w:right w:val="none" w:sz="0" w:space="0" w:color="auto"/>
      </w:divBdr>
    </w:div>
    <w:div w:id="281883808">
      <w:bodyDiv w:val="1"/>
      <w:marLeft w:val="0"/>
      <w:marRight w:val="0"/>
      <w:marTop w:val="0"/>
      <w:marBottom w:val="0"/>
      <w:divBdr>
        <w:top w:val="none" w:sz="0" w:space="0" w:color="auto"/>
        <w:left w:val="none" w:sz="0" w:space="0" w:color="auto"/>
        <w:bottom w:val="none" w:sz="0" w:space="0" w:color="auto"/>
        <w:right w:val="none" w:sz="0" w:space="0" w:color="auto"/>
      </w:divBdr>
    </w:div>
    <w:div w:id="317460390">
      <w:bodyDiv w:val="1"/>
      <w:marLeft w:val="0"/>
      <w:marRight w:val="0"/>
      <w:marTop w:val="0"/>
      <w:marBottom w:val="0"/>
      <w:divBdr>
        <w:top w:val="none" w:sz="0" w:space="0" w:color="auto"/>
        <w:left w:val="none" w:sz="0" w:space="0" w:color="auto"/>
        <w:bottom w:val="none" w:sz="0" w:space="0" w:color="auto"/>
        <w:right w:val="none" w:sz="0" w:space="0" w:color="auto"/>
      </w:divBdr>
    </w:div>
    <w:div w:id="317925746">
      <w:bodyDiv w:val="1"/>
      <w:marLeft w:val="0"/>
      <w:marRight w:val="0"/>
      <w:marTop w:val="0"/>
      <w:marBottom w:val="0"/>
      <w:divBdr>
        <w:top w:val="none" w:sz="0" w:space="0" w:color="auto"/>
        <w:left w:val="none" w:sz="0" w:space="0" w:color="auto"/>
        <w:bottom w:val="none" w:sz="0" w:space="0" w:color="auto"/>
        <w:right w:val="none" w:sz="0" w:space="0" w:color="auto"/>
      </w:divBdr>
    </w:div>
    <w:div w:id="320038817">
      <w:bodyDiv w:val="1"/>
      <w:marLeft w:val="0"/>
      <w:marRight w:val="0"/>
      <w:marTop w:val="0"/>
      <w:marBottom w:val="0"/>
      <w:divBdr>
        <w:top w:val="none" w:sz="0" w:space="0" w:color="auto"/>
        <w:left w:val="none" w:sz="0" w:space="0" w:color="auto"/>
        <w:bottom w:val="none" w:sz="0" w:space="0" w:color="auto"/>
        <w:right w:val="none" w:sz="0" w:space="0" w:color="auto"/>
      </w:divBdr>
    </w:div>
    <w:div w:id="326398780">
      <w:bodyDiv w:val="1"/>
      <w:marLeft w:val="0"/>
      <w:marRight w:val="0"/>
      <w:marTop w:val="0"/>
      <w:marBottom w:val="0"/>
      <w:divBdr>
        <w:top w:val="none" w:sz="0" w:space="0" w:color="auto"/>
        <w:left w:val="none" w:sz="0" w:space="0" w:color="auto"/>
        <w:bottom w:val="none" w:sz="0" w:space="0" w:color="auto"/>
        <w:right w:val="none" w:sz="0" w:space="0" w:color="auto"/>
      </w:divBdr>
    </w:div>
    <w:div w:id="340162902">
      <w:bodyDiv w:val="1"/>
      <w:marLeft w:val="0"/>
      <w:marRight w:val="0"/>
      <w:marTop w:val="0"/>
      <w:marBottom w:val="0"/>
      <w:divBdr>
        <w:top w:val="none" w:sz="0" w:space="0" w:color="auto"/>
        <w:left w:val="none" w:sz="0" w:space="0" w:color="auto"/>
        <w:bottom w:val="none" w:sz="0" w:space="0" w:color="auto"/>
        <w:right w:val="none" w:sz="0" w:space="0" w:color="auto"/>
      </w:divBdr>
    </w:div>
    <w:div w:id="348529055">
      <w:bodyDiv w:val="1"/>
      <w:marLeft w:val="0"/>
      <w:marRight w:val="0"/>
      <w:marTop w:val="0"/>
      <w:marBottom w:val="0"/>
      <w:divBdr>
        <w:top w:val="none" w:sz="0" w:space="0" w:color="auto"/>
        <w:left w:val="none" w:sz="0" w:space="0" w:color="auto"/>
        <w:bottom w:val="none" w:sz="0" w:space="0" w:color="auto"/>
        <w:right w:val="none" w:sz="0" w:space="0" w:color="auto"/>
      </w:divBdr>
    </w:div>
    <w:div w:id="356347465">
      <w:bodyDiv w:val="1"/>
      <w:marLeft w:val="0"/>
      <w:marRight w:val="0"/>
      <w:marTop w:val="0"/>
      <w:marBottom w:val="0"/>
      <w:divBdr>
        <w:top w:val="none" w:sz="0" w:space="0" w:color="auto"/>
        <w:left w:val="none" w:sz="0" w:space="0" w:color="auto"/>
        <w:bottom w:val="none" w:sz="0" w:space="0" w:color="auto"/>
        <w:right w:val="none" w:sz="0" w:space="0" w:color="auto"/>
      </w:divBdr>
    </w:div>
    <w:div w:id="399788487">
      <w:bodyDiv w:val="1"/>
      <w:marLeft w:val="0"/>
      <w:marRight w:val="0"/>
      <w:marTop w:val="0"/>
      <w:marBottom w:val="0"/>
      <w:divBdr>
        <w:top w:val="none" w:sz="0" w:space="0" w:color="auto"/>
        <w:left w:val="none" w:sz="0" w:space="0" w:color="auto"/>
        <w:bottom w:val="none" w:sz="0" w:space="0" w:color="auto"/>
        <w:right w:val="none" w:sz="0" w:space="0" w:color="auto"/>
      </w:divBdr>
    </w:div>
    <w:div w:id="422265587">
      <w:bodyDiv w:val="1"/>
      <w:marLeft w:val="0"/>
      <w:marRight w:val="0"/>
      <w:marTop w:val="0"/>
      <w:marBottom w:val="0"/>
      <w:divBdr>
        <w:top w:val="none" w:sz="0" w:space="0" w:color="auto"/>
        <w:left w:val="none" w:sz="0" w:space="0" w:color="auto"/>
        <w:bottom w:val="none" w:sz="0" w:space="0" w:color="auto"/>
        <w:right w:val="none" w:sz="0" w:space="0" w:color="auto"/>
      </w:divBdr>
    </w:div>
    <w:div w:id="430593164">
      <w:bodyDiv w:val="1"/>
      <w:marLeft w:val="0"/>
      <w:marRight w:val="0"/>
      <w:marTop w:val="0"/>
      <w:marBottom w:val="0"/>
      <w:divBdr>
        <w:top w:val="none" w:sz="0" w:space="0" w:color="auto"/>
        <w:left w:val="none" w:sz="0" w:space="0" w:color="auto"/>
        <w:bottom w:val="none" w:sz="0" w:space="0" w:color="auto"/>
        <w:right w:val="none" w:sz="0" w:space="0" w:color="auto"/>
      </w:divBdr>
    </w:div>
    <w:div w:id="447748715">
      <w:bodyDiv w:val="1"/>
      <w:marLeft w:val="0"/>
      <w:marRight w:val="0"/>
      <w:marTop w:val="0"/>
      <w:marBottom w:val="0"/>
      <w:divBdr>
        <w:top w:val="none" w:sz="0" w:space="0" w:color="auto"/>
        <w:left w:val="none" w:sz="0" w:space="0" w:color="auto"/>
        <w:bottom w:val="none" w:sz="0" w:space="0" w:color="auto"/>
        <w:right w:val="none" w:sz="0" w:space="0" w:color="auto"/>
      </w:divBdr>
    </w:div>
    <w:div w:id="452021709">
      <w:bodyDiv w:val="1"/>
      <w:marLeft w:val="0"/>
      <w:marRight w:val="0"/>
      <w:marTop w:val="0"/>
      <w:marBottom w:val="0"/>
      <w:divBdr>
        <w:top w:val="none" w:sz="0" w:space="0" w:color="auto"/>
        <w:left w:val="none" w:sz="0" w:space="0" w:color="auto"/>
        <w:bottom w:val="none" w:sz="0" w:space="0" w:color="auto"/>
        <w:right w:val="none" w:sz="0" w:space="0" w:color="auto"/>
      </w:divBdr>
    </w:div>
    <w:div w:id="456677592">
      <w:bodyDiv w:val="1"/>
      <w:marLeft w:val="0"/>
      <w:marRight w:val="0"/>
      <w:marTop w:val="0"/>
      <w:marBottom w:val="0"/>
      <w:divBdr>
        <w:top w:val="none" w:sz="0" w:space="0" w:color="auto"/>
        <w:left w:val="none" w:sz="0" w:space="0" w:color="auto"/>
        <w:bottom w:val="none" w:sz="0" w:space="0" w:color="auto"/>
        <w:right w:val="none" w:sz="0" w:space="0" w:color="auto"/>
      </w:divBdr>
    </w:div>
    <w:div w:id="459416590">
      <w:bodyDiv w:val="1"/>
      <w:marLeft w:val="0"/>
      <w:marRight w:val="0"/>
      <w:marTop w:val="0"/>
      <w:marBottom w:val="0"/>
      <w:divBdr>
        <w:top w:val="none" w:sz="0" w:space="0" w:color="auto"/>
        <w:left w:val="none" w:sz="0" w:space="0" w:color="auto"/>
        <w:bottom w:val="none" w:sz="0" w:space="0" w:color="auto"/>
        <w:right w:val="none" w:sz="0" w:space="0" w:color="auto"/>
      </w:divBdr>
    </w:div>
    <w:div w:id="467362575">
      <w:bodyDiv w:val="1"/>
      <w:marLeft w:val="0"/>
      <w:marRight w:val="0"/>
      <w:marTop w:val="0"/>
      <w:marBottom w:val="0"/>
      <w:divBdr>
        <w:top w:val="none" w:sz="0" w:space="0" w:color="auto"/>
        <w:left w:val="none" w:sz="0" w:space="0" w:color="auto"/>
        <w:bottom w:val="none" w:sz="0" w:space="0" w:color="auto"/>
        <w:right w:val="none" w:sz="0" w:space="0" w:color="auto"/>
      </w:divBdr>
    </w:div>
    <w:div w:id="474836146">
      <w:bodyDiv w:val="1"/>
      <w:marLeft w:val="0"/>
      <w:marRight w:val="0"/>
      <w:marTop w:val="0"/>
      <w:marBottom w:val="0"/>
      <w:divBdr>
        <w:top w:val="none" w:sz="0" w:space="0" w:color="auto"/>
        <w:left w:val="none" w:sz="0" w:space="0" w:color="auto"/>
        <w:bottom w:val="none" w:sz="0" w:space="0" w:color="auto"/>
        <w:right w:val="none" w:sz="0" w:space="0" w:color="auto"/>
      </w:divBdr>
    </w:div>
    <w:div w:id="479730449">
      <w:bodyDiv w:val="1"/>
      <w:marLeft w:val="0"/>
      <w:marRight w:val="0"/>
      <w:marTop w:val="0"/>
      <w:marBottom w:val="0"/>
      <w:divBdr>
        <w:top w:val="none" w:sz="0" w:space="0" w:color="auto"/>
        <w:left w:val="none" w:sz="0" w:space="0" w:color="auto"/>
        <w:bottom w:val="none" w:sz="0" w:space="0" w:color="auto"/>
        <w:right w:val="none" w:sz="0" w:space="0" w:color="auto"/>
      </w:divBdr>
    </w:div>
    <w:div w:id="487981986">
      <w:bodyDiv w:val="1"/>
      <w:marLeft w:val="0"/>
      <w:marRight w:val="0"/>
      <w:marTop w:val="0"/>
      <w:marBottom w:val="0"/>
      <w:divBdr>
        <w:top w:val="none" w:sz="0" w:space="0" w:color="auto"/>
        <w:left w:val="none" w:sz="0" w:space="0" w:color="auto"/>
        <w:bottom w:val="none" w:sz="0" w:space="0" w:color="auto"/>
        <w:right w:val="none" w:sz="0" w:space="0" w:color="auto"/>
      </w:divBdr>
    </w:div>
    <w:div w:id="512112832">
      <w:bodyDiv w:val="1"/>
      <w:marLeft w:val="0"/>
      <w:marRight w:val="0"/>
      <w:marTop w:val="0"/>
      <w:marBottom w:val="0"/>
      <w:divBdr>
        <w:top w:val="none" w:sz="0" w:space="0" w:color="auto"/>
        <w:left w:val="none" w:sz="0" w:space="0" w:color="auto"/>
        <w:bottom w:val="none" w:sz="0" w:space="0" w:color="auto"/>
        <w:right w:val="none" w:sz="0" w:space="0" w:color="auto"/>
      </w:divBdr>
    </w:div>
    <w:div w:id="538083041">
      <w:bodyDiv w:val="1"/>
      <w:marLeft w:val="0"/>
      <w:marRight w:val="0"/>
      <w:marTop w:val="0"/>
      <w:marBottom w:val="0"/>
      <w:divBdr>
        <w:top w:val="none" w:sz="0" w:space="0" w:color="auto"/>
        <w:left w:val="none" w:sz="0" w:space="0" w:color="auto"/>
        <w:bottom w:val="none" w:sz="0" w:space="0" w:color="auto"/>
        <w:right w:val="none" w:sz="0" w:space="0" w:color="auto"/>
      </w:divBdr>
    </w:div>
    <w:div w:id="540366124">
      <w:bodyDiv w:val="1"/>
      <w:marLeft w:val="0"/>
      <w:marRight w:val="0"/>
      <w:marTop w:val="0"/>
      <w:marBottom w:val="0"/>
      <w:divBdr>
        <w:top w:val="none" w:sz="0" w:space="0" w:color="auto"/>
        <w:left w:val="none" w:sz="0" w:space="0" w:color="auto"/>
        <w:bottom w:val="none" w:sz="0" w:space="0" w:color="auto"/>
        <w:right w:val="none" w:sz="0" w:space="0" w:color="auto"/>
      </w:divBdr>
    </w:div>
    <w:div w:id="540940147">
      <w:bodyDiv w:val="1"/>
      <w:marLeft w:val="0"/>
      <w:marRight w:val="0"/>
      <w:marTop w:val="0"/>
      <w:marBottom w:val="0"/>
      <w:divBdr>
        <w:top w:val="none" w:sz="0" w:space="0" w:color="auto"/>
        <w:left w:val="none" w:sz="0" w:space="0" w:color="auto"/>
        <w:bottom w:val="none" w:sz="0" w:space="0" w:color="auto"/>
        <w:right w:val="none" w:sz="0" w:space="0" w:color="auto"/>
      </w:divBdr>
    </w:div>
    <w:div w:id="551312013">
      <w:bodyDiv w:val="1"/>
      <w:marLeft w:val="0"/>
      <w:marRight w:val="0"/>
      <w:marTop w:val="0"/>
      <w:marBottom w:val="0"/>
      <w:divBdr>
        <w:top w:val="none" w:sz="0" w:space="0" w:color="auto"/>
        <w:left w:val="none" w:sz="0" w:space="0" w:color="auto"/>
        <w:bottom w:val="none" w:sz="0" w:space="0" w:color="auto"/>
        <w:right w:val="none" w:sz="0" w:space="0" w:color="auto"/>
      </w:divBdr>
    </w:div>
    <w:div w:id="565920117">
      <w:bodyDiv w:val="1"/>
      <w:marLeft w:val="0"/>
      <w:marRight w:val="0"/>
      <w:marTop w:val="0"/>
      <w:marBottom w:val="0"/>
      <w:divBdr>
        <w:top w:val="none" w:sz="0" w:space="0" w:color="auto"/>
        <w:left w:val="none" w:sz="0" w:space="0" w:color="auto"/>
        <w:bottom w:val="none" w:sz="0" w:space="0" w:color="auto"/>
        <w:right w:val="none" w:sz="0" w:space="0" w:color="auto"/>
      </w:divBdr>
    </w:div>
    <w:div w:id="574514668">
      <w:bodyDiv w:val="1"/>
      <w:marLeft w:val="0"/>
      <w:marRight w:val="0"/>
      <w:marTop w:val="0"/>
      <w:marBottom w:val="0"/>
      <w:divBdr>
        <w:top w:val="none" w:sz="0" w:space="0" w:color="auto"/>
        <w:left w:val="none" w:sz="0" w:space="0" w:color="auto"/>
        <w:bottom w:val="none" w:sz="0" w:space="0" w:color="auto"/>
        <w:right w:val="none" w:sz="0" w:space="0" w:color="auto"/>
      </w:divBdr>
    </w:div>
    <w:div w:id="631137397">
      <w:bodyDiv w:val="1"/>
      <w:marLeft w:val="0"/>
      <w:marRight w:val="0"/>
      <w:marTop w:val="0"/>
      <w:marBottom w:val="0"/>
      <w:divBdr>
        <w:top w:val="none" w:sz="0" w:space="0" w:color="auto"/>
        <w:left w:val="none" w:sz="0" w:space="0" w:color="auto"/>
        <w:bottom w:val="none" w:sz="0" w:space="0" w:color="auto"/>
        <w:right w:val="none" w:sz="0" w:space="0" w:color="auto"/>
      </w:divBdr>
    </w:div>
    <w:div w:id="634797899">
      <w:bodyDiv w:val="1"/>
      <w:marLeft w:val="0"/>
      <w:marRight w:val="0"/>
      <w:marTop w:val="0"/>
      <w:marBottom w:val="0"/>
      <w:divBdr>
        <w:top w:val="none" w:sz="0" w:space="0" w:color="auto"/>
        <w:left w:val="none" w:sz="0" w:space="0" w:color="auto"/>
        <w:bottom w:val="none" w:sz="0" w:space="0" w:color="auto"/>
        <w:right w:val="none" w:sz="0" w:space="0" w:color="auto"/>
      </w:divBdr>
    </w:div>
    <w:div w:id="648098394">
      <w:bodyDiv w:val="1"/>
      <w:marLeft w:val="0"/>
      <w:marRight w:val="0"/>
      <w:marTop w:val="0"/>
      <w:marBottom w:val="0"/>
      <w:divBdr>
        <w:top w:val="none" w:sz="0" w:space="0" w:color="auto"/>
        <w:left w:val="none" w:sz="0" w:space="0" w:color="auto"/>
        <w:bottom w:val="none" w:sz="0" w:space="0" w:color="auto"/>
        <w:right w:val="none" w:sz="0" w:space="0" w:color="auto"/>
      </w:divBdr>
    </w:div>
    <w:div w:id="668099153">
      <w:bodyDiv w:val="1"/>
      <w:marLeft w:val="0"/>
      <w:marRight w:val="0"/>
      <w:marTop w:val="0"/>
      <w:marBottom w:val="0"/>
      <w:divBdr>
        <w:top w:val="none" w:sz="0" w:space="0" w:color="auto"/>
        <w:left w:val="none" w:sz="0" w:space="0" w:color="auto"/>
        <w:bottom w:val="none" w:sz="0" w:space="0" w:color="auto"/>
        <w:right w:val="none" w:sz="0" w:space="0" w:color="auto"/>
      </w:divBdr>
    </w:div>
    <w:div w:id="672219816">
      <w:bodyDiv w:val="1"/>
      <w:marLeft w:val="0"/>
      <w:marRight w:val="0"/>
      <w:marTop w:val="0"/>
      <w:marBottom w:val="0"/>
      <w:divBdr>
        <w:top w:val="none" w:sz="0" w:space="0" w:color="auto"/>
        <w:left w:val="none" w:sz="0" w:space="0" w:color="auto"/>
        <w:bottom w:val="none" w:sz="0" w:space="0" w:color="auto"/>
        <w:right w:val="none" w:sz="0" w:space="0" w:color="auto"/>
      </w:divBdr>
    </w:div>
    <w:div w:id="676268623">
      <w:bodyDiv w:val="1"/>
      <w:marLeft w:val="0"/>
      <w:marRight w:val="0"/>
      <w:marTop w:val="0"/>
      <w:marBottom w:val="0"/>
      <w:divBdr>
        <w:top w:val="none" w:sz="0" w:space="0" w:color="auto"/>
        <w:left w:val="none" w:sz="0" w:space="0" w:color="auto"/>
        <w:bottom w:val="none" w:sz="0" w:space="0" w:color="auto"/>
        <w:right w:val="none" w:sz="0" w:space="0" w:color="auto"/>
      </w:divBdr>
    </w:div>
    <w:div w:id="685131667">
      <w:bodyDiv w:val="1"/>
      <w:marLeft w:val="0"/>
      <w:marRight w:val="0"/>
      <w:marTop w:val="0"/>
      <w:marBottom w:val="0"/>
      <w:divBdr>
        <w:top w:val="none" w:sz="0" w:space="0" w:color="auto"/>
        <w:left w:val="none" w:sz="0" w:space="0" w:color="auto"/>
        <w:bottom w:val="none" w:sz="0" w:space="0" w:color="auto"/>
        <w:right w:val="none" w:sz="0" w:space="0" w:color="auto"/>
      </w:divBdr>
    </w:div>
    <w:div w:id="687487602">
      <w:bodyDiv w:val="1"/>
      <w:marLeft w:val="0"/>
      <w:marRight w:val="0"/>
      <w:marTop w:val="0"/>
      <w:marBottom w:val="0"/>
      <w:divBdr>
        <w:top w:val="none" w:sz="0" w:space="0" w:color="auto"/>
        <w:left w:val="none" w:sz="0" w:space="0" w:color="auto"/>
        <w:bottom w:val="none" w:sz="0" w:space="0" w:color="auto"/>
        <w:right w:val="none" w:sz="0" w:space="0" w:color="auto"/>
      </w:divBdr>
    </w:div>
    <w:div w:id="693503165">
      <w:bodyDiv w:val="1"/>
      <w:marLeft w:val="0"/>
      <w:marRight w:val="0"/>
      <w:marTop w:val="0"/>
      <w:marBottom w:val="0"/>
      <w:divBdr>
        <w:top w:val="none" w:sz="0" w:space="0" w:color="auto"/>
        <w:left w:val="none" w:sz="0" w:space="0" w:color="auto"/>
        <w:bottom w:val="none" w:sz="0" w:space="0" w:color="auto"/>
        <w:right w:val="none" w:sz="0" w:space="0" w:color="auto"/>
      </w:divBdr>
    </w:div>
    <w:div w:id="703362395">
      <w:bodyDiv w:val="1"/>
      <w:marLeft w:val="0"/>
      <w:marRight w:val="0"/>
      <w:marTop w:val="0"/>
      <w:marBottom w:val="0"/>
      <w:divBdr>
        <w:top w:val="none" w:sz="0" w:space="0" w:color="auto"/>
        <w:left w:val="none" w:sz="0" w:space="0" w:color="auto"/>
        <w:bottom w:val="none" w:sz="0" w:space="0" w:color="auto"/>
        <w:right w:val="none" w:sz="0" w:space="0" w:color="auto"/>
      </w:divBdr>
    </w:div>
    <w:div w:id="708070876">
      <w:bodyDiv w:val="1"/>
      <w:marLeft w:val="0"/>
      <w:marRight w:val="0"/>
      <w:marTop w:val="0"/>
      <w:marBottom w:val="0"/>
      <w:divBdr>
        <w:top w:val="none" w:sz="0" w:space="0" w:color="auto"/>
        <w:left w:val="none" w:sz="0" w:space="0" w:color="auto"/>
        <w:bottom w:val="none" w:sz="0" w:space="0" w:color="auto"/>
        <w:right w:val="none" w:sz="0" w:space="0" w:color="auto"/>
      </w:divBdr>
    </w:div>
    <w:div w:id="742415486">
      <w:bodyDiv w:val="1"/>
      <w:marLeft w:val="0"/>
      <w:marRight w:val="0"/>
      <w:marTop w:val="0"/>
      <w:marBottom w:val="0"/>
      <w:divBdr>
        <w:top w:val="none" w:sz="0" w:space="0" w:color="auto"/>
        <w:left w:val="none" w:sz="0" w:space="0" w:color="auto"/>
        <w:bottom w:val="none" w:sz="0" w:space="0" w:color="auto"/>
        <w:right w:val="none" w:sz="0" w:space="0" w:color="auto"/>
      </w:divBdr>
    </w:div>
    <w:div w:id="745423067">
      <w:bodyDiv w:val="1"/>
      <w:marLeft w:val="0"/>
      <w:marRight w:val="0"/>
      <w:marTop w:val="0"/>
      <w:marBottom w:val="0"/>
      <w:divBdr>
        <w:top w:val="none" w:sz="0" w:space="0" w:color="auto"/>
        <w:left w:val="none" w:sz="0" w:space="0" w:color="auto"/>
        <w:bottom w:val="none" w:sz="0" w:space="0" w:color="auto"/>
        <w:right w:val="none" w:sz="0" w:space="0" w:color="auto"/>
      </w:divBdr>
    </w:div>
    <w:div w:id="751318331">
      <w:bodyDiv w:val="1"/>
      <w:marLeft w:val="0"/>
      <w:marRight w:val="0"/>
      <w:marTop w:val="0"/>
      <w:marBottom w:val="0"/>
      <w:divBdr>
        <w:top w:val="none" w:sz="0" w:space="0" w:color="auto"/>
        <w:left w:val="none" w:sz="0" w:space="0" w:color="auto"/>
        <w:bottom w:val="none" w:sz="0" w:space="0" w:color="auto"/>
        <w:right w:val="none" w:sz="0" w:space="0" w:color="auto"/>
      </w:divBdr>
    </w:div>
    <w:div w:id="779033046">
      <w:bodyDiv w:val="1"/>
      <w:marLeft w:val="0"/>
      <w:marRight w:val="0"/>
      <w:marTop w:val="0"/>
      <w:marBottom w:val="0"/>
      <w:divBdr>
        <w:top w:val="none" w:sz="0" w:space="0" w:color="auto"/>
        <w:left w:val="none" w:sz="0" w:space="0" w:color="auto"/>
        <w:bottom w:val="none" w:sz="0" w:space="0" w:color="auto"/>
        <w:right w:val="none" w:sz="0" w:space="0" w:color="auto"/>
      </w:divBdr>
    </w:div>
    <w:div w:id="787623839">
      <w:bodyDiv w:val="1"/>
      <w:marLeft w:val="0"/>
      <w:marRight w:val="0"/>
      <w:marTop w:val="0"/>
      <w:marBottom w:val="0"/>
      <w:divBdr>
        <w:top w:val="none" w:sz="0" w:space="0" w:color="auto"/>
        <w:left w:val="none" w:sz="0" w:space="0" w:color="auto"/>
        <w:bottom w:val="none" w:sz="0" w:space="0" w:color="auto"/>
        <w:right w:val="none" w:sz="0" w:space="0" w:color="auto"/>
      </w:divBdr>
    </w:div>
    <w:div w:id="788206092">
      <w:bodyDiv w:val="1"/>
      <w:marLeft w:val="0"/>
      <w:marRight w:val="0"/>
      <w:marTop w:val="0"/>
      <w:marBottom w:val="0"/>
      <w:divBdr>
        <w:top w:val="none" w:sz="0" w:space="0" w:color="auto"/>
        <w:left w:val="none" w:sz="0" w:space="0" w:color="auto"/>
        <w:bottom w:val="none" w:sz="0" w:space="0" w:color="auto"/>
        <w:right w:val="none" w:sz="0" w:space="0" w:color="auto"/>
      </w:divBdr>
    </w:div>
    <w:div w:id="798913344">
      <w:bodyDiv w:val="1"/>
      <w:marLeft w:val="0"/>
      <w:marRight w:val="0"/>
      <w:marTop w:val="0"/>
      <w:marBottom w:val="0"/>
      <w:divBdr>
        <w:top w:val="none" w:sz="0" w:space="0" w:color="auto"/>
        <w:left w:val="none" w:sz="0" w:space="0" w:color="auto"/>
        <w:bottom w:val="none" w:sz="0" w:space="0" w:color="auto"/>
        <w:right w:val="none" w:sz="0" w:space="0" w:color="auto"/>
      </w:divBdr>
    </w:div>
    <w:div w:id="811679266">
      <w:bodyDiv w:val="1"/>
      <w:marLeft w:val="0"/>
      <w:marRight w:val="0"/>
      <w:marTop w:val="0"/>
      <w:marBottom w:val="0"/>
      <w:divBdr>
        <w:top w:val="none" w:sz="0" w:space="0" w:color="auto"/>
        <w:left w:val="none" w:sz="0" w:space="0" w:color="auto"/>
        <w:bottom w:val="none" w:sz="0" w:space="0" w:color="auto"/>
        <w:right w:val="none" w:sz="0" w:space="0" w:color="auto"/>
      </w:divBdr>
    </w:div>
    <w:div w:id="823929260">
      <w:bodyDiv w:val="1"/>
      <w:marLeft w:val="0"/>
      <w:marRight w:val="0"/>
      <w:marTop w:val="0"/>
      <w:marBottom w:val="0"/>
      <w:divBdr>
        <w:top w:val="none" w:sz="0" w:space="0" w:color="auto"/>
        <w:left w:val="none" w:sz="0" w:space="0" w:color="auto"/>
        <w:bottom w:val="none" w:sz="0" w:space="0" w:color="auto"/>
        <w:right w:val="none" w:sz="0" w:space="0" w:color="auto"/>
      </w:divBdr>
    </w:div>
    <w:div w:id="851604973">
      <w:bodyDiv w:val="1"/>
      <w:marLeft w:val="0"/>
      <w:marRight w:val="0"/>
      <w:marTop w:val="0"/>
      <w:marBottom w:val="0"/>
      <w:divBdr>
        <w:top w:val="none" w:sz="0" w:space="0" w:color="auto"/>
        <w:left w:val="none" w:sz="0" w:space="0" w:color="auto"/>
        <w:bottom w:val="none" w:sz="0" w:space="0" w:color="auto"/>
        <w:right w:val="none" w:sz="0" w:space="0" w:color="auto"/>
      </w:divBdr>
    </w:div>
    <w:div w:id="851996363">
      <w:bodyDiv w:val="1"/>
      <w:marLeft w:val="0"/>
      <w:marRight w:val="0"/>
      <w:marTop w:val="0"/>
      <w:marBottom w:val="0"/>
      <w:divBdr>
        <w:top w:val="none" w:sz="0" w:space="0" w:color="auto"/>
        <w:left w:val="none" w:sz="0" w:space="0" w:color="auto"/>
        <w:bottom w:val="none" w:sz="0" w:space="0" w:color="auto"/>
        <w:right w:val="none" w:sz="0" w:space="0" w:color="auto"/>
      </w:divBdr>
    </w:div>
    <w:div w:id="865562349">
      <w:bodyDiv w:val="1"/>
      <w:marLeft w:val="0"/>
      <w:marRight w:val="0"/>
      <w:marTop w:val="0"/>
      <w:marBottom w:val="0"/>
      <w:divBdr>
        <w:top w:val="none" w:sz="0" w:space="0" w:color="auto"/>
        <w:left w:val="none" w:sz="0" w:space="0" w:color="auto"/>
        <w:bottom w:val="none" w:sz="0" w:space="0" w:color="auto"/>
        <w:right w:val="none" w:sz="0" w:space="0" w:color="auto"/>
      </w:divBdr>
    </w:div>
    <w:div w:id="867840007">
      <w:bodyDiv w:val="1"/>
      <w:marLeft w:val="0"/>
      <w:marRight w:val="0"/>
      <w:marTop w:val="0"/>
      <w:marBottom w:val="0"/>
      <w:divBdr>
        <w:top w:val="none" w:sz="0" w:space="0" w:color="auto"/>
        <w:left w:val="none" w:sz="0" w:space="0" w:color="auto"/>
        <w:bottom w:val="none" w:sz="0" w:space="0" w:color="auto"/>
        <w:right w:val="none" w:sz="0" w:space="0" w:color="auto"/>
      </w:divBdr>
    </w:div>
    <w:div w:id="878854947">
      <w:bodyDiv w:val="1"/>
      <w:marLeft w:val="0"/>
      <w:marRight w:val="0"/>
      <w:marTop w:val="0"/>
      <w:marBottom w:val="0"/>
      <w:divBdr>
        <w:top w:val="none" w:sz="0" w:space="0" w:color="auto"/>
        <w:left w:val="none" w:sz="0" w:space="0" w:color="auto"/>
        <w:bottom w:val="none" w:sz="0" w:space="0" w:color="auto"/>
        <w:right w:val="none" w:sz="0" w:space="0" w:color="auto"/>
      </w:divBdr>
    </w:div>
    <w:div w:id="884484035">
      <w:bodyDiv w:val="1"/>
      <w:marLeft w:val="0"/>
      <w:marRight w:val="0"/>
      <w:marTop w:val="0"/>
      <w:marBottom w:val="0"/>
      <w:divBdr>
        <w:top w:val="none" w:sz="0" w:space="0" w:color="auto"/>
        <w:left w:val="none" w:sz="0" w:space="0" w:color="auto"/>
        <w:bottom w:val="none" w:sz="0" w:space="0" w:color="auto"/>
        <w:right w:val="none" w:sz="0" w:space="0" w:color="auto"/>
      </w:divBdr>
    </w:div>
    <w:div w:id="889919240">
      <w:bodyDiv w:val="1"/>
      <w:marLeft w:val="0"/>
      <w:marRight w:val="0"/>
      <w:marTop w:val="0"/>
      <w:marBottom w:val="0"/>
      <w:divBdr>
        <w:top w:val="none" w:sz="0" w:space="0" w:color="auto"/>
        <w:left w:val="none" w:sz="0" w:space="0" w:color="auto"/>
        <w:bottom w:val="none" w:sz="0" w:space="0" w:color="auto"/>
        <w:right w:val="none" w:sz="0" w:space="0" w:color="auto"/>
      </w:divBdr>
    </w:div>
    <w:div w:id="898901481">
      <w:bodyDiv w:val="1"/>
      <w:marLeft w:val="0"/>
      <w:marRight w:val="0"/>
      <w:marTop w:val="0"/>
      <w:marBottom w:val="0"/>
      <w:divBdr>
        <w:top w:val="none" w:sz="0" w:space="0" w:color="auto"/>
        <w:left w:val="none" w:sz="0" w:space="0" w:color="auto"/>
        <w:bottom w:val="none" w:sz="0" w:space="0" w:color="auto"/>
        <w:right w:val="none" w:sz="0" w:space="0" w:color="auto"/>
      </w:divBdr>
    </w:div>
    <w:div w:id="931859097">
      <w:bodyDiv w:val="1"/>
      <w:marLeft w:val="0"/>
      <w:marRight w:val="0"/>
      <w:marTop w:val="0"/>
      <w:marBottom w:val="0"/>
      <w:divBdr>
        <w:top w:val="none" w:sz="0" w:space="0" w:color="auto"/>
        <w:left w:val="none" w:sz="0" w:space="0" w:color="auto"/>
        <w:bottom w:val="none" w:sz="0" w:space="0" w:color="auto"/>
        <w:right w:val="none" w:sz="0" w:space="0" w:color="auto"/>
      </w:divBdr>
    </w:div>
    <w:div w:id="934166630">
      <w:bodyDiv w:val="1"/>
      <w:marLeft w:val="0"/>
      <w:marRight w:val="0"/>
      <w:marTop w:val="0"/>
      <w:marBottom w:val="0"/>
      <w:divBdr>
        <w:top w:val="none" w:sz="0" w:space="0" w:color="auto"/>
        <w:left w:val="none" w:sz="0" w:space="0" w:color="auto"/>
        <w:bottom w:val="none" w:sz="0" w:space="0" w:color="auto"/>
        <w:right w:val="none" w:sz="0" w:space="0" w:color="auto"/>
      </w:divBdr>
    </w:div>
    <w:div w:id="936331541">
      <w:bodyDiv w:val="1"/>
      <w:marLeft w:val="0"/>
      <w:marRight w:val="0"/>
      <w:marTop w:val="0"/>
      <w:marBottom w:val="0"/>
      <w:divBdr>
        <w:top w:val="none" w:sz="0" w:space="0" w:color="auto"/>
        <w:left w:val="none" w:sz="0" w:space="0" w:color="auto"/>
        <w:bottom w:val="none" w:sz="0" w:space="0" w:color="auto"/>
        <w:right w:val="none" w:sz="0" w:space="0" w:color="auto"/>
      </w:divBdr>
    </w:div>
    <w:div w:id="944849074">
      <w:bodyDiv w:val="1"/>
      <w:marLeft w:val="0"/>
      <w:marRight w:val="0"/>
      <w:marTop w:val="0"/>
      <w:marBottom w:val="0"/>
      <w:divBdr>
        <w:top w:val="none" w:sz="0" w:space="0" w:color="auto"/>
        <w:left w:val="none" w:sz="0" w:space="0" w:color="auto"/>
        <w:bottom w:val="none" w:sz="0" w:space="0" w:color="auto"/>
        <w:right w:val="none" w:sz="0" w:space="0" w:color="auto"/>
      </w:divBdr>
    </w:div>
    <w:div w:id="945119704">
      <w:bodyDiv w:val="1"/>
      <w:marLeft w:val="0"/>
      <w:marRight w:val="0"/>
      <w:marTop w:val="0"/>
      <w:marBottom w:val="0"/>
      <w:divBdr>
        <w:top w:val="none" w:sz="0" w:space="0" w:color="auto"/>
        <w:left w:val="none" w:sz="0" w:space="0" w:color="auto"/>
        <w:bottom w:val="none" w:sz="0" w:space="0" w:color="auto"/>
        <w:right w:val="none" w:sz="0" w:space="0" w:color="auto"/>
      </w:divBdr>
    </w:div>
    <w:div w:id="959607525">
      <w:bodyDiv w:val="1"/>
      <w:marLeft w:val="0"/>
      <w:marRight w:val="0"/>
      <w:marTop w:val="0"/>
      <w:marBottom w:val="0"/>
      <w:divBdr>
        <w:top w:val="none" w:sz="0" w:space="0" w:color="auto"/>
        <w:left w:val="none" w:sz="0" w:space="0" w:color="auto"/>
        <w:bottom w:val="none" w:sz="0" w:space="0" w:color="auto"/>
        <w:right w:val="none" w:sz="0" w:space="0" w:color="auto"/>
      </w:divBdr>
    </w:div>
    <w:div w:id="961572898">
      <w:bodyDiv w:val="1"/>
      <w:marLeft w:val="0"/>
      <w:marRight w:val="0"/>
      <w:marTop w:val="0"/>
      <w:marBottom w:val="0"/>
      <w:divBdr>
        <w:top w:val="none" w:sz="0" w:space="0" w:color="auto"/>
        <w:left w:val="none" w:sz="0" w:space="0" w:color="auto"/>
        <w:bottom w:val="none" w:sz="0" w:space="0" w:color="auto"/>
        <w:right w:val="none" w:sz="0" w:space="0" w:color="auto"/>
      </w:divBdr>
    </w:div>
    <w:div w:id="985164370">
      <w:bodyDiv w:val="1"/>
      <w:marLeft w:val="0"/>
      <w:marRight w:val="0"/>
      <w:marTop w:val="0"/>
      <w:marBottom w:val="0"/>
      <w:divBdr>
        <w:top w:val="none" w:sz="0" w:space="0" w:color="auto"/>
        <w:left w:val="none" w:sz="0" w:space="0" w:color="auto"/>
        <w:bottom w:val="none" w:sz="0" w:space="0" w:color="auto"/>
        <w:right w:val="none" w:sz="0" w:space="0" w:color="auto"/>
      </w:divBdr>
    </w:div>
    <w:div w:id="987974355">
      <w:bodyDiv w:val="1"/>
      <w:marLeft w:val="0"/>
      <w:marRight w:val="0"/>
      <w:marTop w:val="0"/>
      <w:marBottom w:val="0"/>
      <w:divBdr>
        <w:top w:val="none" w:sz="0" w:space="0" w:color="auto"/>
        <w:left w:val="none" w:sz="0" w:space="0" w:color="auto"/>
        <w:bottom w:val="none" w:sz="0" w:space="0" w:color="auto"/>
        <w:right w:val="none" w:sz="0" w:space="0" w:color="auto"/>
      </w:divBdr>
    </w:div>
    <w:div w:id="1005942562">
      <w:bodyDiv w:val="1"/>
      <w:marLeft w:val="0"/>
      <w:marRight w:val="0"/>
      <w:marTop w:val="0"/>
      <w:marBottom w:val="0"/>
      <w:divBdr>
        <w:top w:val="none" w:sz="0" w:space="0" w:color="auto"/>
        <w:left w:val="none" w:sz="0" w:space="0" w:color="auto"/>
        <w:bottom w:val="none" w:sz="0" w:space="0" w:color="auto"/>
        <w:right w:val="none" w:sz="0" w:space="0" w:color="auto"/>
      </w:divBdr>
    </w:div>
    <w:div w:id="1006202255">
      <w:bodyDiv w:val="1"/>
      <w:marLeft w:val="0"/>
      <w:marRight w:val="0"/>
      <w:marTop w:val="0"/>
      <w:marBottom w:val="0"/>
      <w:divBdr>
        <w:top w:val="none" w:sz="0" w:space="0" w:color="auto"/>
        <w:left w:val="none" w:sz="0" w:space="0" w:color="auto"/>
        <w:bottom w:val="none" w:sz="0" w:space="0" w:color="auto"/>
        <w:right w:val="none" w:sz="0" w:space="0" w:color="auto"/>
      </w:divBdr>
    </w:div>
    <w:div w:id="1007682721">
      <w:bodyDiv w:val="1"/>
      <w:marLeft w:val="0"/>
      <w:marRight w:val="0"/>
      <w:marTop w:val="0"/>
      <w:marBottom w:val="0"/>
      <w:divBdr>
        <w:top w:val="none" w:sz="0" w:space="0" w:color="auto"/>
        <w:left w:val="none" w:sz="0" w:space="0" w:color="auto"/>
        <w:bottom w:val="none" w:sz="0" w:space="0" w:color="auto"/>
        <w:right w:val="none" w:sz="0" w:space="0" w:color="auto"/>
      </w:divBdr>
    </w:div>
    <w:div w:id="1026104009">
      <w:bodyDiv w:val="1"/>
      <w:marLeft w:val="0"/>
      <w:marRight w:val="0"/>
      <w:marTop w:val="0"/>
      <w:marBottom w:val="0"/>
      <w:divBdr>
        <w:top w:val="none" w:sz="0" w:space="0" w:color="auto"/>
        <w:left w:val="none" w:sz="0" w:space="0" w:color="auto"/>
        <w:bottom w:val="none" w:sz="0" w:space="0" w:color="auto"/>
        <w:right w:val="none" w:sz="0" w:space="0" w:color="auto"/>
      </w:divBdr>
    </w:div>
    <w:div w:id="1033460774">
      <w:bodyDiv w:val="1"/>
      <w:marLeft w:val="0"/>
      <w:marRight w:val="0"/>
      <w:marTop w:val="0"/>
      <w:marBottom w:val="0"/>
      <w:divBdr>
        <w:top w:val="none" w:sz="0" w:space="0" w:color="auto"/>
        <w:left w:val="none" w:sz="0" w:space="0" w:color="auto"/>
        <w:bottom w:val="none" w:sz="0" w:space="0" w:color="auto"/>
        <w:right w:val="none" w:sz="0" w:space="0" w:color="auto"/>
      </w:divBdr>
    </w:div>
    <w:div w:id="1040278251">
      <w:bodyDiv w:val="1"/>
      <w:marLeft w:val="0"/>
      <w:marRight w:val="0"/>
      <w:marTop w:val="0"/>
      <w:marBottom w:val="0"/>
      <w:divBdr>
        <w:top w:val="none" w:sz="0" w:space="0" w:color="auto"/>
        <w:left w:val="none" w:sz="0" w:space="0" w:color="auto"/>
        <w:bottom w:val="none" w:sz="0" w:space="0" w:color="auto"/>
        <w:right w:val="none" w:sz="0" w:space="0" w:color="auto"/>
      </w:divBdr>
    </w:div>
    <w:div w:id="1049065188">
      <w:bodyDiv w:val="1"/>
      <w:marLeft w:val="0"/>
      <w:marRight w:val="0"/>
      <w:marTop w:val="0"/>
      <w:marBottom w:val="0"/>
      <w:divBdr>
        <w:top w:val="none" w:sz="0" w:space="0" w:color="auto"/>
        <w:left w:val="none" w:sz="0" w:space="0" w:color="auto"/>
        <w:bottom w:val="none" w:sz="0" w:space="0" w:color="auto"/>
        <w:right w:val="none" w:sz="0" w:space="0" w:color="auto"/>
      </w:divBdr>
    </w:div>
    <w:div w:id="1090153337">
      <w:bodyDiv w:val="1"/>
      <w:marLeft w:val="0"/>
      <w:marRight w:val="0"/>
      <w:marTop w:val="0"/>
      <w:marBottom w:val="0"/>
      <w:divBdr>
        <w:top w:val="none" w:sz="0" w:space="0" w:color="auto"/>
        <w:left w:val="none" w:sz="0" w:space="0" w:color="auto"/>
        <w:bottom w:val="none" w:sz="0" w:space="0" w:color="auto"/>
        <w:right w:val="none" w:sz="0" w:space="0" w:color="auto"/>
      </w:divBdr>
    </w:div>
    <w:div w:id="1096511415">
      <w:bodyDiv w:val="1"/>
      <w:marLeft w:val="0"/>
      <w:marRight w:val="0"/>
      <w:marTop w:val="0"/>
      <w:marBottom w:val="0"/>
      <w:divBdr>
        <w:top w:val="none" w:sz="0" w:space="0" w:color="auto"/>
        <w:left w:val="none" w:sz="0" w:space="0" w:color="auto"/>
        <w:bottom w:val="none" w:sz="0" w:space="0" w:color="auto"/>
        <w:right w:val="none" w:sz="0" w:space="0" w:color="auto"/>
      </w:divBdr>
    </w:div>
    <w:div w:id="1128359013">
      <w:bodyDiv w:val="1"/>
      <w:marLeft w:val="0"/>
      <w:marRight w:val="0"/>
      <w:marTop w:val="0"/>
      <w:marBottom w:val="0"/>
      <w:divBdr>
        <w:top w:val="none" w:sz="0" w:space="0" w:color="auto"/>
        <w:left w:val="none" w:sz="0" w:space="0" w:color="auto"/>
        <w:bottom w:val="none" w:sz="0" w:space="0" w:color="auto"/>
        <w:right w:val="none" w:sz="0" w:space="0" w:color="auto"/>
      </w:divBdr>
    </w:div>
    <w:div w:id="1135678367">
      <w:bodyDiv w:val="1"/>
      <w:marLeft w:val="0"/>
      <w:marRight w:val="0"/>
      <w:marTop w:val="0"/>
      <w:marBottom w:val="0"/>
      <w:divBdr>
        <w:top w:val="none" w:sz="0" w:space="0" w:color="auto"/>
        <w:left w:val="none" w:sz="0" w:space="0" w:color="auto"/>
        <w:bottom w:val="none" w:sz="0" w:space="0" w:color="auto"/>
        <w:right w:val="none" w:sz="0" w:space="0" w:color="auto"/>
      </w:divBdr>
    </w:div>
    <w:div w:id="1138886085">
      <w:bodyDiv w:val="1"/>
      <w:marLeft w:val="0"/>
      <w:marRight w:val="0"/>
      <w:marTop w:val="0"/>
      <w:marBottom w:val="0"/>
      <w:divBdr>
        <w:top w:val="none" w:sz="0" w:space="0" w:color="auto"/>
        <w:left w:val="none" w:sz="0" w:space="0" w:color="auto"/>
        <w:bottom w:val="none" w:sz="0" w:space="0" w:color="auto"/>
        <w:right w:val="none" w:sz="0" w:space="0" w:color="auto"/>
      </w:divBdr>
    </w:div>
    <w:div w:id="1146552659">
      <w:bodyDiv w:val="1"/>
      <w:marLeft w:val="0"/>
      <w:marRight w:val="0"/>
      <w:marTop w:val="0"/>
      <w:marBottom w:val="0"/>
      <w:divBdr>
        <w:top w:val="none" w:sz="0" w:space="0" w:color="auto"/>
        <w:left w:val="none" w:sz="0" w:space="0" w:color="auto"/>
        <w:bottom w:val="none" w:sz="0" w:space="0" w:color="auto"/>
        <w:right w:val="none" w:sz="0" w:space="0" w:color="auto"/>
      </w:divBdr>
    </w:div>
    <w:div w:id="1166942508">
      <w:bodyDiv w:val="1"/>
      <w:marLeft w:val="0"/>
      <w:marRight w:val="0"/>
      <w:marTop w:val="0"/>
      <w:marBottom w:val="0"/>
      <w:divBdr>
        <w:top w:val="none" w:sz="0" w:space="0" w:color="auto"/>
        <w:left w:val="none" w:sz="0" w:space="0" w:color="auto"/>
        <w:bottom w:val="none" w:sz="0" w:space="0" w:color="auto"/>
        <w:right w:val="none" w:sz="0" w:space="0" w:color="auto"/>
      </w:divBdr>
    </w:div>
    <w:div w:id="1203783637">
      <w:bodyDiv w:val="1"/>
      <w:marLeft w:val="0"/>
      <w:marRight w:val="0"/>
      <w:marTop w:val="0"/>
      <w:marBottom w:val="0"/>
      <w:divBdr>
        <w:top w:val="none" w:sz="0" w:space="0" w:color="auto"/>
        <w:left w:val="none" w:sz="0" w:space="0" w:color="auto"/>
        <w:bottom w:val="none" w:sz="0" w:space="0" w:color="auto"/>
        <w:right w:val="none" w:sz="0" w:space="0" w:color="auto"/>
      </w:divBdr>
    </w:div>
    <w:div w:id="1208642280">
      <w:bodyDiv w:val="1"/>
      <w:marLeft w:val="0"/>
      <w:marRight w:val="0"/>
      <w:marTop w:val="0"/>
      <w:marBottom w:val="0"/>
      <w:divBdr>
        <w:top w:val="none" w:sz="0" w:space="0" w:color="auto"/>
        <w:left w:val="none" w:sz="0" w:space="0" w:color="auto"/>
        <w:bottom w:val="none" w:sz="0" w:space="0" w:color="auto"/>
        <w:right w:val="none" w:sz="0" w:space="0" w:color="auto"/>
      </w:divBdr>
    </w:div>
    <w:div w:id="1230310005">
      <w:bodyDiv w:val="1"/>
      <w:marLeft w:val="0"/>
      <w:marRight w:val="0"/>
      <w:marTop w:val="0"/>
      <w:marBottom w:val="0"/>
      <w:divBdr>
        <w:top w:val="none" w:sz="0" w:space="0" w:color="auto"/>
        <w:left w:val="none" w:sz="0" w:space="0" w:color="auto"/>
        <w:bottom w:val="none" w:sz="0" w:space="0" w:color="auto"/>
        <w:right w:val="none" w:sz="0" w:space="0" w:color="auto"/>
      </w:divBdr>
    </w:div>
    <w:div w:id="1239293550">
      <w:bodyDiv w:val="1"/>
      <w:marLeft w:val="0"/>
      <w:marRight w:val="0"/>
      <w:marTop w:val="0"/>
      <w:marBottom w:val="0"/>
      <w:divBdr>
        <w:top w:val="none" w:sz="0" w:space="0" w:color="auto"/>
        <w:left w:val="none" w:sz="0" w:space="0" w:color="auto"/>
        <w:bottom w:val="none" w:sz="0" w:space="0" w:color="auto"/>
        <w:right w:val="none" w:sz="0" w:space="0" w:color="auto"/>
      </w:divBdr>
    </w:div>
    <w:div w:id="1256788402">
      <w:bodyDiv w:val="1"/>
      <w:marLeft w:val="0"/>
      <w:marRight w:val="0"/>
      <w:marTop w:val="0"/>
      <w:marBottom w:val="0"/>
      <w:divBdr>
        <w:top w:val="none" w:sz="0" w:space="0" w:color="auto"/>
        <w:left w:val="none" w:sz="0" w:space="0" w:color="auto"/>
        <w:bottom w:val="none" w:sz="0" w:space="0" w:color="auto"/>
        <w:right w:val="none" w:sz="0" w:space="0" w:color="auto"/>
      </w:divBdr>
    </w:div>
    <w:div w:id="1263757225">
      <w:bodyDiv w:val="1"/>
      <w:marLeft w:val="0"/>
      <w:marRight w:val="0"/>
      <w:marTop w:val="0"/>
      <w:marBottom w:val="0"/>
      <w:divBdr>
        <w:top w:val="none" w:sz="0" w:space="0" w:color="auto"/>
        <w:left w:val="none" w:sz="0" w:space="0" w:color="auto"/>
        <w:bottom w:val="none" w:sz="0" w:space="0" w:color="auto"/>
        <w:right w:val="none" w:sz="0" w:space="0" w:color="auto"/>
      </w:divBdr>
    </w:div>
    <w:div w:id="1288660403">
      <w:bodyDiv w:val="1"/>
      <w:marLeft w:val="0"/>
      <w:marRight w:val="0"/>
      <w:marTop w:val="0"/>
      <w:marBottom w:val="0"/>
      <w:divBdr>
        <w:top w:val="none" w:sz="0" w:space="0" w:color="auto"/>
        <w:left w:val="none" w:sz="0" w:space="0" w:color="auto"/>
        <w:bottom w:val="none" w:sz="0" w:space="0" w:color="auto"/>
        <w:right w:val="none" w:sz="0" w:space="0" w:color="auto"/>
      </w:divBdr>
    </w:div>
    <w:div w:id="1312784011">
      <w:bodyDiv w:val="1"/>
      <w:marLeft w:val="0"/>
      <w:marRight w:val="0"/>
      <w:marTop w:val="0"/>
      <w:marBottom w:val="0"/>
      <w:divBdr>
        <w:top w:val="none" w:sz="0" w:space="0" w:color="auto"/>
        <w:left w:val="none" w:sz="0" w:space="0" w:color="auto"/>
        <w:bottom w:val="none" w:sz="0" w:space="0" w:color="auto"/>
        <w:right w:val="none" w:sz="0" w:space="0" w:color="auto"/>
      </w:divBdr>
    </w:div>
    <w:div w:id="1316035749">
      <w:bodyDiv w:val="1"/>
      <w:marLeft w:val="0"/>
      <w:marRight w:val="0"/>
      <w:marTop w:val="0"/>
      <w:marBottom w:val="0"/>
      <w:divBdr>
        <w:top w:val="none" w:sz="0" w:space="0" w:color="auto"/>
        <w:left w:val="none" w:sz="0" w:space="0" w:color="auto"/>
        <w:bottom w:val="none" w:sz="0" w:space="0" w:color="auto"/>
        <w:right w:val="none" w:sz="0" w:space="0" w:color="auto"/>
      </w:divBdr>
    </w:div>
    <w:div w:id="1328705037">
      <w:bodyDiv w:val="1"/>
      <w:marLeft w:val="0"/>
      <w:marRight w:val="0"/>
      <w:marTop w:val="0"/>
      <w:marBottom w:val="0"/>
      <w:divBdr>
        <w:top w:val="none" w:sz="0" w:space="0" w:color="auto"/>
        <w:left w:val="none" w:sz="0" w:space="0" w:color="auto"/>
        <w:bottom w:val="none" w:sz="0" w:space="0" w:color="auto"/>
        <w:right w:val="none" w:sz="0" w:space="0" w:color="auto"/>
      </w:divBdr>
    </w:div>
    <w:div w:id="1342397348">
      <w:bodyDiv w:val="1"/>
      <w:marLeft w:val="0"/>
      <w:marRight w:val="0"/>
      <w:marTop w:val="0"/>
      <w:marBottom w:val="0"/>
      <w:divBdr>
        <w:top w:val="none" w:sz="0" w:space="0" w:color="auto"/>
        <w:left w:val="none" w:sz="0" w:space="0" w:color="auto"/>
        <w:bottom w:val="none" w:sz="0" w:space="0" w:color="auto"/>
        <w:right w:val="none" w:sz="0" w:space="0" w:color="auto"/>
      </w:divBdr>
    </w:div>
    <w:div w:id="1364862509">
      <w:bodyDiv w:val="1"/>
      <w:marLeft w:val="0"/>
      <w:marRight w:val="0"/>
      <w:marTop w:val="0"/>
      <w:marBottom w:val="0"/>
      <w:divBdr>
        <w:top w:val="none" w:sz="0" w:space="0" w:color="auto"/>
        <w:left w:val="none" w:sz="0" w:space="0" w:color="auto"/>
        <w:bottom w:val="none" w:sz="0" w:space="0" w:color="auto"/>
        <w:right w:val="none" w:sz="0" w:space="0" w:color="auto"/>
      </w:divBdr>
    </w:div>
    <w:div w:id="1365134828">
      <w:bodyDiv w:val="1"/>
      <w:marLeft w:val="0"/>
      <w:marRight w:val="0"/>
      <w:marTop w:val="0"/>
      <w:marBottom w:val="0"/>
      <w:divBdr>
        <w:top w:val="none" w:sz="0" w:space="0" w:color="auto"/>
        <w:left w:val="none" w:sz="0" w:space="0" w:color="auto"/>
        <w:bottom w:val="none" w:sz="0" w:space="0" w:color="auto"/>
        <w:right w:val="none" w:sz="0" w:space="0" w:color="auto"/>
      </w:divBdr>
    </w:div>
    <w:div w:id="1433091824">
      <w:bodyDiv w:val="1"/>
      <w:marLeft w:val="0"/>
      <w:marRight w:val="0"/>
      <w:marTop w:val="0"/>
      <w:marBottom w:val="0"/>
      <w:divBdr>
        <w:top w:val="none" w:sz="0" w:space="0" w:color="auto"/>
        <w:left w:val="none" w:sz="0" w:space="0" w:color="auto"/>
        <w:bottom w:val="none" w:sz="0" w:space="0" w:color="auto"/>
        <w:right w:val="none" w:sz="0" w:space="0" w:color="auto"/>
      </w:divBdr>
    </w:div>
    <w:div w:id="1453943357">
      <w:bodyDiv w:val="1"/>
      <w:marLeft w:val="0"/>
      <w:marRight w:val="0"/>
      <w:marTop w:val="0"/>
      <w:marBottom w:val="0"/>
      <w:divBdr>
        <w:top w:val="none" w:sz="0" w:space="0" w:color="auto"/>
        <w:left w:val="none" w:sz="0" w:space="0" w:color="auto"/>
        <w:bottom w:val="none" w:sz="0" w:space="0" w:color="auto"/>
        <w:right w:val="none" w:sz="0" w:space="0" w:color="auto"/>
      </w:divBdr>
    </w:div>
    <w:div w:id="1471248646">
      <w:bodyDiv w:val="1"/>
      <w:marLeft w:val="0"/>
      <w:marRight w:val="0"/>
      <w:marTop w:val="0"/>
      <w:marBottom w:val="0"/>
      <w:divBdr>
        <w:top w:val="none" w:sz="0" w:space="0" w:color="auto"/>
        <w:left w:val="none" w:sz="0" w:space="0" w:color="auto"/>
        <w:bottom w:val="none" w:sz="0" w:space="0" w:color="auto"/>
        <w:right w:val="none" w:sz="0" w:space="0" w:color="auto"/>
      </w:divBdr>
    </w:div>
    <w:div w:id="1484737634">
      <w:bodyDiv w:val="1"/>
      <w:marLeft w:val="0"/>
      <w:marRight w:val="0"/>
      <w:marTop w:val="0"/>
      <w:marBottom w:val="0"/>
      <w:divBdr>
        <w:top w:val="none" w:sz="0" w:space="0" w:color="auto"/>
        <w:left w:val="none" w:sz="0" w:space="0" w:color="auto"/>
        <w:bottom w:val="none" w:sz="0" w:space="0" w:color="auto"/>
        <w:right w:val="none" w:sz="0" w:space="0" w:color="auto"/>
      </w:divBdr>
    </w:div>
    <w:div w:id="1496917017">
      <w:bodyDiv w:val="1"/>
      <w:marLeft w:val="0"/>
      <w:marRight w:val="0"/>
      <w:marTop w:val="0"/>
      <w:marBottom w:val="0"/>
      <w:divBdr>
        <w:top w:val="none" w:sz="0" w:space="0" w:color="auto"/>
        <w:left w:val="none" w:sz="0" w:space="0" w:color="auto"/>
        <w:bottom w:val="none" w:sz="0" w:space="0" w:color="auto"/>
        <w:right w:val="none" w:sz="0" w:space="0" w:color="auto"/>
      </w:divBdr>
    </w:div>
    <w:div w:id="1497650415">
      <w:bodyDiv w:val="1"/>
      <w:marLeft w:val="0"/>
      <w:marRight w:val="0"/>
      <w:marTop w:val="0"/>
      <w:marBottom w:val="0"/>
      <w:divBdr>
        <w:top w:val="none" w:sz="0" w:space="0" w:color="auto"/>
        <w:left w:val="none" w:sz="0" w:space="0" w:color="auto"/>
        <w:bottom w:val="none" w:sz="0" w:space="0" w:color="auto"/>
        <w:right w:val="none" w:sz="0" w:space="0" w:color="auto"/>
      </w:divBdr>
    </w:div>
    <w:div w:id="1504196729">
      <w:bodyDiv w:val="1"/>
      <w:marLeft w:val="0"/>
      <w:marRight w:val="0"/>
      <w:marTop w:val="0"/>
      <w:marBottom w:val="0"/>
      <w:divBdr>
        <w:top w:val="none" w:sz="0" w:space="0" w:color="auto"/>
        <w:left w:val="none" w:sz="0" w:space="0" w:color="auto"/>
        <w:bottom w:val="none" w:sz="0" w:space="0" w:color="auto"/>
        <w:right w:val="none" w:sz="0" w:space="0" w:color="auto"/>
      </w:divBdr>
    </w:div>
    <w:div w:id="1504321777">
      <w:bodyDiv w:val="1"/>
      <w:marLeft w:val="0"/>
      <w:marRight w:val="0"/>
      <w:marTop w:val="0"/>
      <w:marBottom w:val="0"/>
      <w:divBdr>
        <w:top w:val="none" w:sz="0" w:space="0" w:color="auto"/>
        <w:left w:val="none" w:sz="0" w:space="0" w:color="auto"/>
        <w:bottom w:val="none" w:sz="0" w:space="0" w:color="auto"/>
        <w:right w:val="none" w:sz="0" w:space="0" w:color="auto"/>
      </w:divBdr>
    </w:div>
    <w:div w:id="1505969725">
      <w:bodyDiv w:val="1"/>
      <w:marLeft w:val="0"/>
      <w:marRight w:val="0"/>
      <w:marTop w:val="0"/>
      <w:marBottom w:val="0"/>
      <w:divBdr>
        <w:top w:val="none" w:sz="0" w:space="0" w:color="auto"/>
        <w:left w:val="none" w:sz="0" w:space="0" w:color="auto"/>
        <w:bottom w:val="none" w:sz="0" w:space="0" w:color="auto"/>
        <w:right w:val="none" w:sz="0" w:space="0" w:color="auto"/>
      </w:divBdr>
    </w:div>
    <w:div w:id="1506942406">
      <w:bodyDiv w:val="1"/>
      <w:marLeft w:val="0"/>
      <w:marRight w:val="0"/>
      <w:marTop w:val="0"/>
      <w:marBottom w:val="0"/>
      <w:divBdr>
        <w:top w:val="none" w:sz="0" w:space="0" w:color="auto"/>
        <w:left w:val="none" w:sz="0" w:space="0" w:color="auto"/>
        <w:bottom w:val="none" w:sz="0" w:space="0" w:color="auto"/>
        <w:right w:val="none" w:sz="0" w:space="0" w:color="auto"/>
      </w:divBdr>
    </w:div>
    <w:div w:id="1523593532">
      <w:bodyDiv w:val="1"/>
      <w:marLeft w:val="0"/>
      <w:marRight w:val="0"/>
      <w:marTop w:val="0"/>
      <w:marBottom w:val="0"/>
      <w:divBdr>
        <w:top w:val="none" w:sz="0" w:space="0" w:color="auto"/>
        <w:left w:val="none" w:sz="0" w:space="0" w:color="auto"/>
        <w:bottom w:val="none" w:sz="0" w:space="0" w:color="auto"/>
        <w:right w:val="none" w:sz="0" w:space="0" w:color="auto"/>
      </w:divBdr>
    </w:div>
    <w:div w:id="1539076871">
      <w:bodyDiv w:val="1"/>
      <w:marLeft w:val="0"/>
      <w:marRight w:val="0"/>
      <w:marTop w:val="0"/>
      <w:marBottom w:val="0"/>
      <w:divBdr>
        <w:top w:val="none" w:sz="0" w:space="0" w:color="auto"/>
        <w:left w:val="none" w:sz="0" w:space="0" w:color="auto"/>
        <w:bottom w:val="none" w:sz="0" w:space="0" w:color="auto"/>
        <w:right w:val="none" w:sz="0" w:space="0" w:color="auto"/>
      </w:divBdr>
    </w:div>
    <w:div w:id="1542783566">
      <w:bodyDiv w:val="1"/>
      <w:marLeft w:val="0"/>
      <w:marRight w:val="0"/>
      <w:marTop w:val="0"/>
      <w:marBottom w:val="0"/>
      <w:divBdr>
        <w:top w:val="none" w:sz="0" w:space="0" w:color="auto"/>
        <w:left w:val="none" w:sz="0" w:space="0" w:color="auto"/>
        <w:bottom w:val="none" w:sz="0" w:space="0" w:color="auto"/>
        <w:right w:val="none" w:sz="0" w:space="0" w:color="auto"/>
      </w:divBdr>
    </w:div>
    <w:div w:id="1550144442">
      <w:bodyDiv w:val="1"/>
      <w:marLeft w:val="0"/>
      <w:marRight w:val="0"/>
      <w:marTop w:val="0"/>
      <w:marBottom w:val="0"/>
      <w:divBdr>
        <w:top w:val="none" w:sz="0" w:space="0" w:color="auto"/>
        <w:left w:val="none" w:sz="0" w:space="0" w:color="auto"/>
        <w:bottom w:val="none" w:sz="0" w:space="0" w:color="auto"/>
        <w:right w:val="none" w:sz="0" w:space="0" w:color="auto"/>
      </w:divBdr>
    </w:div>
    <w:div w:id="1551071508">
      <w:bodyDiv w:val="1"/>
      <w:marLeft w:val="0"/>
      <w:marRight w:val="0"/>
      <w:marTop w:val="0"/>
      <w:marBottom w:val="0"/>
      <w:divBdr>
        <w:top w:val="none" w:sz="0" w:space="0" w:color="auto"/>
        <w:left w:val="none" w:sz="0" w:space="0" w:color="auto"/>
        <w:bottom w:val="none" w:sz="0" w:space="0" w:color="auto"/>
        <w:right w:val="none" w:sz="0" w:space="0" w:color="auto"/>
      </w:divBdr>
    </w:div>
    <w:div w:id="1563440059">
      <w:bodyDiv w:val="1"/>
      <w:marLeft w:val="0"/>
      <w:marRight w:val="0"/>
      <w:marTop w:val="0"/>
      <w:marBottom w:val="0"/>
      <w:divBdr>
        <w:top w:val="none" w:sz="0" w:space="0" w:color="auto"/>
        <w:left w:val="none" w:sz="0" w:space="0" w:color="auto"/>
        <w:bottom w:val="none" w:sz="0" w:space="0" w:color="auto"/>
        <w:right w:val="none" w:sz="0" w:space="0" w:color="auto"/>
      </w:divBdr>
    </w:div>
    <w:div w:id="1565605354">
      <w:bodyDiv w:val="1"/>
      <w:marLeft w:val="0"/>
      <w:marRight w:val="0"/>
      <w:marTop w:val="0"/>
      <w:marBottom w:val="0"/>
      <w:divBdr>
        <w:top w:val="none" w:sz="0" w:space="0" w:color="auto"/>
        <w:left w:val="none" w:sz="0" w:space="0" w:color="auto"/>
        <w:bottom w:val="none" w:sz="0" w:space="0" w:color="auto"/>
        <w:right w:val="none" w:sz="0" w:space="0" w:color="auto"/>
      </w:divBdr>
    </w:div>
    <w:div w:id="1570068249">
      <w:bodyDiv w:val="1"/>
      <w:marLeft w:val="0"/>
      <w:marRight w:val="0"/>
      <w:marTop w:val="0"/>
      <w:marBottom w:val="0"/>
      <w:divBdr>
        <w:top w:val="none" w:sz="0" w:space="0" w:color="auto"/>
        <w:left w:val="none" w:sz="0" w:space="0" w:color="auto"/>
        <w:bottom w:val="none" w:sz="0" w:space="0" w:color="auto"/>
        <w:right w:val="none" w:sz="0" w:space="0" w:color="auto"/>
      </w:divBdr>
    </w:div>
    <w:div w:id="1578439015">
      <w:bodyDiv w:val="1"/>
      <w:marLeft w:val="0"/>
      <w:marRight w:val="0"/>
      <w:marTop w:val="0"/>
      <w:marBottom w:val="0"/>
      <w:divBdr>
        <w:top w:val="none" w:sz="0" w:space="0" w:color="auto"/>
        <w:left w:val="none" w:sz="0" w:space="0" w:color="auto"/>
        <w:bottom w:val="none" w:sz="0" w:space="0" w:color="auto"/>
        <w:right w:val="none" w:sz="0" w:space="0" w:color="auto"/>
      </w:divBdr>
    </w:div>
    <w:div w:id="1597445994">
      <w:bodyDiv w:val="1"/>
      <w:marLeft w:val="0"/>
      <w:marRight w:val="0"/>
      <w:marTop w:val="0"/>
      <w:marBottom w:val="0"/>
      <w:divBdr>
        <w:top w:val="none" w:sz="0" w:space="0" w:color="auto"/>
        <w:left w:val="none" w:sz="0" w:space="0" w:color="auto"/>
        <w:bottom w:val="none" w:sz="0" w:space="0" w:color="auto"/>
        <w:right w:val="none" w:sz="0" w:space="0" w:color="auto"/>
      </w:divBdr>
    </w:div>
    <w:div w:id="1618562753">
      <w:bodyDiv w:val="1"/>
      <w:marLeft w:val="0"/>
      <w:marRight w:val="0"/>
      <w:marTop w:val="0"/>
      <w:marBottom w:val="0"/>
      <w:divBdr>
        <w:top w:val="none" w:sz="0" w:space="0" w:color="auto"/>
        <w:left w:val="none" w:sz="0" w:space="0" w:color="auto"/>
        <w:bottom w:val="none" w:sz="0" w:space="0" w:color="auto"/>
        <w:right w:val="none" w:sz="0" w:space="0" w:color="auto"/>
      </w:divBdr>
    </w:div>
    <w:div w:id="1623460611">
      <w:bodyDiv w:val="1"/>
      <w:marLeft w:val="0"/>
      <w:marRight w:val="0"/>
      <w:marTop w:val="0"/>
      <w:marBottom w:val="0"/>
      <w:divBdr>
        <w:top w:val="none" w:sz="0" w:space="0" w:color="auto"/>
        <w:left w:val="none" w:sz="0" w:space="0" w:color="auto"/>
        <w:bottom w:val="none" w:sz="0" w:space="0" w:color="auto"/>
        <w:right w:val="none" w:sz="0" w:space="0" w:color="auto"/>
      </w:divBdr>
    </w:div>
    <w:div w:id="1626811094">
      <w:bodyDiv w:val="1"/>
      <w:marLeft w:val="0"/>
      <w:marRight w:val="0"/>
      <w:marTop w:val="0"/>
      <w:marBottom w:val="0"/>
      <w:divBdr>
        <w:top w:val="none" w:sz="0" w:space="0" w:color="auto"/>
        <w:left w:val="none" w:sz="0" w:space="0" w:color="auto"/>
        <w:bottom w:val="none" w:sz="0" w:space="0" w:color="auto"/>
        <w:right w:val="none" w:sz="0" w:space="0" w:color="auto"/>
      </w:divBdr>
    </w:div>
    <w:div w:id="1635522770">
      <w:bodyDiv w:val="1"/>
      <w:marLeft w:val="0"/>
      <w:marRight w:val="0"/>
      <w:marTop w:val="0"/>
      <w:marBottom w:val="0"/>
      <w:divBdr>
        <w:top w:val="none" w:sz="0" w:space="0" w:color="auto"/>
        <w:left w:val="none" w:sz="0" w:space="0" w:color="auto"/>
        <w:bottom w:val="none" w:sz="0" w:space="0" w:color="auto"/>
        <w:right w:val="none" w:sz="0" w:space="0" w:color="auto"/>
      </w:divBdr>
    </w:div>
    <w:div w:id="1658650791">
      <w:bodyDiv w:val="1"/>
      <w:marLeft w:val="0"/>
      <w:marRight w:val="0"/>
      <w:marTop w:val="0"/>
      <w:marBottom w:val="0"/>
      <w:divBdr>
        <w:top w:val="none" w:sz="0" w:space="0" w:color="auto"/>
        <w:left w:val="none" w:sz="0" w:space="0" w:color="auto"/>
        <w:bottom w:val="none" w:sz="0" w:space="0" w:color="auto"/>
        <w:right w:val="none" w:sz="0" w:space="0" w:color="auto"/>
      </w:divBdr>
    </w:div>
    <w:div w:id="1659186167">
      <w:bodyDiv w:val="1"/>
      <w:marLeft w:val="0"/>
      <w:marRight w:val="0"/>
      <w:marTop w:val="0"/>
      <w:marBottom w:val="0"/>
      <w:divBdr>
        <w:top w:val="none" w:sz="0" w:space="0" w:color="auto"/>
        <w:left w:val="none" w:sz="0" w:space="0" w:color="auto"/>
        <w:bottom w:val="none" w:sz="0" w:space="0" w:color="auto"/>
        <w:right w:val="none" w:sz="0" w:space="0" w:color="auto"/>
      </w:divBdr>
    </w:div>
    <w:div w:id="1659725376">
      <w:bodyDiv w:val="1"/>
      <w:marLeft w:val="0"/>
      <w:marRight w:val="0"/>
      <w:marTop w:val="0"/>
      <w:marBottom w:val="0"/>
      <w:divBdr>
        <w:top w:val="none" w:sz="0" w:space="0" w:color="auto"/>
        <w:left w:val="none" w:sz="0" w:space="0" w:color="auto"/>
        <w:bottom w:val="none" w:sz="0" w:space="0" w:color="auto"/>
        <w:right w:val="none" w:sz="0" w:space="0" w:color="auto"/>
      </w:divBdr>
    </w:div>
    <w:div w:id="1667442547">
      <w:bodyDiv w:val="1"/>
      <w:marLeft w:val="0"/>
      <w:marRight w:val="0"/>
      <w:marTop w:val="0"/>
      <w:marBottom w:val="0"/>
      <w:divBdr>
        <w:top w:val="none" w:sz="0" w:space="0" w:color="auto"/>
        <w:left w:val="none" w:sz="0" w:space="0" w:color="auto"/>
        <w:bottom w:val="none" w:sz="0" w:space="0" w:color="auto"/>
        <w:right w:val="none" w:sz="0" w:space="0" w:color="auto"/>
      </w:divBdr>
    </w:div>
    <w:div w:id="1670130960">
      <w:bodyDiv w:val="1"/>
      <w:marLeft w:val="0"/>
      <w:marRight w:val="0"/>
      <w:marTop w:val="0"/>
      <w:marBottom w:val="0"/>
      <w:divBdr>
        <w:top w:val="none" w:sz="0" w:space="0" w:color="auto"/>
        <w:left w:val="none" w:sz="0" w:space="0" w:color="auto"/>
        <w:bottom w:val="none" w:sz="0" w:space="0" w:color="auto"/>
        <w:right w:val="none" w:sz="0" w:space="0" w:color="auto"/>
      </w:divBdr>
    </w:div>
    <w:div w:id="1692800070">
      <w:bodyDiv w:val="1"/>
      <w:marLeft w:val="0"/>
      <w:marRight w:val="0"/>
      <w:marTop w:val="0"/>
      <w:marBottom w:val="0"/>
      <w:divBdr>
        <w:top w:val="none" w:sz="0" w:space="0" w:color="auto"/>
        <w:left w:val="none" w:sz="0" w:space="0" w:color="auto"/>
        <w:bottom w:val="none" w:sz="0" w:space="0" w:color="auto"/>
        <w:right w:val="none" w:sz="0" w:space="0" w:color="auto"/>
      </w:divBdr>
    </w:div>
    <w:div w:id="1700623991">
      <w:bodyDiv w:val="1"/>
      <w:marLeft w:val="0"/>
      <w:marRight w:val="0"/>
      <w:marTop w:val="0"/>
      <w:marBottom w:val="0"/>
      <w:divBdr>
        <w:top w:val="none" w:sz="0" w:space="0" w:color="auto"/>
        <w:left w:val="none" w:sz="0" w:space="0" w:color="auto"/>
        <w:bottom w:val="none" w:sz="0" w:space="0" w:color="auto"/>
        <w:right w:val="none" w:sz="0" w:space="0" w:color="auto"/>
      </w:divBdr>
    </w:div>
    <w:div w:id="1700856537">
      <w:bodyDiv w:val="1"/>
      <w:marLeft w:val="0"/>
      <w:marRight w:val="0"/>
      <w:marTop w:val="0"/>
      <w:marBottom w:val="0"/>
      <w:divBdr>
        <w:top w:val="none" w:sz="0" w:space="0" w:color="auto"/>
        <w:left w:val="none" w:sz="0" w:space="0" w:color="auto"/>
        <w:bottom w:val="none" w:sz="0" w:space="0" w:color="auto"/>
        <w:right w:val="none" w:sz="0" w:space="0" w:color="auto"/>
      </w:divBdr>
    </w:div>
    <w:div w:id="1720011682">
      <w:bodyDiv w:val="1"/>
      <w:marLeft w:val="0"/>
      <w:marRight w:val="0"/>
      <w:marTop w:val="0"/>
      <w:marBottom w:val="0"/>
      <w:divBdr>
        <w:top w:val="none" w:sz="0" w:space="0" w:color="auto"/>
        <w:left w:val="none" w:sz="0" w:space="0" w:color="auto"/>
        <w:bottom w:val="none" w:sz="0" w:space="0" w:color="auto"/>
        <w:right w:val="none" w:sz="0" w:space="0" w:color="auto"/>
      </w:divBdr>
    </w:div>
    <w:div w:id="1733231811">
      <w:bodyDiv w:val="1"/>
      <w:marLeft w:val="0"/>
      <w:marRight w:val="0"/>
      <w:marTop w:val="0"/>
      <w:marBottom w:val="0"/>
      <w:divBdr>
        <w:top w:val="none" w:sz="0" w:space="0" w:color="auto"/>
        <w:left w:val="none" w:sz="0" w:space="0" w:color="auto"/>
        <w:bottom w:val="none" w:sz="0" w:space="0" w:color="auto"/>
        <w:right w:val="none" w:sz="0" w:space="0" w:color="auto"/>
      </w:divBdr>
    </w:div>
    <w:div w:id="1740129697">
      <w:bodyDiv w:val="1"/>
      <w:marLeft w:val="0"/>
      <w:marRight w:val="0"/>
      <w:marTop w:val="0"/>
      <w:marBottom w:val="0"/>
      <w:divBdr>
        <w:top w:val="none" w:sz="0" w:space="0" w:color="auto"/>
        <w:left w:val="none" w:sz="0" w:space="0" w:color="auto"/>
        <w:bottom w:val="none" w:sz="0" w:space="0" w:color="auto"/>
        <w:right w:val="none" w:sz="0" w:space="0" w:color="auto"/>
      </w:divBdr>
    </w:div>
    <w:div w:id="1762989461">
      <w:bodyDiv w:val="1"/>
      <w:marLeft w:val="0"/>
      <w:marRight w:val="0"/>
      <w:marTop w:val="0"/>
      <w:marBottom w:val="0"/>
      <w:divBdr>
        <w:top w:val="none" w:sz="0" w:space="0" w:color="auto"/>
        <w:left w:val="none" w:sz="0" w:space="0" w:color="auto"/>
        <w:bottom w:val="none" w:sz="0" w:space="0" w:color="auto"/>
        <w:right w:val="none" w:sz="0" w:space="0" w:color="auto"/>
      </w:divBdr>
    </w:div>
    <w:div w:id="1773621505">
      <w:bodyDiv w:val="1"/>
      <w:marLeft w:val="0"/>
      <w:marRight w:val="0"/>
      <w:marTop w:val="0"/>
      <w:marBottom w:val="0"/>
      <w:divBdr>
        <w:top w:val="none" w:sz="0" w:space="0" w:color="auto"/>
        <w:left w:val="none" w:sz="0" w:space="0" w:color="auto"/>
        <w:bottom w:val="none" w:sz="0" w:space="0" w:color="auto"/>
        <w:right w:val="none" w:sz="0" w:space="0" w:color="auto"/>
      </w:divBdr>
    </w:div>
    <w:div w:id="1783763485">
      <w:bodyDiv w:val="1"/>
      <w:marLeft w:val="0"/>
      <w:marRight w:val="0"/>
      <w:marTop w:val="0"/>
      <w:marBottom w:val="0"/>
      <w:divBdr>
        <w:top w:val="none" w:sz="0" w:space="0" w:color="auto"/>
        <w:left w:val="none" w:sz="0" w:space="0" w:color="auto"/>
        <w:bottom w:val="none" w:sz="0" w:space="0" w:color="auto"/>
        <w:right w:val="none" w:sz="0" w:space="0" w:color="auto"/>
      </w:divBdr>
    </w:div>
    <w:div w:id="1802922651">
      <w:bodyDiv w:val="1"/>
      <w:marLeft w:val="0"/>
      <w:marRight w:val="0"/>
      <w:marTop w:val="0"/>
      <w:marBottom w:val="0"/>
      <w:divBdr>
        <w:top w:val="none" w:sz="0" w:space="0" w:color="auto"/>
        <w:left w:val="none" w:sz="0" w:space="0" w:color="auto"/>
        <w:bottom w:val="none" w:sz="0" w:space="0" w:color="auto"/>
        <w:right w:val="none" w:sz="0" w:space="0" w:color="auto"/>
      </w:divBdr>
    </w:div>
    <w:div w:id="1809008509">
      <w:bodyDiv w:val="1"/>
      <w:marLeft w:val="0"/>
      <w:marRight w:val="0"/>
      <w:marTop w:val="0"/>
      <w:marBottom w:val="0"/>
      <w:divBdr>
        <w:top w:val="none" w:sz="0" w:space="0" w:color="auto"/>
        <w:left w:val="none" w:sz="0" w:space="0" w:color="auto"/>
        <w:bottom w:val="none" w:sz="0" w:space="0" w:color="auto"/>
        <w:right w:val="none" w:sz="0" w:space="0" w:color="auto"/>
      </w:divBdr>
    </w:div>
    <w:div w:id="1822231567">
      <w:bodyDiv w:val="1"/>
      <w:marLeft w:val="0"/>
      <w:marRight w:val="0"/>
      <w:marTop w:val="0"/>
      <w:marBottom w:val="0"/>
      <w:divBdr>
        <w:top w:val="none" w:sz="0" w:space="0" w:color="auto"/>
        <w:left w:val="none" w:sz="0" w:space="0" w:color="auto"/>
        <w:bottom w:val="none" w:sz="0" w:space="0" w:color="auto"/>
        <w:right w:val="none" w:sz="0" w:space="0" w:color="auto"/>
      </w:divBdr>
    </w:div>
    <w:div w:id="1826580915">
      <w:bodyDiv w:val="1"/>
      <w:marLeft w:val="0"/>
      <w:marRight w:val="0"/>
      <w:marTop w:val="0"/>
      <w:marBottom w:val="0"/>
      <w:divBdr>
        <w:top w:val="none" w:sz="0" w:space="0" w:color="auto"/>
        <w:left w:val="none" w:sz="0" w:space="0" w:color="auto"/>
        <w:bottom w:val="none" w:sz="0" w:space="0" w:color="auto"/>
        <w:right w:val="none" w:sz="0" w:space="0" w:color="auto"/>
      </w:divBdr>
    </w:div>
    <w:div w:id="1835993610">
      <w:bodyDiv w:val="1"/>
      <w:marLeft w:val="0"/>
      <w:marRight w:val="0"/>
      <w:marTop w:val="0"/>
      <w:marBottom w:val="0"/>
      <w:divBdr>
        <w:top w:val="none" w:sz="0" w:space="0" w:color="auto"/>
        <w:left w:val="none" w:sz="0" w:space="0" w:color="auto"/>
        <w:bottom w:val="none" w:sz="0" w:space="0" w:color="auto"/>
        <w:right w:val="none" w:sz="0" w:space="0" w:color="auto"/>
      </w:divBdr>
    </w:div>
    <w:div w:id="1839616156">
      <w:bodyDiv w:val="1"/>
      <w:marLeft w:val="0"/>
      <w:marRight w:val="0"/>
      <w:marTop w:val="0"/>
      <w:marBottom w:val="0"/>
      <w:divBdr>
        <w:top w:val="none" w:sz="0" w:space="0" w:color="auto"/>
        <w:left w:val="none" w:sz="0" w:space="0" w:color="auto"/>
        <w:bottom w:val="none" w:sz="0" w:space="0" w:color="auto"/>
        <w:right w:val="none" w:sz="0" w:space="0" w:color="auto"/>
      </w:divBdr>
    </w:div>
    <w:div w:id="1844473928">
      <w:bodyDiv w:val="1"/>
      <w:marLeft w:val="0"/>
      <w:marRight w:val="0"/>
      <w:marTop w:val="0"/>
      <w:marBottom w:val="0"/>
      <w:divBdr>
        <w:top w:val="none" w:sz="0" w:space="0" w:color="auto"/>
        <w:left w:val="none" w:sz="0" w:space="0" w:color="auto"/>
        <w:bottom w:val="none" w:sz="0" w:space="0" w:color="auto"/>
        <w:right w:val="none" w:sz="0" w:space="0" w:color="auto"/>
      </w:divBdr>
    </w:div>
    <w:div w:id="1849710448">
      <w:bodyDiv w:val="1"/>
      <w:marLeft w:val="0"/>
      <w:marRight w:val="0"/>
      <w:marTop w:val="0"/>
      <w:marBottom w:val="0"/>
      <w:divBdr>
        <w:top w:val="none" w:sz="0" w:space="0" w:color="auto"/>
        <w:left w:val="none" w:sz="0" w:space="0" w:color="auto"/>
        <w:bottom w:val="none" w:sz="0" w:space="0" w:color="auto"/>
        <w:right w:val="none" w:sz="0" w:space="0" w:color="auto"/>
      </w:divBdr>
    </w:div>
    <w:div w:id="1851681917">
      <w:bodyDiv w:val="1"/>
      <w:marLeft w:val="0"/>
      <w:marRight w:val="0"/>
      <w:marTop w:val="0"/>
      <w:marBottom w:val="0"/>
      <w:divBdr>
        <w:top w:val="none" w:sz="0" w:space="0" w:color="auto"/>
        <w:left w:val="none" w:sz="0" w:space="0" w:color="auto"/>
        <w:bottom w:val="none" w:sz="0" w:space="0" w:color="auto"/>
        <w:right w:val="none" w:sz="0" w:space="0" w:color="auto"/>
      </w:divBdr>
    </w:div>
    <w:div w:id="1856572485">
      <w:bodyDiv w:val="1"/>
      <w:marLeft w:val="0"/>
      <w:marRight w:val="0"/>
      <w:marTop w:val="0"/>
      <w:marBottom w:val="0"/>
      <w:divBdr>
        <w:top w:val="none" w:sz="0" w:space="0" w:color="auto"/>
        <w:left w:val="none" w:sz="0" w:space="0" w:color="auto"/>
        <w:bottom w:val="none" w:sz="0" w:space="0" w:color="auto"/>
        <w:right w:val="none" w:sz="0" w:space="0" w:color="auto"/>
      </w:divBdr>
    </w:div>
    <w:div w:id="1856797009">
      <w:bodyDiv w:val="1"/>
      <w:marLeft w:val="0"/>
      <w:marRight w:val="0"/>
      <w:marTop w:val="0"/>
      <w:marBottom w:val="0"/>
      <w:divBdr>
        <w:top w:val="none" w:sz="0" w:space="0" w:color="auto"/>
        <w:left w:val="none" w:sz="0" w:space="0" w:color="auto"/>
        <w:bottom w:val="none" w:sz="0" w:space="0" w:color="auto"/>
        <w:right w:val="none" w:sz="0" w:space="0" w:color="auto"/>
      </w:divBdr>
    </w:div>
    <w:div w:id="1859662220">
      <w:bodyDiv w:val="1"/>
      <w:marLeft w:val="0"/>
      <w:marRight w:val="0"/>
      <w:marTop w:val="0"/>
      <w:marBottom w:val="0"/>
      <w:divBdr>
        <w:top w:val="none" w:sz="0" w:space="0" w:color="auto"/>
        <w:left w:val="none" w:sz="0" w:space="0" w:color="auto"/>
        <w:bottom w:val="none" w:sz="0" w:space="0" w:color="auto"/>
        <w:right w:val="none" w:sz="0" w:space="0" w:color="auto"/>
      </w:divBdr>
    </w:div>
    <w:div w:id="1863471396">
      <w:bodyDiv w:val="1"/>
      <w:marLeft w:val="0"/>
      <w:marRight w:val="0"/>
      <w:marTop w:val="0"/>
      <w:marBottom w:val="0"/>
      <w:divBdr>
        <w:top w:val="none" w:sz="0" w:space="0" w:color="auto"/>
        <w:left w:val="none" w:sz="0" w:space="0" w:color="auto"/>
        <w:bottom w:val="none" w:sz="0" w:space="0" w:color="auto"/>
        <w:right w:val="none" w:sz="0" w:space="0" w:color="auto"/>
      </w:divBdr>
    </w:div>
    <w:div w:id="1870340041">
      <w:bodyDiv w:val="1"/>
      <w:marLeft w:val="0"/>
      <w:marRight w:val="0"/>
      <w:marTop w:val="0"/>
      <w:marBottom w:val="0"/>
      <w:divBdr>
        <w:top w:val="none" w:sz="0" w:space="0" w:color="auto"/>
        <w:left w:val="none" w:sz="0" w:space="0" w:color="auto"/>
        <w:bottom w:val="none" w:sz="0" w:space="0" w:color="auto"/>
        <w:right w:val="none" w:sz="0" w:space="0" w:color="auto"/>
      </w:divBdr>
    </w:div>
    <w:div w:id="1878738540">
      <w:bodyDiv w:val="1"/>
      <w:marLeft w:val="0"/>
      <w:marRight w:val="0"/>
      <w:marTop w:val="0"/>
      <w:marBottom w:val="0"/>
      <w:divBdr>
        <w:top w:val="none" w:sz="0" w:space="0" w:color="auto"/>
        <w:left w:val="none" w:sz="0" w:space="0" w:color="auto"/>
        <w:bottom w:val="none" w:sz="0" w:space="0" w:color="auto"/>
        <w:right w:val="none" w:sz="0" w:space="0" w:color="auto"/>
      </w:divBdr>
    </w:div>
    <w:div w:id="1890535506">
      <w:bodyDiv w:val="1"/>
      <w:marLeft w:val="0"/>
      <w:marRight w:val="0"/>
      <w:marTop w:val="0"/>
      <w:marBottom w:val="0"/>
      <w:divBdr>
        <w:top w:val="none" w:sz="0" w:space="0" w:color="auto"/>
        <w:left w:val="none" w:sz="0" w:space="0" w:color="auto"/>
        <w:bottom w:val="none" w:sz="0" w:space="0" w:color="auto"/>
        <w:right w:val="none" w:sz="0" w:space="0" w:color="auto"/>
      </w:divBdr>
    </w:div>
    <w:div w:id="1900048497">
      <w:bodyDiv w:val="1"/>
      <w:marLeft w:val="0"/>
      <w:marRight w:val="0"/>
      <w:marTop w:val="0"/>
      <w:marBottom w:val="0"/>
      <w:divBdr>
        <w:top w:val="none" w:sz="0" w:space="0" w:color="auto"/>
        <w:left w:val="none" w:sz="0" w:space="0" w:color="auto"/>
        <w:bottom w:val="none" w:sz="0" w:space="0" w:color="auto"/>
        <w:right w:val="none" w:sz="0" w:space="0" w:color="auto"/>
      </w:divBdr>
    </w:div>
    <w:div w:id="1914731067">
      <w:bodyDiv w:val="1"/>
      <w:marLeft w:val="0"/>
      <w:marRight w:val="0"/>
      <w:marTop w:val="0"/>
      <w:marBottom w:val="0"/>
      <w:divBdr>
        <w:top w:val="none" w:sz="0" w:space="0" w:color="auto"/>
        <w:left w:val="none" w:sz="0" w:space="0" w:color="auto"/>
        <w:bottom w:val="none" w:sz="0" w:space="0" w:color="auto"/>
        <w:right w:val="none" w:sz="0" w:space="0" w:color="auto"/>
      </w:divBdr>
    </w:div>
    <w:div w:id="1932426228">
      <w:bodyDiv w:val="1"/>
      <w:marLeft w:val="0"/>
      <w:marRight w:val="0"/>
      <w:marTop w:val="0"/>
      <w:marBottom w:val="0"/>
      <w:divBdr>
        <w:top w:val="none" w:sz="0" w:space="0" w:color="auto"/>
        <w:left w:val="none" w:sz="0" w:space="0" w:color="auto"/>
        <w:bottom w:val="none" w:sz="0" w:space="0" w:color="auto"/>
        <w:right w:val="none" w:sz="0" w:space="0" w:color="auto"/>
      </w:divBdr>
    </w:div>
    <w:div w:id="1937667492">
      <w:bodyDiv w:val="1"/>
      <w:marLeft w:val="0"/>
      <w:marRight w:val="0"/>
      <w:marTop w:val="0"/>
      <w:marBottom w:val="0"/>
      <w:divBdr>
        <w:top w:val="none" w:sz="0" w:space="0" w:color="auto"/>
        <w:left w:val="none" w:sz="0" w:space="0" w:color="auto"/>
        <w:bottom w:val="none" w:sz="0" w:space="0" w:color="auto"/>
        <w:right w:val="none" w:sz="0" w:space="0" w:color="auto"/>
      </w:divBdr>
    </w:div>
    <w:div w:id="1939289869">
      <w:bodyDiv w:val="1"/>
      <w:marLeft w:val="0"/>
      <w:marRight w:val="0"/>
      <w:marTop w:val="0"/>
      <w:marBottom w:val="0"/>
      <w:divBdr>
        <w:top w:val="none" w:sz="0" w:space="0" w:color="auto"/>
        <w:left w:val="none" w:sz="0" w:space="0" w:color="auto"/>
        <w:bottom w:val="none" w:sz="0" w:space="0" w:color="auto"/>
        <w:right w:val="none" w:sz="0" w:space="0" w:color="auto"/>
      </w:divBdr>
    </w:div>
    <w:div w:id="1945335238">
      <w:bodyDiv w:val="1"/>
      <w:marLeft w:val="0"/>
      <w:marRight w:val="0"/>
      <w:marTop w:val="0"/>
      <w:marBottom w:val="0"/>
      <w:divBdr>
        <w:top w:val="none" w:sz="0" w:space="0" w:color="auto"/>
        <w:left w:val="none" w:sz="0" w:space="0" w:color="auto"/>
        <w:bottom w:val="none" w:sz="0" w:space="0" w:color="auto"/>
        <w:right w:val="none" w:sz="0" w:space="0" w:color="auto"/>
      </w:divBdr>
    </w:div>
    <w:div w:id="1969625175">
      <w:bodyDiv w:val="1"/>
      <w:marLeft w:val="0"/>
      <w:marRight w:val="0"/>
      <w:marTop w:val="0"/>
      <w:marBottom w:val="0"/>
      <w:divBdr>
        <w:top w:val="none" w:sz="0" w:space="0" w:color="auto"/>
        <w:left w:val="none" w:sz="0" w:space="0" w:color="auto"/>
        <w:bottom w:val="none" w:sz="0" w:space="0" w:color="auto"/>
        <w:right w:val="none" w:sz="0" w:space="0" w:color="auto"/>
      </w:divBdr>
    </w:div>
    <w:div w:id="1982539881">
      <w:bodyDiv w:val="1"/>
      <w:marLeft w:val="0"/>
      <w:marRight w:val="0"/>
      <w:marTop w:val="0"/>
      <w:marBottom w:val="0"/>
      <w:divBdr>
        <w:top w:val="none" w:sz="0" w:space="0" w:color="auto"/>
        <w:left w:val="none" w:sz="0" w:space="0" w:color="auto"/>
        <w:bottom w:val="none" w:sz="0" w:space="0" w:color="auto"/>
        <w:right w:val="none" w:sz="0" w:space="0" w:color="auto"/>
      </w:divBdr>
    </w:div>
    <w:div w:id="1988390589">
      <w:bodyDiv w:val="1"/>
      <w:marLeft w:val="0"/>
      <w:marRight w:val="0"/>
      <w:marTop w:val="0"/>
      <w:marBottom w:val="0"/>
      <w:divBdr>
        <w:top w:val="none" w:sz="0" w:space="0" w:color="auto"/>
        <w:left w:val="none" w:sz="0" w:space="0" w:color="auto"/>
        <w:bottom w:val="none" w:sz="0" w:space="0" w:color="auto"/>
        <w:right w:val="none" w:sz="0" w:space="0" w:color="auto"/>
      </w:divBdr>
    </w:div>
    <w:div w:id="1995790492">
      <w:bodyDiv w:val="1"/>
      <w:marLeft w:val="0"/>
      <w:marRight w:val="0"/>
      <w:marTop w:val="0"/>
      <w:marBottom w:val="0"/>
      <w:divBdr>
        <w:top w:val="none" w:sz="0" w:space="0" w:color="auto"/>
        <w:left w:val="none" w:sz="0" w:space="0" w:color="auto"/>
        <w:bottom w:val="none" w:sz="0" w:space="0" w:color="auto"/>
        <w:right w:val="none" w:sz="0" w:space="0" w:color="auto"/>
      </w:divBdr>
    </w:div>
    <w:div w:id="1998603864">
      <w:bodyDiv w:val="1"/>
      <w:marLeft w:val="0"/>
      <w:marRight w:val="0"/>
      <w:marTop w:val="0"/>
      <w:marBottom w:val="0"/>
      <w:divBdr>
        <w:top w:val="none" w:sz="0" w:space="0" w:color="auto"/>
        <w:left w:val="none" w:sz="0" w:space="0" w:color="auto"/>
        <w:bottom w:val="none" w:sz="0" w:space="0" w:color="auto"/>
        <w:right w:val="none" w:sz="0" w:space="0" w:color="auto"/>
      </w:divBdr>
    </w:div>
    <w:div w:id="2001615763">
      <w:bodyDiv w:val="1"/>
      <w:marLeft w:val="0"/>
      <w:marRight w:val="0"/>
      <w:marTop w:val="0"/>
      <w:marBottom w:val="0"/>
      <w:divBdr>
        <w:top w:val="none" w:sz="0" w:space="0" w:color="auto"/>
        <w:left w:val="none" w:sz="0" w:space="0" w:color="auto"/>
        <w:bottom w:val="none" w:sz="0" w:space="0" w:color="auto"/>
        <w:right w:val="none" w:sz="0" w:space="0" w:color="auto"/>
      </w:divBdr>
    </w:div>
    <w:div w:id="2034379245">
      <w:bodyDiv w:val="1"/>
      <w:marLeft w:val="0"/>
      <w:marRight w:val="0"/>
      <w:marTop w:val="0"/>
      <w:marBottom w:val="0"/>
      <w:divBdr>
        <w:top w:val="none" w:sz="0" w:space="0" w:color="auto"/>
        <w:left w:val="none" w:sz="0" w:space="0" w:color="auto"/>
        <w:bottom w:val="none" w:sz="0" w:space="0" w:color="auto"/>
        <w:right w:val="none" w:sz="0" w:space="0" w:color="auto"/>
      </w:divBdr>
    </w:div>
    <w:div w:id="2039577626">
      <w:bodyDiv w:val="1"/>
      <w:marLeft w:val="0"/>
      <w:marRight w:val="0"/>
      <w:marTop w:val="0"/>
      <w:marBottom w:val="0"/>
      <w:divBdr>
        <w:top w:val="none" w:sz="0" w:space="0" w:color="auto"/>
        <w:left w:val="none" w:sz="0" w:space="0" w:color="auto"/>
        <w:bottom w:val="none" w:sz="0" w:space="0" w:color="auto"/>
        <w:right w:val="none" w:sz="0" w:space="0" w:color="auto"/>
      </w:divBdr>
    </w:div>
    <w:div w:id="2051607672">
      <w:bodyDiv w:val="1"/>
      <w:marLeft w:val="0"/>
      <w:marRight w:val="0"/>
      <w:marTop w:val="0"/>
      <w:marBottom w:val="0"/>
      <w:divBdr>
        <w:top w:val="none" w:sz="0" w:space="0" w:color="auto"/>
        <w:left w:val="none" w:sz="0" w:space="0" w:color="auto"/>
        <w:bottom w:val="none" w:sz="0" w:space="0" w:color="auto"/>
        <w:right w:val="none" w:sz="0" w:space="0" w:color="auto"/>
      </w:divBdr>
    </w:div>
    <w:div w:id="2064056495">
      <w:bodyDiv w:val="1"/>
      <w:marLeft w:val="0"/>
      <w:marRight w:val="0"/>
      <w:marTop w:val="0"/>
      <w:marBottom w:val="0"/>
      <w:divBdr>
        <w:top w:val="none" w:sz="0" w:space="0" w:color="auto"/>
        <w:left w:val="none" w:sz="0" w:space="0" w:color="auto"/>
        <w:bottom w:val="none" w:sz="0" w:space="0" w:color="auto"/>
        <w:right w:val="none" w:sz="0" w:space="0" w:color="auto"/>
      </w:divBdr>
    </w:div>
    <w:div w:id="2068067036">
      <w:bodyDiv w:val="1"/>
      <w:marLeft w:val="0"/>
      <w:marRight w:val="0"/>
      <w:marTop w:val="0"/>
      <w:marBottom w:val="0"/>
      <w:divBdr>
        <w:top w:val="none" w:sz="0" w:space="0" w:color="auto"/>
        <w:left w:val="none" w:sz="0" w:space="0" w:color="auto"/>
        <w:bottom w:val="none" w:sz="0" w:space="0" w:color="auto"/>
        <w:right w:val="none" w:sz="0" w:space="0" w:color="auto"/>
      </w:divBdr>
    </w:div>
    <w:div w:id="2087339068">
      <w:bodyDiv w:val="1"/>
      <w:marLeft w:val="0"/>
      <w:marRight w:val="0"/>
      <w:marTop w:val="0"/>
      <w:marBottom w:val="0"/>
      <w:divBdr>
        <w:top w:val="none" w:sz="0" w:space="0" w:color="auto"/>
        <w:left w:val="none" w:sz="0" w:space="0" w:color="auto"/>
        <w:bottom w:val="none" w:sz="0" w:space="0" w:color="auto"/>
        <w:right w:val="none" w:sz="0" w:space="0" w:color="auto"/>
      </w:divBdr>
    </w:div>
    <w:div w:id="2088381874">
      <w:bodyDiv w:val="1"/>
      <w:marLeft w:val="0"/>
      <w:marRight w:val="0"/>
      <w:marTop w:val="0"/>
      <w:marBottom w:val="0"/>
      <w:divBdr>
        <w:top w:val="none" w:sz="0" w:space="0" w:color="auto"/>
        <w:left w:val="none" w:sz="0" w:space="0" w:color="auto"/>
        <w:bottom w:val="none" w:sz="0" w:space="0" w:color="auto"/>
        <w:right w:val="none" w:sz="0" w:space="0" w:color="auto"/>
      </w:divBdr>
    </w:div>
    <w:div w:id="2100101259">
      <w:bodyDiv w:val="1"/>
      <w:marLeft w:val="0"/>
      <w:marRight w:val="0"/>
      <w:marTop w:val="0"/>
      <w:marBottom w:val="0"/>
      <w:divBdr>
        <w:top w:val="none" w:sz="0" w:space="0" w:color="auto"/>
        <w:left w:val="none" w:sz="0" w:space="0" w:color="auto"/>
        <w:bottom w:val="none" w:sz="0" w:space="0" w:color="auto"/>
        <w:right w:val="none" w:sz="0" w:space="0" w:color="auto"/>
      </w:divBdr>
    </w:div>
    <w:div w:id="2102607563">
      <w:bodyDiv w:val="1"/>
      <w:marLeft w:val="0"/>
      <w:marRight w:val="0"/>
      <w:marTop w:val="0"/>
      <w:marBottom w:val="0"/>
      <w:divBdr>
        <w:top w:val="none" w:sz="0" w:space="0" w:color="auto"/>
        <w:left w:val="none" w:sz="0" w:space="0" w:color="auto"/>
        <w:bottom w:val="none" w:sz="0" w:space="0" w:color="auto"/>
        <w:right w:val="none" w:sz="0" w:space="0" w:color="auto"/>
      </w:divBdr>
    </w:div>
    <w:div w:id="2103792835">
      <w:bodyDiv w:val="1"/>
      <w:marLeft w:val="0"/>
      <w:marRight w:val="0"/>
      <w:marTop w:val="0"/>
      <w:marBottom w:val="0"/>
      <w:divBdr>
        <w:top w:val="none" w:sz="0" w:space="0" w:color="auto"/>
        <w:left w:val="none" w:sz="0" w:space="0" w:color="auto"/>
        <w:bottom w:val="none" w:sz="0" w:space="0" w:color="auto"/>
        <w:right w:val="none" w:sz="0" w:space="0" w:color="auto"/>
      </w:divBdr>
    </w:div>
    <w:div w:id="2105611208">
      <w:bodyDiv w:val="1"/>
      <w:marLeft w:val="0"/>
      <w:marRight w:val="0"/>
      <w:marTop w:val="0"/>
      <w:marBottom w:val="0"/>
      <w:divBdr>
        <w:top w:val="none" w:sz="0" w:space="0" w:color="auto"/>
        <w:left w:val="none" w:sz="0" w:space="0" w:color="auto"/>
        <w:bottom w:val="none" w:sz="0" w:space="0" w:color="auto"/>
        <w:right w:val="none" w:sz="0" w:space="0" w:color="auto"/>
      </w:divBdr>
    </w:div>
    <w:div w:id="2114401379">
      <w:bodyDiv w:val="1"/>
      <w:marLeft w:val="0"/>
      <w:marRight w:val="0"/>
      <w:marTop w:val="0"/>
      <w:marBottom w:val="0"/>
      <w:divBdr>
        <w:top w:val="none" w:sz="0" w:space="0" w:color="auto"/>
        <w:left w:val="none" w:sz="0" w:space="0" w:color="auto"/>
        <w:bottom w:val="none" w:sz="0" w:space="0" w:color="auto"/>
        <w:right w:val="none" w:sz="0" w:space="0" w:color="auto"/>
      </w:divBdr>
    </w:div>
    <w:div w:id="2114469038">
      <w:bodyDiv w:val="1"/>
      <w:marLeft w:val="0"/>
      <w:marRight w:val="0"/>
      <w:marTop w:val="0"/>
      <w:marBottom w:val="0"/>
      <w:divBdr>
        <w:top w:val="none" w:sz="0" w:space="0" w:color="auto"/>
        <w:left w:val="none" w:sz="0" w:space="0" w:color="auto"/>
        <w:bottom w:val="none" w:sz="0" w:space="0" w:color="auto"/>
        <w:right w:val="none" w:sz="0" w:space="0" w:color="auto"/>
      </w:divBdr>
    </w:div>
    <w:div w:id="2118135755">
      <w:bodyDiv w:val="1"/>
      <w:marLeft w:val="0"/>
      <w:marRight w:val="0"/>
      <w:marTop w:val="0"/>
      <w:marBottom w:val="0"/>
      <w:divBdr>
        <w:top w:val="none" w:sz="0" w:space="0" w:color="auto"/>
        <w:left w:val="none" w:sz="0" w:space="0" w:color="auto"/>
        <w:bottom w:val="none" w:sz="0" w:space="0" w:color="auto"/>
        <w:right w:val="none" w:sz="0" w:space="0" w:color="auto"/>
      </w:divBdr>
    </w:div>
    <w:div w:id="2118476530">
      <w:bodyDiv w:val="1"/>
      <w:marLeft w:val="0"/>
      <w:marRight w:val="0"/>
      <w:marTop w:val="0"/>
      <w:marBottom w:val="0"/>
      <w:divBdr>
        <w:top w:val="none" w:sz="0" w:space="0" w:color="auto"/>
        <w:left w:val="none" w:sz="0" w:space="0" w:color="auto"/>
        <w:bottom w:val="none" w:sz="0" w:space="0" w:color="auto"/>
        <w:right w:val="none" w:sz="0" w:space="0" w:color="auto"/>
      </w:divBdr>
    </w:div>
    <w:div w:id="2133084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ED61FB-1EAC-4127-A3FB-4FC8A37344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2178</TotalTime>
  <Pages>35</Pages>
  <Words>13717</Words>
  <Characters>74074</Characters>
  <Application>Microsoft Office Word</Application>
  <DocSecurity>0</DocSecurity>
  <Lines>617</Lines>
  <Paragraphs>175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87616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Katia</dc:creator>
  <cp:keywords/>
  <dc:description/>
  <cp:lastModifiedBy>Leosmar Gomes</cp:lastModifiedBy>
  <cp:revision>245</cp:revision>
  <cp:lastPrinted>2025-12-16T12:46:00Z</cp:lastPrinted>
  <dcterms:created xsi:type="dcterms:W3CDTF">2025-01-06T14:36:00Z</dcterms:created>
  <dcterms:modified xsi:type="dcterms:W3CDTF">2026-01-06T18:10:00Z</dcterms:modified>
</cp:coreProperties>
</file>